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14" w:rsidRPr="00A20169" w:rsidRDefault="00E32C14" w:rsidP="00E32C14">
      <w:pPr>
        <w:pStyle w:val="ListParagraph"/>
        <w:spacing w:after="0"/>
        <w:jc w:val="right"/>
        <w:rPr>
          <w:rFonts w:ascii="Arial" w:hAnsi="Arial" w:cs="Arial"/>
          <w:b/>
          <w:i/>
          <w:sz w:val="28"/>
          <w:szCs w:val="28"/>
        </w:rPr>
      </w:pPr>
      <w:bookmarkStart w:id="0" w:name="OLE_LINK1"/>
      <w:bookmarkStart w:id="1" w:name="OLE_LINK2"/>
      <w:r w:rsidRPr="00A20169">
        <w:rPr>
          <w:rFonts w:ascii="Arial" w:hAnsi="Arial" w:cs="Arial"/>
          <w:b/>
          <w:i/>
          <w:sz w:val="28"/>
          <w:szCs w:val="28"/>
        </w:rPr>
        <w:t>Itemized Budget &amp; Narrative Instructions</w:t>
      </w:r>
    </w:p>
    <w:p w:rsidR="0074505D" w:rsidRPr="00A20169" w:rsidRDefault="0074505D" w:rsidP="0074505D">
      <w:pPr>
        <w:pStyle w:val="Heading3"/>
        <w:rPr>
          <w:rFonts w:cs="Arial"/>
          <w:b w:val="0"/>
        </w:rPr>
      </w:pPr>
      <w:r w:rsidRPr="00A20169">
        <w:rPr>
          <w:rFonts w:cs="Arial"/>
          <w:b w:val="0"/>
        </w:rPr>
        <w:t>Grantees</w:t>
      </w:r>
      <w:r w:rsidRPr="00A20169">
        <w:rPr>
          <w:rFonts w:cs="Arial"/>
          <w:b w:val="0"/>
          <w:spacing w:val="-2"/>
        </w:rPr>
        <w:t xml:space="preserve"> </w:t>
      </w:r>
      <w:r w:rsidRPr="00A20169">
        <w:rPr>
          <w:rFonts w:cs="Arial"/>
          <w:b w:val="0"/>
        </w:rPr>
        <w:t xml:space="preserve">must </w:t>
      </w:r>
      <w:r w:rsidRPr="00A20169">
        <w:rPr>
          <w:rFonts w:cs="Arial"/>
          <w:b w:val="0"/>
          <w:spacing w:val="-1"/>
        </w:rPr>
        <w:t>complete</w:t>
      </w:r>
      <w:r w:rsidRPr="00A20169">
        <w:rPr>
          <w:rFonts w:cs="Arial"/>
          <w:b w:val="0"/>
          <w:spacing w:val="1"/>
        </w:rPr>
        <w:t xml:space="preserve"> the</w:t>
      </w:r>
      <w:r w:rsidRPr="00A20169">
        <w:rPr>
          <w:rFonts w:cs="Arial"/>
          <w:b w:val="0"/>
          <w:spacing w:val="-1"/>
        </w:rPr>
        <w:t xml:space="preserve"> Budget</w:t>
      </w:r>
      <w:r w:rsidRPr="00A20169">
        <w:rPr>
          <w:rFonts w:cs="Arial"/>
          <w:b w:val="0"/>
          <w:spacing w:val="-2"/>
        </w:rPr>
        <w:t xml:space="preserve"> </w:t>
      </w:r>
      <w:r w:rsidRPr="00A20169">
        <w:rPr>
          <w:rFonts w:cs="Arial"/>
          <w:b w:val="0"/>
          <w:spacing w:val="-1"/>
        </w:rPr>
        <w:t>Narrative</w:t>
      </w:r>
      <w:r w:rsidRPr="00A20169">
        <w:rPr>
          <w:rFonts w:cs="Arial"/>
          <w:b w:val="0"/>
        </w:rPr>
        <w:t xml:space="preserve"> </w:t>
      </w:r>
      <w:r w:rsidRPr="00A20169">
        <w:rPr>
          <w:rFonts w:cs="Arial"/>
          <w:b w:val="0"/>
          <w:spacing w:val="-1"/>
        </w:rPr>
        <w:t xml:space="preserve">template </w:t>
      </w:r>
      <w:r w:rsidRPr="00A20169">
        <w:rPr>
          <w:rFonts w:cs="Arial"/>
          <w:b w:val="0"/>
        </w:rPr>
        <w:t xml:space="preserve">for </w:t>
      </w:r>
      <w:r w:rsidRPr="00A20169">
        <w:rPr>
          <w:rFonts w:cs="Arial"/>
          <w:b w:val="0"/>
          <w:spacing w:val="-1"/>
        </w:rPr>
        <w:t>each</w:t>
      </w:r>
      <w:r w:rsidRPr="00A20169">
        <w:rPr>
          <w:rFonts w:cs="Arial"/>
          <w:b w:val="0"/>
        </w:rPr>
        <w:t xml:space="preserve"> </w:t>
      </w:r>
      <w:r w:rsidRPr="00A20169">
        <w:rPr>
          <w:rFonts w:cs="Arial"/>
          <w:b w:val="0"/>
          <w:spacing w:val="-1"/>
        </w:rPr>
        <w:t>category</w:t>
      </w:r>
      <w:r w:rsidRPr="00A20169">
        <w:rPr>
          <w:rFonts w:cs="Arial"/>
          <w:b w:val="0"/>
          <w:spacing w:val="-4"/>
        </w:rPr>
        <w:t xml:space="preserve"> </w:t>
      </w:r>
      <w:r w:rsidRPr="00A20169">
        <w:rPr>
          <w:rFonts w:cs="Arial"/>
          <w:b w:val="0"/>
        </w:rPr>
        <w:t>in</w:t>
      </w:r>
      <w:r w:rsidRPr="00A20169">
        <w:rPr>
          <w:rFonts w:cs="Arial"/>
          <w:b w:val="0"/>
          <w:spacing w:val="3"/>
        </w:rPr>
        <w:t xml:space="preserve"> </w:t>
      </w:r>
      <w:r w:rsidRPr="00A20169">
        <w:rPr>
          <w:rFonts w:cs="Arial"/>
          <w:b w:val="0"/>
          <w:spacing w:val="-1"/>
        </w:rPr>
        <w:t>which</w:t>
      </w:r>
      <w:r w:rsidRPr="00A20169">
        <w:rPr>
          <w:rFonts w:cs="Arial"/>
          <w:b w:val="0"/>
        </w:rPr>
        <w:t xml:space="preserve"> they</w:t>
      </w:r>
      <w:r w:rsidRPr="00A20169">
        <w:rPr>
          <w:rFonts w:cs="Arial"/>
          <w:b w:val="0"/>
          <w:spacing w:val="51"/>
        </w:rPr>
        <w:t xml:space="preserve"> </w:t>
      </w:r>
      <w:r w:rsidRPr="00A20169">
        <w:rPr>
          <w:rFonts w:cs="Arial"/>
          <w:b w:val="0"/>
        </w:rPr>
        <w:t xml:space="preserve">are </w:t>
      </w:r>
      <w:r w:rsidRPr="00A20169">
        <w:rPr>
          <w:rFonts w:cs="Arial"/>
          <w:b w:val="0"/>
          <w:spacing w:val="-1"/>
        </w:rPr>
        <w:t>requesting</w:t>
      </w:r>
      <w:r w:rsidRPr="00A20169">
        <w:rPr>
          <w:rFonts w:cs="Arial"/>
          <w:b w:val="0"/>
          <w:spacing w:val="-4"/>
        </w:rPr>
        <w:t xml:space="preserve"> </w:t>
      </w:r>
      <w:r w:rsidRPr="00A20169">
        <w:rPr>
          <w:rFonts w:cs="Arial"/>
          <w:b w:val="0"/>
        </w:rPr>
        <w:t>funding</w:t>
      </w:r>
      <w:r w:rsidRPr="00A20169">
        <w:rPr>
          <w:rFonts w:cs="Arial"/>
          <w:b w:val="0"/>
          <w:spacing w:val="-3"/>
        </w:rPr>
        <w:t xml:space="preserve"> </w:t>
      </w:r>
      <w:r w:rsidRPr="00A20169">
        <w:rPr>
          <w:rFonts w:cs="Arial"/>
          <w:b w:val="0"/>
        </w:rPr>
        <w:t xml:space="preserve">in their </w:t>
      </w:r>
      <w:r w:rsidRPr="00A20169">
        <w:rPr>
          <w:rFonts w:cs="Arial"/>
          <w:b w:val="0"/>
          <w:spacing w:val="-1"/>
        </w:rPr>
        <w:t>Itemized</w:t>
      </w:r>
      <w:r w:rsidRPr="00A20169">
        <w:rPr>
          <w:rFonts w:cs="Arial"/>
          <w:b w:val="0"/>
        </w:rPr>
        <w:t xml:space="preserve"> </w:t>
      </w:r>
      <w:r w:rsidRPr="00A20169">
        <w:rPr>
          <w:rFonts w:cs="Arial"/>
          <w:b w:val="0"/>
          <w:spacing w:val="-1"/>
        </w:rPr>
        <w:t>Budgets</w:t>
      </w:r>
      <w:r w:rsidRPr="00A20169">
        <w:rPr>
          <w:rFonts w:cs="Arial"/>
          <w:b w:val="0"/>
        </w:rPr>
        <w:t>.  The use</w:t>
      </w:r>
      <w:r w:rsidRPr="00A20169">
        <w:rPr>
          <w:rFonts w:cs="Arial"/>
          <w:b w:val="0"/>
          <w:spacing w:val="1"/>
        </w:rPr>
        <w:t xml:space="preserve"> of the provided </w:t>
      </w:r>
      <w:r w:rsidRPr="00A20169">
        <w:rPr>
          <w:rFonts w:cs="Arial"/>
          <w:b w:val="0"/>
          <w:spacing w:val="-1"/>
        </w:rPr>
        <w:t>Excel</w:t>
      </w:r>
      <w:r w:rsidRPr="00A20169">
        <w:rPr>
          <w:rFonts w:cs="Arial"/>
          <w:b w:val="0"/>
        </w:rPr>
        <w:t xml:space="preserve"> Itemized Budget and Narrative templates </w:t>
      </w:r>
      <w:r>
        <w:rPr>
          <w:rFonts w:cs="Arial"/>
          <w:b w:val="0"/>
        </w:rPr>
        <w:t>is</w:t>
      </w:r>
      <w:r w:rsidRPr="00A20169">
        <w:rPr>
          <w:rFonts w:cs="Arial"/>
          <w:b w:val="0"/>
        </w:rPr>
        <w:t xml:space="preserve"> required to complete</w:t>
      </w:r>
      <w:r w:rsidRPr="00A20169">
        <w:rPr>
          <w:rFonts w:cs="Arial"/>
          <w:b w:val="0"/>
          <w:spacing w:val="2"/>
        </w:rPr>
        <w:t xml:space="preserve"> </w:t>
      </w:r>
      <w:r w:rsidRPr="00A20169">
        <w:rPr>
          <w:rFonts w:cs="Arial"/>
          <w:b w:val="0"/>
          <w:spacing w:val="-2"/>
        </w:rPr>
        <w:t>your</w:t>
      </w:r>
      <w:r w:rsidRPr="00A20169">
        <w:rPr>
          <w:rFonts w:cs="Arial"/>
          <w:b w:val="0"/>
        </w:rPr>
        <w:t xml:space="preserve"> </w:t>
      </w:r>
      <w:r>
        <w:rPr>
          <w:rFonts w:cs="Arial"/>
          <w:b w:val="0"/>
        </w:rPr>
        <w:t xml:space="preserve">NINE MONTH </w:t>
      </w:r>
      <w:r w:rsidRPr="00A20169">
        <w:rPr>
          <w:rFonts w:cs="Arial"/>
          <w:b w:val="0"/>
          <w:spacing w:val="-1"/>
        </w:rPr>
        <w:t>Itemized</w:t>
      </w:r>
      <w:r w:rsidRPr="00A20169">
        <w:rPr>
          <w:rFonts w:cs="Arial"/>
          <w:b w:val="0"/>
        </w:rPr>
        <w:t xml:space="preserve"> b</w:t>
      </w:r>
      <w:r w:rsidRPr="00A20169">
        <w:rPr>
          <w:rFonts w:cs="Arial"/>
          <w:b w:val="0"/>
          <w:spacing w:val="-1"/>
        </w:rPr>
        <w:t xml:space="preserve">udget.  </w:t>
      </w:r>
      <w:r w:rsidRPr="00A20169">
        <w:rPr>
          <w:rFonts w:cs="Arial"/>
          <w:b w:val="0"/>
        </w:rPr>
        <w:t xml:space="preserve">Grantees </w:t>
      </w:r>
      <w:r w:rsidRPr="00A20169">
        <w:rPr>
          <w:rFonts w:cs="Arial"/>
          <w:b w:val="0"/>
          <w:spacing w:val="-1"/>
        </w:rPr>
        <w:t>should</w:t>
      </w:r>
      <w:r w:rsidRPr="00A20169">
        <w:rPr>
          <w:rFonts w:cs="Arial"/>
          <w:b w:val="0"/>
        </w:rPr>
        <w:t xml:space="preserve"> </w:t>
      </w:r>
      <w:r w:rsidRPr="00A20169">
        <w:rPr>
          <w:rFonts w:cs="Arial"/>
          <w:b w:val="0"/>
          <w:spacing w:val="-1"/>
        </w:rPr>
        <w:t>request</w:t>
      </w:r>
      <w:r w:rsidRPr="00A20169">
        <w:rPr>
          <w:rFonts w:cs="Arial"/>
          <w:b w:val="0"/>
        </w:rPr>
        <w:t xml:space="preserve"> a </w:t>
      </w:r>
      <w:r w:rsidRPr="00A20169">
        <w:rPr>
          <w:rFonts w:cs="Arial"/>
          <w:b w:val="0"/>
          <w:spacing w:val="-1"/>
        </w:rPr>
        <w:t>total</w:t>
      </w:r>
      <w:r w:rsidRPr="00A20169">
        <w:rPr>
          <w:rFonts w:cs="Arial"/>
          <w:b w:val="0"/>
          <w:spacing w:val="-3"/>
        </w:rPr>
        <w:t xml:space="preserve"> </w:t>
      </w:r>
      <w:r w:rsidRPr="00A20169">
        <w:rPr>
          <w:rFonts w:cs="Arial"/>
          <w:b w:val="0"/>
          <w:spacing w:val="-1"/>
        </w:rPr>
        <w:t>budget</w:t>
      </w:r>
      <w:r w:rsidRPr="00A20169">
        <w:rPr>
          <w:rFonts w:cs="Arial"/>
          <w:b w:val="0"/>
          <w:spacing w:val="-2"/>
        </w:rPr>
        <w:t xml:space="preserve"> </w:t>
      </w:r>
      <w:r w:rsidRPr="00A20169">
        <w:rPr>
          <w:rFonts w:cs="Arial"/>
          <w:b w:val="0"/>
          <w:spacing w:val="-1"/>
        </w:rPr>
        <w:t>amount</w:t>
      </w:r>
      <w:r w:rsidRPr="00A20169">
        <w:rPr>
          <w:rFonts w:cs="Arial"/>
          <w:b w:val="0"/>
        </w:rPr>
        <w:t xml:space="preserve"> </w:t>
      </w:r>
      <w:r w:rsidRPr="00A20169">
        <w:rPr>
          <w:rFonts w:cs="Arial"/>
          <w:b w:val="0"/>
          <w:spacing w:val="-1"/>
        </w:rPr>
        <w:t>not</w:t>
      </w:r>
      <w:r w:rsidRPr="00A20169">
        <w:rPr>
          <w:rFonts w:cs="Arial"/>
          <w:b w:val="0"/>
        </w:rPr>
        <w:t xml:space="preserve"> </w:t>
      </w:r>
      <w:r w:rsidRPr="00A20169">
        <w:rPr>
          <w:rFonts w:cs="Arial"/>
          <w:b w:val="0"/>
          <w:spacing w:val="-1"/>
        </w:rPr>
        <w:t>to</w:t>
      </w:r>
      <w:r w:rsidRPr="00A20169">
        <w:rPr>
          <w:rFonts w:cs="Arial"/>
          <w:b w:val="0"/>
        </w:rPr>
        <w:t xml:space="preserve"> </w:t>
      </w:r>
      <w:r w:rsidRPr="00A20169">
        <w:rPr>
          <w:rFonts w:cs="Arial"/>
          <w:b w:val="0"/>
          <w:spacing w:val="-1"/>
        </w:rPr>
        <w:t>exceed</w:t>
      </w:r>
      <w:r w:rsidRPr="00A20169">
        <w:rPr>
          <w:rFonts w:cs="Arial"/>
          <w:b w:val="0"/>
          <w:spacing w:val="-2"/>
        </w:rPr>
        <w:t xml:space="preserve"> </w:t>
      </w:r>
      <w:r>
        <w:rPr>
          <w:rFonts w:cs="Arial"/>
          <w:b w:val="0"/>
          <w:spacing w:val="-2"/>
        </w:rPr>
        <w:t>75% of the current 12 month award</w:t>
      </w:r>
      <w:r w:rsidRPr="00A20169">
        <w:rPr>
          <w:rFonts w:cs="Arial"/>
          <w:b w:val="0"/>
        </w:rPr>
        <w:t xml:space="preserve"> </w:t>
      </w:r>
      <w:r w:rsidRPr="00A20169">
        <w:rPr>
          <w:rFonts w:cs="Arial"/>
          <w:b w:val="0"/>
          <w:spacing w:val="-1"/>
        </w:rPr>
        <w:t>listed</w:t>
      </w:r>
      <w:r w:rsidRPr="00A20169">
        <w:rPr>
          <w:rFonts w:cs="Arial"/>
          <w:b w:val="0"/>
        </w:rPr>
        <w:t xml:space="preserve"> in</w:t>
      </w:r>
      <w:r w:rsidRPr="00A20169">
        <w:rPr>
          <w:rFonts w:cs="Arial"/>
          <w:b w:val="0"/>
          <w:spacing w:val="-2"/>
        </w:rPr>
        <w:t xml:space="preserve"> </w:t>
      </w:r>
      <w:r w:rsidRPr="00A20169">
        <w:rPr>
          <w:rFonts w:cs="Arial"/>
          <w:b w:val="0"/>
        </w:rPr>
        <w:t>the</w:t>
      </w:r>
      <w:r w:rsidRPr="00A20169">
        <w:rPr>
          <w:rFonts w:cs="Arial"/>
          <w:b w:val="0"/>
          <w:spacing w:val="69"/>
        </w:rPr>
        <w:t xml:space="preserve"> </w:t>
      </w:r>
      <w:r w:rsidRPr="00A20169">
        <w:rPr>
          <w:rFonts w:cs="Arial"/>
          <w:b w:val="0"/>
          <w:spacing w:val="-1"/>
        </w:rPr>
        <w:t>Statement</w:t>
      </w:r>
      <w:r w:rsidRPr="00A20169">
        <w:rPr>
          <w:rFonts w:cs="Arial"/>
          <w:b w:val="0"/>
          <w:spacing w:val="-2"/>
        </w:rPr>
        <w:t xml:space="preserve"> </w:t>
      </w:r>
      <w:r w:rsidRPr="00A20169">
        <w:rPr>
          <w:rFonts w:cs="Arial"/>
          <w:b w:val="0"/>
          <w:spacing w:val="-1"/>
        </w:rPr>
        <w:t>of</w:t>
      </w:r>
      <w:r w:rsidRPr="00A20169">
        <w:rPr>
          <w:rFonts w:cs="Arial"/>
          <w:b w:val="0"/>
          <w:spacing w:val="2"/>
        </w:rPr>
        <w:t xml:space="preserve"> </w:t>
      </w:r>
      <w:r w:rsidRPr="00A20169">
        <w:rPr>
          <w:rFonts w:cs="Arial"/>
          <w:b w:val="0"/>
          <w:spacing w:val="-1"/>
        </w:rPr>
        <w:t>Grant</w:t>
      </w:r>
      <w:r w:rsidRPr="00A20169">
        <w:rPr>
          <w:rFonts w:cs="Arial"/>
          <w:b w:val="0"/>
          <w:spacing w:val="-2"/>
        </w:rPr>
        <w:t xml:space="preserve"> </w:t>
      </w:r>
      <w:r w:rsidRPr="00A20169">
        <w:rPr>
          <w:rFonts w:cs="Arial"/>
          <w:b w:val="0"/>
        </w:rPr>
        <w:t xml:space="preserve">Award </w:t>
      </w:r>
      <w:r w:rsidRPr="00A20169">
        <w:rPr>
          <w:rFonts w:cs="Arial"/>
          <w:b w:val="0"/>
          <w:spacing w:val="-1"/>
        </w:rPr>
        <w:t>(</w:t>
      </w:r>
      <w:proofErr w:type="spellStart"/>
      <w:r w:rsidRPr="00A20169">
        <w:rPr>
          <w:rFonts w:cs="Arial"/>
          <w:b w:val="0"/>
          <w:spacing w:val="-1"/>
        </w:rPr>
        <w:t>SoGA</w:t>
      </w:r>
      <w:proofErr w:type="spellEnd"/>
      <w:r w:rsidRPr="00A20169">
        <w:rPr>
          <w:rFonts w:cs="Arial"/>
          <w:b w:val="0"/>
          <w:spacing w:val="-1"/>
        </w:rPr>
        <w:t>).</w:t>
      </w:r>
      <w:r w:rsidRPr="00A20169">
        <w:rPr>
          <w:rFonts w:cs="Arial"/>
          <w:b w:val="0"/>
          <w:spacing w:val="3"/>
        </w:rPr>
        <w:t xml:space="preserve">  </w:t>
      </w:r>
      <w:r w:rsidRPr="00A20169">
        <w:rPr>
          <w:rFonts w:cs="Arial"/>
          <w:b w:val="0"/>
        </w:rPr>
        <w:t>All</w:t>
      </w:r>
      <w:r w:rsidRPr="00A20169">
        <w:rPr>
          <w:rFonts w:cs="Arial"/>
          <w:b w:val="0"/>
          <w:spacing w:val="-1"/>
        </w:rPr>
        <w:t xml:space="preserve"> requested</w:t>
      </w:r>
      <w:r w:rsidRPr="00A20169">
        <w:rPr>
          <w:rFonts w:cs="Arial"/>
          <w:b w:val="0"/>
        </w:rPr>
        <w:t xml:space="preserve"> </w:t>
      </w:r>
      <w:r w:rsidRPr="00A20169">
        <w:rPr>
          <w:rFonts w:cs="Arial"/>
          <w:b w:val="0"/>
          <w:spacing w:val="-1"/>
        </w:rPr>
        <w:t>budget</w:t>
      </w:r>
      <w:r w:rsidRPr="00A20169">
        <w:rPr>
          <w:rFonts w:cs="Arial"/>
          <w:b w:val="0"/>
          <w:spacing w:val="-2"/>
        </w:rPr>
        <w:t xml:space="preserve"> </w:t>
      </w:r>
      <w:r w:rsidRPr="00A20169">
        <w:rPr>
          <w:rFonts w:cs="Arial"/>
          <w:b w:val="0"/>
          <w:spacing w:val="-1"/>
        </w:rPr>
        <w:t>amounts</w:t>
      </w:r>
      <w:r w:rsidRPr="00A20169">
        <w:rPr>
          <w:rFonts w:cs="Arial"/>
          <w:b w:val="0"/>
        </w:rPr>
        <w:t xml:space="preserve"> </w:t>
      </w:r>
      <w:r w:rsidRPr="00A20169">
        <w:rPr>
          <w:rFonts w:cs="Arial"/>
          <w:b w:val="0"/>
          <w:spacing w:val="-1"/>
        </w:rPr>
        <w:t>must</w:t>
      </w:r>
      <w:r w:rsidRPr="00A20169">
        <w:rPr>
          <w:rFonts w:cs="Arial"/>
          <w:b w:val="0"/>
          <w:spacing w:val="1"/>
        </w:rPr>
        <w:t xml:space="preserve"> </w:t>
      </w:r>
      <w:r w:rsidRPr="00A20169">
        <w:rPr>
          <w:rFonts w:cs="Arial"/>
          <w:b w:val="0"/>
          <w:spacing w:val="-1"/>
        </w:rPr>
        <w:t>be</w:t>
      </w:r>
      <w:r w:rsidRPr="00A20169">
        <w:rPr>
          <w:rFonts w:cs="Arial"/>
          <w:b w:val="0"/>
          <w:spacing w:val="1"/>
        </w:rPr>
        <w:t xml:space="preserve"> </w:t>
      </w:r>
      <w:r w:rsidRPr="00A20169">
        <w:rPr>
          <w:rFonts w:cs="Arial"/>
          <w:b w:val="0"/>
          <w:spacing w:val="-1"/>
        </w:rPr>
        <w:t>itemized</w:t>
      </w:r>
      <w:r w:rsidRPr="00A20169">
        <w:rPr>
          <w:rFonts w:cs="Arial"/>
          <w:b w:val="0"/>
          <w:spacing w:val="1"/>
        </w:rPr>
        <w:t xml:space="preserve"> </w:t>
      </w:r>
      <w:r w:rsidRPr="00A20169">
        <w:rPr>
          <w:rFonts w:cs="Arial"/>
          <w:b w:val="0"/>
          <w:spacing w:val="-1"/>
        </w:rPr>
        <w:t>and</w:t>
      </w:r>
      <w:r w:rsidRPr="00A20169">
        <w:rPr>
          <w:rFonts w:cs="Arial"/>
          <w:b w:val="0"/>
          <w:spacing w:val="81"/>
        </w:rPr>
        <w:t xml:space="preserve"> </w:t>
      </w:r>
      <w:r w:rsidRPr="00A20169">
        <w:rPr>
          <w:rFonts w:cs="Arial"/>
          <w:b w:val="0"/>
        </w:rPr>
        <w:t>placed</w:t>
      </w:r>
      <w:r w:rsidRPr="00A20169">
        <w:rPr>
          <w:rFonts w:cs="Arial"/>
          <w:b w:val="0"/>
          <w:spacing w:val="-1"/>
        </w:rPr>
        <w:t xml:space="preserve"> </w:t>
      </w:r>
      <w:r w:rsidRPr="00A20169">
        <w:rPr>
          <w:rFonts w:cs="Arial"/>
          <w:b w:val="0"/>
        </w:rPr>
        <w:t xml:space="preserve">in </w:t>
      </w:r>
      <w:r w:rsidRPr="00A20169">
        <w:rPr>
          <w:rFonts w:cs="Arial"/>
          <w:b w:val="0"/>
          <w:spacing w:val="-1"/>
        </w:rPr>
        <w:t>the</w:t>
      </w:r>
      <w:r w:rsidRPr="00A20169">
        <w:rPr>
          <w:rFonts w:cs="Arial"/>
          <w:b w:val="0"/>
          <w:spacing w:val="1"/>
        </w:rPr>
        <w:t xml:space="preserve"> </w:t>
      </w:r>
      <w:r w:rsidRPr="00A20169">
        <w:rPr>
          <w:rFonts w:cs="Arial"/>
          <w:b w:val="0"/>
          <w:spacing w:val="-1"/>
        </w:rPr>
        <w:t>appropriate</w:t>
      </w:r>
      <w:r w:rsidRPr="00A20169">
        <w:rPr>
          <w:rFonts w:cs="Arial"/>
          <w:b w:val="0"/>
          <w:spacing w:val="1"/>
        </w:rPr>
        <w:t xml:space="preserve"> </w:t>
      </w:r>
      <w:r w:rsidRPr="00A20169">
        <w:rPr>
          <w:rFonts w:cs="Arial"/>
          <w:b w:val="0"/>
          <w:spacing w:val="-1"/>
        </w:rPr>
        <w:t>category</w:t>
      </w:r>
      <w:r w:rsidRPr="00A20169">
        <w:rPr>
          <w:rFonts w:cs="Arial"/>
          <w:b w:val="0"/>
          <w:spacing w:val="-4"/>
        </w:rPr>
        <w:t xml:space="preserve"> </w:t>
      </w:r>
      <w:r w:rsidRPr="00A20169">
        <w:rPr>
          <w:rFonts w:cs="Arial"/>
          <w:b w:val="0"/>
          <w:spacing w:val="1"/>
        </w:rPr>
        <w:t>for</w:t>
      </w:r>
      <w:r w:rsidRPr="00A20169">
        <w:rPr>
          <w:rFonts w:cs="Arial"/>
          <w:b w:val="0"/>
        </w:rPr>
        <w:t xml:space="preserve"> </w:t>
      </w:r>
      <w:r w:rsidRPr="00A20169">
        <w:rPr>
          <w:rFonts w:cs="Arial"/>
          <w:b w:val="0"/>
          <w:spacing w:val="-1"/>
        </w:rPr>
        <w:t>each</w:t>
      </w:r>
      <w:r w:rsidRPr="00A20169">
        <w:rPr>
          <w:rFonts w:cs="Arial"/>
          <w:b w:val="0"/>
        </w:rPr>
        <w:t xml:space="preserve"> </w:t>
      </w:r>
      <w:r w:rsidRPr="00A20169">
        <w:rPr>
          <w:rFonts w:cs="Arial"/>
          <w:b w:val="0"/>
          <w:spacing w:val="-1"/>
        </w:rPr>
        <w:t>line</w:t>
      </w:r>
      <w:r w:rsidRPr="00A20169">
        <w:rPr>
          <w:rFonts w:cs="Arial"/>
          <w:b w:val="0"/>
        </w:rPr>
        <w:t xml:space="preserve"> item.  </w:t>
      </w:r>
    </w:p>
    <w:p w:rsidR="0074505D" w:rsidRPr="00A20169" w:rsidRDefault="0074505D" w:rsidP="0074505D">
      <w:pPr>
        <w:pStyle w:val="BodyText"/>
        <w:ind w:right="743"/>
        <w:rPr>
          <w:rFonts w:cs="Arial"/>
        </w:rPr>
      </w:pPr>
    </w:p>
    <w:p w:rsidR="0074505D" w:rsidRPr="00A20169" w:rsidRDefault="0074505D" w:rsidP="0074505D">
      <w:pPr>
        <w:spacing w:before="7"/>
        <w:rPr>
          <w:rFonts w:ascii="Arial" w:eastAsia="Arial" w:hAnsi="Arial" w:cs="Arial"/>
          <w:sz w:val="5"/>
          <w:szCs w:val="5"/>
        </w:rPr>
      </w:pPr>
    </w:p>
    <w:p w:rsidR="0074505D" w:rsidRPr="00A20169" w:rsidRDefault="0074505D" w:rsidP="0074505D">
      <w:pPr>
        <w:pStyle w:val="BodyText"/>
        <w:ind w:right="204"/>
        <w:jc w:val="both"/>
        <w:rPr>
          <w:rFonts w:cs="Arial"/>
        </w:rPr>
      </w:pPr>
      <w:r w:rsidRPr="00A20169">
        <w:rPr>
          <w:rFonts w:cs="Arial"/>
          <w:b/>
          <w:spacing w:val="-1"/>
        </w:rPr>
        <w:t>REMINDERS:</w:t>
      </w:r>
      <w:r w:rsidRPr="00A20169">
        <w:rPr>
          <w:rFonts w:cs="Arial"/>
          <w:b/>
          <w:spacing w:val="2"/>
        </w:rPr>
        <w:t xml:space="preserve"> </w:t>
      </w:r>
      <w:r w:rsidRPr="00A20169">
        <w:rPr>
          <w:rFonts w:cs="Arial"/>
          <w:spacing w:val="-1"/>
        </w:rPr>
        <w:t>If</w:t>
      </w:r>
      <w:r w:rsidRPr="00A20169">
        <w:rPr>
          <w:rFonts w:cs="Arial"/>
          <w:spacing w:val="2"/>
        </w:rPr>
        <w:t xml:space="preserve"> </w:t>
      </w:r>
      <w:r w:rsidRPr="00A20169">
        <w:rPr>
          <w:rFonts w:cs="Arial"/>
          <w:spacing w:val="-1"/>
        </w:rPr>
        <w:t>the</w:t>
      </w:r>
      <w:r w:rsidRPr="00A20169">
        <w:rPr>
          <w:rFonts w:cs="Arial"/>
          <w:spacing w:val="1"/>
        </w:rPr>
        <w:t xml:space="preserve"> </w:t>
      </w:r>
      <w:r w:rsidRPr="00A20169">
        <w:rPr>
          <w:rFonts w:cs="Arial"/>
          <w:spacing w:val="-1"/>
        </w:rPr>
        <w:t xml:space="preserve">grant funded project </w:t>
      </w:r>
      <w:r w:rsidRPr="00A20169">
        <w:rPr>
          <w:rFonts w:cs="Arial"/>
        </w:rPr>
        <w:t>is part</w:t>
      </w:r>
      <w:r w:rsidRPr="00A20169">
        <w:rPr>
          <w:rFonts w:cs="Arial"/>
          <w:spacing w:val="-3"/>
        </w:rPr>
        <w:t xml:space="preserve"> </w:t>
      </w:r>
      <w:r w:rsidRPr="00A20169">
        <w:rPr>
          <w:rFonts w:cs="Arial"/>
          <w:spacing w:val="-1"/>
        </w:rPr>
        <w:t>of</w:t>
      </w:r>
      <w:r w:rsidRPr="00A20169">
        <w:rPr>
          <w:rFonts w:cs="Arial"/>
        </w:rPr>
        <w:t xml:space="preserve"> a </w:t>
      </w:r>
      <w:r w:rsidRPr="00A20169">
        <w:rPr>
          <w:rFonts w:cs="Arial"/>
          <w:spacing w:val="-1"/>
        </w:rPr>
        <w:t>dual-program,</w:t>
      </w:r>
      <w:r w:rsidRPr="00A20169">
        <w:rPr>
          <w:rFonts w:cs="Arial"/>
        </w:rPr>
        <w:t xml:space="preserve"> or a</w:t>
      </w:r>
      <w:r w:rsidRPr="00A20169">
        <w:rPr>
          <w:rFonts w:cs="Arial"/>
          <w:spacing w:val="-2"/>
        </w:rPr>
        <w:t xml:space="preserve"> </w:t>
      </w:r>
      <w:r w:rsidRPr="00A20169">
        <w:rPr>
          <w:rFonts w:cs="Arial"/>
          <w:spacing w:val="-1"/>
        </w:rPr>
        <w:t>larger</w:t>
      </w:r>
      <w:r w:rsidRPr="00A20169">
        <w:rPr>
          <w:rFonts w:cs="Arial"/>
        </w:rPr>
        <w:t xml:space="preserve"> </w:t>
      </w:r>
      <w:r w:rsidRPr="00A20169">
        <w:rPr>
          <w:rFonts w:cs="Arial"/>
          <w:spacing w:val="-1"/>
        </w:rPr>
        <w:t>umbrella</w:t>
      </w:r>
      <w:r w:rsidRPr="00A20169">
        <w:rPr>
          <w:rFonts w:cs="Arial"/>
        </w:rPr>
        <w:t xml:space="preserve"> </w:t>
      </w:r>
      <w:r w:rsidRPr="00A20169">
        <w:rPr>
          <w:rFonts w:cs="Arial"/>
          <w:spacing w:val="-1"/>
        </w:rPr>
        <w:t>organization,</w:t>
      </w:r>
      <w:r w:rsidRPr="00A20169">
        <w:rPr>
          <w:rFonts w:cs="Arial"/>
        </w:rPr>
        <w:t xml:space="preserve"> </w:t>
      </w:r>
      <w:r w:rsidRPr="00A20169">
        <w:rPr>
          <w:rFonts w:cs="Arial"/>
          <w:spacing w:val="-1"/>
        </w:rPr>
        <w:t>there</w:t>
      </w:r>
      <w:r w:rsidRPr="00A20169">
        <w:rPr>
          <w:rFonts w:cs="Arial"/>
          <w:spacing w:val="79"/>
        </w:rPr>
        <w:t xml:space="preserve"> </w:t>
      </w:r>
      <w:r w:rsidRPr="00A20169">
        <w:rPr>
          <w:rFonts w:cs="Arial"/>
        </w:rPr>
        <w:t>must</w:t>
      </w:r>
      <w:r w:rsidRPr="00A20169">
        <w:rPr>
          <w:rFonts w:cs="Arial"/>
          <w:spacing w:val="-2"/>
        </w:rPr>
        <w:t xml:space="preserve"> </w:t>
      </w:r>
      <w:r w:rsidRPr="00A20169">
        <w:rPr>
          <w:rFonts w:cs="Arial"/>
        </w:rPr>
        <w:t xml:space="preserve">be </w:t>
      </w:r>
      <w:r w:rsidRPr="00A20169">
        <w:rPr>
          <w:rFonts w:cs="Arial"/>
          <w:spacing w:val="-1"/>
        </w:rPr>
        <w:t>clear</w:t>
      </w:r>
      <w:r w:rsidRPr="00A20169">
        <w:rPr>
          <w:rFonts w:cs="Arial"/>
        </w:rPr>
        <w:t xml:space="preserve"> </w:t>
      </w:r>
      <w:r w:rsidRPr="00A20169">
        <w:rPr>
          <w:rFonts w:cs="Arial"/>
          <w:spacing w:val="-1"/>
        </w:rPr>
        <w:t>documentation</w:t>
      </w:r>
      <w:r w:rsidRPr="00A20169">
        <w:rPr>
          <w:rFonts w:cs="Arial"/>
        </w:rPr>
        <w:t xml:space="preserve"> </w:t>
      </w:r>
      <w:r w:rsidRPr="00A20169">
        <w:rPr>
          <w:rFonts w:cs="Arial"/>
          <w:spacing w:val="-1"/>
        </w:rPr>
        <w:t>that</w:t>
      </w:r>
      <w:r w:rsidRPr="00A20169">
        <w:rPr>
          <w:rFonts w:cs="Arial"/>
          <w:spacing w:val="-2"/>
        </w:rPr>
        <w:t xml:space="preserve"> </w:t>
      </w:r>
      <w:r w:rsidRPr="00A20169">
        <w:rPr>
          <w:rFonts w:cs="Arial"/>
        </w:rPr>
        <w:t>the</w:t>
      </w:r>
      <w:r w:rsidRPr="00A20169">
        <w:rPr>
          <w:rFonts w:cs="Arial"/>
          <w:spacing w:val="-2"/>
        </w:rPr>
        <w:t xml:space="preserve"> </w:t>
      </w:r>
      <w:r w:rsidRPr="00A20169">
        <w:rPr>
          <w:rFonts w:cs="Arial"/>
          <w:spacing w:val="-1"/>
        </w:rPr>
        <w:t>personnel</w:t>
      </w:r>
      <w:r w:rsidRPr="00A20169">
        <w:rPr>
          <w:rFonts w:cs="Arial"/>
        </w:rPr>
        <w:t xml:space="preserve"> </w:t>
      </w:r>
      <w:r w:rsidRPr="00A20169">
        <w:rPr>
          <w:rFonts w:cs="Arial"/>
          <w:spacing w:val="-1"/>
        </w:rPr>
        <w:t>and</w:t>
      </w:r>
      <w:r w:rsidRPr="00A20169">
        <w:rPr>
          <w:rFonts w:cs="Arial"/>
        </w:rPr>
        <w:t xml:space="preserve"> items </w:t>
      </w:r>
      <w:r w:rsidRPr="00A20169">
        <w:rPr>
          <w:rFonts w:cs="Arial"/>
          <w:spacing w:val="-1"/>
        </w:rPr>
        <w:t>requested</w:t>
      </w:r>
      <w:r w:rsidRPr="00A20169">
        <w:rPr>
          <w:rFonts w:cs="Arial"/>
        </w:rPr>
        <w:t xml:space="preserve"> are</w:t>
      </w:r>
      <w:r w:rsidRPr="00A20169">
        <w:rPr>
          <w:rFonts w:cs="Arial"/>
          <w:spacing w:val="-2"/>
        </w:rPr>
        <w:t xml:space="preserve"> </w:t>
      </w:r>
      <w:r w:rsidRPr="00A20169">
        <w:rPr>
          <w:rFonts w:cs="Arial"/>
        </w:rPr>
        <w:t xml:space="preserve">for </w:t>
      </w:r>
      <w:r w:rsidRPr="00A20169">
        <w:rPr>
          <w:rFonts w:cs="Arial"/>
          <w:spacing w:val="-1"/>
        </w:rPr>
        <w:t>the</w:t>
      </w:r>
      <w:r w:rsidRPr="00A20169">
        <w:rPr>
          <w:rFonts w:cs="Arial"/>
        </w:rPr>
        <w:t xml:space="preserve"> </w:t>
      </w:r>
      <w:r w:rsidRPr="00A20169">
        <w:rPr>
          <w:rFonts w:cs="Arial"/>
          <w:spacing w:val="-1"/>
        </w:rPr>
        <w:t>exclusive</w:t>
      </w:r>
      <w:r w:rsidRPr="00A20169">
        <w:rPr>
          <w:rFonts w:cs="Arial"/>
        </w:rPr>
        <w:t xml:space="preserve"> use</w:t>
      </w:r>
      <w:r w:rsidRPr="00A20169">
        <w:rPr>
          <w:rFonts w:cs="Arial"/>
          <w:spacing w:val="65"/>
        </w:rPr>
        <w:t xml:space="preserve"> </w:t>
      </w:r>
      <w:r w:rsidRPr="00A20169">
        <w:rPr>
          <w:rFonts w:cs="Arial"/>
          <w:spacing w:val="-1"/>
        </w:rPr>
        <w:t>of</w:t>
      </w:r>
      <w:r w:rsidRPr="00A20169">
        <w:rPr>
          <w:rFonts w:cs="Arial"/>
          <w:spacing w:val="2"/>
        </w:rPr>
        <w:t xml:space="preserve"> </w:t>
      </w:r>
      <w:r w:rsidRPr="00A20169">
        <w:rPr>
          <w:rFonts w:cs="Arial"/>
          <w:spacing w:val="-1"/>
        </w:rPr>
        <w:t>the</w:t>
      </w:r>
      <w:r w:rsidRPr="00A20169">
        <w:rPr>
          <w:rFonts w:cs="Arial"/>
          <w:spacing w:val="2"/>
        </w:rPr>
        <w:t xml:space="preserve"> </w:t>
      </w:r>
      <w:r w:rsidRPr="00A20169">
        <w:rPr>
          <w:rFonts w:cs="Arial"/>
          <w:spacing w:val="-1"/>
        </w:rPr>
        <w:t>grant-funded</w:t>
      </w:r>
      <w:r w:rsidRPr="00A20169">
        <w:rPr>
          <w:rFonts w:cs="Arial"/>
        </w:rPr>
        <w:t xml:space="preserve"> </w:t>
      </w:r>
      <w:r w:rsidRPr="00A20169">
        <w:rPr>
          <w:rFonts w:cs="Arial"/>
          <w:spacing w:val="-1"/>
        </w:rPr>
        <w:t>project.</w:t>
      </w:r>
      <w:r w:rsidRPr="00A20169">
        <w:rPr>
          <w:rFonts w:cs="Arial"/>
          <w:spacing w:val="1"/>
        </w:rPr>
        <w:t xml:space="preserve"> </w:t>
      </w:r>
      <w:r w:rsidRPr="00A20169">
        <w:rPr>
          <w:rFonts w:cs="Arial"/>
        </w:rPr>
        <w:t>Grantees</w:t>
      </w:r>
      <w:r w:rsidRPr="00A20169">
        <w:rPr>
          <w:rFonts w:cs="Arial"/>
          <w:spacing w:val="-3"/>
        </w:rPr>
        <w:t xml:space="preserve"> </w:t>
      </w:r>
      <w:r w:rsidRPr="00A20169">
        <w:rPr>
          <w:rFonts w:cs="Arial"/>
        </w:rPr>
        <w:t xml:space="preserve">are </w:t>
      </w:r>
      <w:r w:rsidRPr="00A20169">
        <w:rPr>
          <w:rFonts w:cs="Arial"/>
          <w:spacing w:val="-1"/>
        </w:rPr>
        <w:t>reminded</w:t>
      </w:r>
      <w:r w:rsidRPr="00A20169">
        <w:rPr>
          <w:rFonts w:cs="Arial"/>
        </w:rPr>
        <w:t xml:space="preserve"> </w:t>
      </w:r>
      <w:r w:rsidRPr="00A20169">
        <w:rPr>
          <w:rFonts w:cs="Arial"/>
          <w:spacing w:val="-1"/>
        </w:rPr>
        <w:t>that</w:t>
      </w:r>
      <w:r w:rsidRPr="00A20169">
        <w:rPr>
          <w:rFonts w:cs="Arial"/>
        </w:rPr>
        <w:t xml:space="preserve"> </w:t>
      </w:r>
      <w:r w:rsidRPr="00A20169">
        <w:rPr>
          <w:rFonts w:cs="Arial"/>
          <w:spacing w:val="-1"/>
        </w:rPr>
        <w:t>grant</w:t>
      </w:r>
      <w:r w:rsidRPr="00A20169">
        <w:rPr>
          <w:rFonts w:cs="Arial"/>
          <w:spacing w:val="-2"/>
        </w:rPr>
        <w:t xml:space="preserve"> </w:t>
      </w:r>
      <w:r w:rsidRPr="00A20169">
        <w:rPr>
          <w:rFonts w:cs="Arial"/>
          <w:spacing w:val="-1"/>
        </w:rPr>
        <w:t>funds</w:t>
      </w:r>
      <w:r w:rsidRPr="00A20169">
        <w:rPr>
          <w:rFonts w:cs="Arial"/>
        </w:rPr>
        <w:t xml:space="preserve"> </w:t>
      </w:r>
      <w:r w:rsidRPr="00A20169">
        <w:rPr>
          <w:rFonts w:cs="Arial"/>
          <w:spacing w:val="-1"/>
        </w:rPr>
        <w:t>cannot</w:t>
      </w:r>
      <w:r w:rsidRPr="00A20169">
        <w:rPr>
          <w:rFonts w:cs="Arial"/>
        </w:rPr>
        <w:t xml:space="preserve"> </w:t>
      </w:r>
      <w:r w:rsidRPr="00A20169">
        <w:rPr>
          <w:rFonts w:cs="Arial"/>
          <w:spacing w:val="-1"/>
        </w:rPr>
        <w:t>support</w:t>
      </w:r>
      <w:r w:rsidRPr="00A20169">
        <w:rPr>
          <w:rFonts w:cs="Arial"/>
          <w:spacing w:val="-3"/>
        </w:rPr>
        <w:t xml:space="preserve"> </w:t>
      </w:r>
      <w:r w:rsidRPr="00A20169">
        <w:rPr>
          <w:rFonts w:cs="Arial"/>
          <w:spacing w:val="-1"/>
        </w:rPr>
        <w:t>the</w:t>
      </w:r>
      <w:r w:rsidRPr="00A20169">
        <w:rPr>
          <w:rFonts w:cs="Arial"/>
        </w:rPr>
        <w:t xml:space="preserve"> </w:t>
      </w:r>
      <w:r w:rsidRPr="00A20169">
        <w:rPr>
          <w:rFonts w:cs="Arial"/>
          <w:spacing w:val="-1"/>
        </w:rPr>
        <w:t>entire</w:t>
      </w:r>
      <w:r w:rsidRPr="00A20169">
        <w:rPr>
          <w:rFonts w:cs="Arial"/>
          <w:spacing w:val="71"/>
        </w:rPr>
        <w:t xml:space="preserve"> </w:t>
      </w:r>
      <w:r w:rsidRPr="00A20169">
        <w:rPr>
          <w:rFonts w:cs="Arial"/>
        </w:rPr>
        <w:t xml:space="preserve">cost </w:t>
      </w:r>
      <w:r w:rsidRPr="00A20169">
        <w:rPr>
          <w:rFonts w:cs="Arial"/>
          <w:spacing w:val="-1"/>
        </w:rPr>
        <w:t>of</w:t>
      </w:r>
      <w:r w:rsidRPr="00A20169">
        <w:rPr>
          <w:rFonts w:cs="Arial"/>
        </w:rPr>
        <w:t xml:space="preserve"> an</w:t>
      </w:r>
      <w:r w:rsidRPr="00A20169">
        <w:rPr>
          <w:rFonts w:cs="Arial"/>
          <w:spacing w:val="-2"/>
        </w:rPr>
        <w:t xml:space="preserve"> </w:t>
      </w:r>
      <w:r w:rsidRPr="00A20169">
        <w:rPr>
          <w:rFonts w:cs="Arial"/>
          <w:spacing w:val="-1"/>
        </w:rPr>
        <w:t>item</w:t>
      </w:r>
      <w:r w:rsidRPr="00A20169">
        <w:rPr>
          <w:rFonts w:cs="Arial"/>
          <w:spacing w:val="1"/>
        </w:rPr>
        <w:t xml:space="preserve"> </w:t>
      </w:r>
      <w:r w:rsidRPr="00A20169">
        <w:rPr>
          <w:rFonts w:cs="Arial"/>
          <w:spacing w:val="-1"/>
        </w:rPr>
        <w:t>that</w:t>
      </w:r>
      <w:r w:rsidRPr="00A20169">
        <w:rPr>
          <w:rFonts w:cs="Arial"/>
        </w:rPr>
        <w:t xml:space="preserve"> is</w:t>
      </w:r>
      <w:r w:rsidRPr="00A20169">
        <w:rPr>
          <w:rFonts w:cs="Arial"/>
          <w:spacing w:val="-3"/>
        </w:rPr>
        <w:t xml:space="preserve"> </w:t>
      </w:r>
      <w:r w:rsidRPr="00A20169">
        <w:rPr>
          <w:rFonts w:cs="Arial"/>
        </w:rPr>
        <w:t>not</w:t>
      </w:r>
      <w:r w:rsidRPr="00A20169">
        <w:rPr>
          <w:rFonts w:cs="Arial"/>
          <w:spacing w:val="-2"/>
        </w:rPr>
        <w:t xml:space="preserve"> </w:t>
      </w:r>
      <w:r w:rsidRPr="00A20169">
        <w:rPr>
          <w:rFonts w:cs="Arial"/>
        </w:rPr>
        <w:t>used</w:t>
      </w:r>
      <w:r w:rsidRPr="00A20169">
        <w:rPr>
          <w:rFonts w:cs="Arial"/>
          <w:spacing w:val="-2"/>
        </w:rPr>
        <w:t xml:space="preserve"> </w:t>
      </w:r>
      <w:r w:rsidRPr="00A20169">
        <w:rPr>
          <w:rFonts w:cs="Arial"/>
          <w:spacing w:val="-1"/>
        </w:rPr>
        <w:t>exclusively</w:t>
      </w:r>
      <w:r w:rsidRPr="00A20169">
        <w:rPr>
          <w:rFonts w:cs="Arial"/>
          <w:spacing w:val="-3"/>
        </w:rPr>
        <w:t xml:space="preserve"> </w:t>
      </w:r>
      <w:r w:rsidRPr="00A20169">
        <w:rPr>
          <w:rFonts w:cs="Arial"/>
        </w:rPr>
        <w:t>for</w:t>
      </w:r>
      <w:r w:rsidRPr="00A20169">
        <w:rPr>
          <w:rFonts w:cs="Arial"/>
          <w:spacing w:val="4"/>
        </w:rPr>
        <w:t xml:space="preserve"> </w:t>
      </w:r>
      <w:r w:rsidRPr="00A20169">
        <w:rPr>
          <w:rFonts w:cs="Arial"/>
          <w:spacing w:val="-1"/>
        </w:rPr>
        <w:t>grant</w:t>
      </w:r>
      <w:r w:rsidRPr="00A20169">
        <w:rPr>
          <w:rFonts w:cs="Arial"/>
        </w:rPr>
        <w:t xml:space="preserve"> </w:t>
      </w:r>
      <w:r w:rsidRPr="00A20169">
        <w:rPr>
          <w:rFonts w:cs="Arial"/>
          <w:spacing w:val="-1"/>
        </w:rPr>
        <w:t>project-related</w:t>
      </w:r>
      <w:r w:rsidRPr="00A20169">
        <w:rPr>
          <w:rFonts w:cs="Arial"/>
          <w:spacing w:val="-2"/>
        </w:rPr>
        <w:t xml:space="preserve"> </w:t>
      </w:r>
      <w:r w:rsidRPr="00A20169">
        <w:rPr>
          <w:rFonts w:cs="Arial"/>
          <w:spacing w:val="-1"/>
        </w:rPr>
        <w:t>activities;</w:t>
      </w:r>
      <w:r w:rsidRPr="00A20169">
        <w:rPr>
          <w:rFonts w:cs="Arial"/>
        </w:rPr>
        <w:t xml:space="preserve"> </w:t>
      </w:r>
      <w:r w:rsidRPr="00A20169">
        <w:rPr>
          <w:rFonts w:cs="Arial"/>
          <w:spacing w:val="-1"/>
        </w:rPr>
        <w:t>however,</w:t>
      </w:r>
      <w:r w:rsidRPr="00A20169">
        <w:rPr>
          <w:rFonts w:cs="Arial"/>
        </w:rPr>
        <w:t xml:space="preserve"> grant</w:t>
      </w:r>
      <w:r w:rsidRPr="00A20169">
        <w:rPr>
          <w:rFonts w:cs="Arial"/>
          <w:spacing w:val="81"/>
        </w:rPr>
        <w:t xml:space="preserve"> </w:t>
      </w:r>
      <w:r w:rsidRPr="00A20169">
        <w:rPr>
          <w:rFonts w:cs="Arial"/>
        </w:rPr>
        <w:t>funds</w:t>
      </w:r>
      <w:r w:rsidRPr="00A20169">
        <w:rPr>
          <w:rFonts w:cs="Arial"/>
          <w:spacing w:val="-3"/>
        </w:rPr>
        <w:t xml:space="preserve"> </w:t>
      </w:r>
      <w:r w:rsidRPr="00A20169">
        <w:rPr>
          <w:rFonts w:cs="Arial"/>
        </w:rPr>
        <w:t>can</w:t>
      </w:r>
      <w:r w:rsidRPr="00A20169">
        <w:rPr>
          <w:rFonts w:cs="Arial"/>
          <w:spacing w:val="-2"/>
        </w:rPr>
        <w:t xml:space="preserve"> </w:t>
      </w:r>
      <w:r w:rsidRPr="00A20169">
        <w:rPr>
          <w:rFonts w:cs="Arial"/>
          <w:spacing w:val="-1"/>
        </w:rPr>
        <w:t>support</w:t>
      </w:r>
      <w:r w:rsidRPr="00A20169">
        <w:rPr>
          <w:rFonts w:cs="Arial"/>
          <w:spacing w:val="-3"/>
        </w:rPr>
        <w:t xml:space="preserve"> </w:t>
      </w:r>
      <w:r w:rsidRPr="00A20169">
        <w:rPr>
          <w:rFonts w:cs="Arial"/>
        </w:rPr>
        <w:t xml:space="preserve">a pro-rated </w:t>
      </w:r>
      <w:r w:rsidRPr="00A20169">
        <w:rPr>
          <w:rFonts w:cs="Arial"/>
          <w:spacing w:val="-1"/>
        </w:rPr>
        <w:t>share</w:t>
      </w:r>
      <w:r w:rsidRPr="00A20169">
        <w:rPr>
          <w:rFonts w:cs="Arial"/>
          <w:spacing w:val="-2"/>
        </w:rPr>
        <w:t xml:space="preserve"> </w:t>
      </w:r>
      <w:r w:rsidRPr="00A20169">
        <w:rPr>
          <w:rFonts w:cs="Arial"/>
          <w:spacing w:val="-1"/>
        </w:rPr>
        <w:t>of</w:t>
      </w:r>
      <w:r w:rsidRPr="00A20169">
        <w:rPr>
          <w:rFonts w:cs="Arial"/>
          <w:spacing w:val="2"/>
        </w:rPr>
        <w:t xml:space="preserve"> </w:t>
      </w:r>
      <w:r w:rsidRPr="00A20169">
        <w:rPr>
          <w:rFonts w:cs="Arial"/>
          <w:spacing w:val="-1"/>
        </w:rPr>
        <w:t>such</w:t>
      </w:r>
      <w:r w:rsidRPr="00A20169">
        <w:rPr>
          <w:rFonts w:cs="Arial"/>
          <w:spacing w:val="-2"/>
        </w:rPr>
        <w:t xml:space="preserve"> </w:t>
      </w:r>
      <w:r w:rsidRPr="00A20169">
        <w:rPr>
          <w:rFonts w:cs="Arial"/>
        </w:rPr>
        <w:t>an item.</w:t>
      </w:r>
    </w:p>
    <w:p w:rsidR="0074505D" w:rsidRPr="00A20169" w:rsidRDefault="0074505D" w:rsidP="0074505D">
      <w:pPr>
        <w:pStyle w:val="BodyText"/>
        <w:ind w:right="204"/>
        <w:jc w:val="both"/>
        <w:rPr>
          <w:rFonts w:cs="Arial"/>
        </w:rPr>
      </w:pPr>
    </w:p>
    <w:p w:rsidR="0074505D" w:rsidRPr="00A20169" w:rsidRDefault="0074505D" w:rsidP="0074505D">
      <w:pPr>
        <w:pStyle w:val="BodyText"/>
        <w:ind w:right="204"/>
        <w:jc w:val="both"/>
        <w:rPr>
          <w:rFonts w:cs="Arial"/>
        </w:rPr>
      </w:pPr>
      <w:r w:rsidRPr="00A20169">
        <w:rPr>
          <w:rFonts w:cs="Arial"/>
        </w:rPr>
        <w:t>All</w:t>
      </w:r>
      <w:r w:rsidRPr="00A20169">
        <w:rPr>
          <w:rFonts w:cs="Arial"/>
          <w:spacing w:val="-1"/>
        </w:rPr>
        <w:t xml:space="preserve"> </w:t>
      </w:r>
      <w:r w:rsidRPr="00A20169">
        <w:rPr>
          <w:rFonts w:cs="Arial"/>
        </w:rPr>
        <w:t xml:space="preserve">items </w:t>
      </w:r>
      <w:r w:rsidRPr="00A20169">
        <w:rPr>
          <w:rFonts w:cs="Arial"/>
          <w:spacing w:val="-1"/>
        </w:rPr>
        <w:t>listed</w:t>
      </w:r>
      <w:r w:rsidRPr="00A20169">
        <w:rPr>
          <w:rFonts w:cs="Arial"/>
        </w:rPr>
        <w:t xml:space="preserve"> in </w:t>
      </w:r>
      <w:r w:rsidRPr="00A20169">
        <w:rPr>
          <w:rFonts w:cs="Arial"/>
          <w:spacing w:val="-1"/>
        </w:rPr>
        <w:t>your</w:t>
      </w:r>
      <w:r w:rsidRPr="00A20169">
        <w:rPr>
          <w:rFonts w:cs="Arial"/>
        </w:rPr>
        <w:t xml:space="preserve"> Excel </w:t>
      </w:r>
      <w:r w:rsidRPr="00A20169">
        <w:rPr>
          <w:rFonts w:cs="Arial"/>
          <w:spacing w:val="-1"/>
        </w:rPr>
        <w:t>Itemized</w:t>
      </w:r>
      <w:r w:rsidRPr="00A20169">
        <w:rPr>
          <w:rFonts w:cs="Arial"/>
        </w:rPr>
        <w:t xml:space="preserve"> </w:t>
      </w:r>
      <w:r w:rsidRPr="00A20169">
        <w:rPr>
          <w:rFonts w:cs="Arial"/>
          <w:spacing w:val="-1"/>
        </w:rPr>
        <w:t>Budget</w:t>
      </w:r>
      <w:r w:rsidRPr="00A20169">
        <w:rPr>
          <w:rFonts w:cs="Arial"/>
          <w:spacing w:val="-2"/>
        </w:rPr>
        <w:t xml:space="preserve"> </w:t>
      </w:r>
      <w:r w:rsidRPr="00A20169">
        <w:rPr>
          <w:rFonts w:cs="Arial"/>
          <w:spacing w:val="-1"/>
        </w:rPr>
        <w:t>must</w:t>
      </w:r>
      <w:r w:rsidRPr="00A20169">
        <w:rPr>
          <w:rFonts w:cs="Arial"/>
        </w:rPr>
        <w:t xml:space="preserve"> </w:t>
      </w:r>
      <w:r w:rsidRPr="00A20169">
        <w:rPr>
          <w:rFonts w:cs="Arial"/>
          <w:spacing w:val="-1"/>
        </w:rPr>
        <w:t>also</w:t>
      </w:r>
      <w:r w:rsidRPr="00A20169">
        <w:rPr>
          <w:rFonts w:cs="Arial"/>
        </w:rPr>
        <w:t xml:space="preserve"> be </w:t>
      </w:r>
      <w:r w:rsidRPr="00A20169">
        <w:rPr>
          <w:rFonts w:cs="Arial"/>
          <w:spacing w:val="-1"/>
        </w:rPr>
        <w:t>included</w:t>
      </w:r>
      <w:r w:rsidRPr="00A20169">
        <w:rPr>
          <w:rFonts w:cs="Arial"/>
        </w:rPr>
        <w:t xml:space="preserve"> </w:t>
      </w:r>
      <w:r w:rsidRPr="00A20169">
        <w:rPr>
          <w:rFonts w:cs="Arial"/>
          <w:spacing w:val="2"/>
        </w:rPr>
        <w:t>on</w:t>
      </w:r>
      <w:r w:rsidRPr="00A20169">
        <w:rPr>
          <w:rFonts w:cs="Arial"/>
        </w:rPr>
        <w:t xml:space="preserve"> </w:t>
      </w:r>
      <w:r w:rsidRPr="00A20169">
        <w:rPr>
          <w:rFonts w:cs="Arial"/>
          <w:spacing w:val="-1"/>
        </w:rPr>
        <w:t>the</w:t>
      </w:r>
      <w:r w:rsidRPr="00A20169">
        <w:rPr>
          <w:rFonts w:cs="Arial"/>
          <w:spacing w:val="-2"/>
        </w:rPr>
        <w:t xml:space="preserve"> </w:t>
      </w:r>
      <w:r w:rsidRPr="00A20169">
        <w:rPr>
          <w:rFonts w:cs="Arial"/>
          <w:spacing w:val="-1"/>
        </w:rPr>
        <w:t>corresponding</w:t>
      </w:r>
      <w:r w:rsidRPr="00A20169">
        <w:rPr>
          <w:rFonts w:cs="Arial"/>
          <w:spacing w:val="65"/>
        </w:rPr>
        <w:t xml:space="preserve"> </w:t>
      </w:r>
      <w:r w:rsidRPr="00A20169">
        <w:rPr>
          <w:rFonts w:cs="Arial"/>
          <w:spacing w:val="-1"/>
        </w:rPr>
        <w:t>Budget</w:t>
      </w:r>
      <w:r w:rsidRPr="00A20169">
        <w:rPr>
          <w:rFonts w:cs="Arial"/>
        </w:rPr>
        <w:t xml:space="preserve"> </w:t>
      </w:r>
      <w:r w:rsidRPr="00A20169">
        <w:rPr>
          <w:rFonts w:cs="Arial"/>
          <w:spacing w:val="-1"/>
        </w:rPr>
        <w:t>Narrative</w:t>
      </w:r>
      <w:r w:rsidRPr="00A20169">
        <w:rPr>
          <w:rFonts w:cs="Arial"/>
        </w:rPr>
        <w:t xml:space="preserve"> </w:t>
      </w:r>
      <w:r w:rsidRPr="00A20169">
        <w:rPr>
          <w:rFonts w:cs="Arial"/>
          <w:spacing w:val="-1"/>
        </w:rPr>
        <w:t>template.</w:t>
      </w:r>
      <w:r w:rsidRPr="00A20169">
        <w:rPr>
          <w:rFonts w:cs="Arial"/>
          <w:spacing w:val="-2"/>
        </w:rPr>
        <w:t xml:space="preserve"> </w:t>
      </w:r>
      <w:r w:rsidRPr="00A20169">
        <w:rPr>
          <w:rFonts w:cs="Arial"/>
          <w:spacing w:val="-1"/>
        </w:rPr>
        <w:t>Items</w:t>
      </w:r>
      <w:r w:rsidRPr="00A20169">
        <w:rPr>
          <w:rFonts w:cs="Arial"/>
        </w:rPr>
        <w:t xml:space="preserve"> </w:t>
      </w:r>
      <w:r w:rsidRPr="00A20169">
        <w:rPr>
          <w:rFonts w:cs="Arial"/>
          <w:spacing w:val="-1"/>
        </w:rPr>
        <w:t>not</w:t>
      </w:r>
      <w:r w:rsidRPr="00A20169">
        <w:rPr>
          <w:rFonts w:cs="Arial"/>
        </w:rPr>
        <w:t xml:space="preserve"> </w:t>
      </w:r>
      <w:r w:rsidRPr="00A20169">
        <w:rPr>
          <w:rFonts w:cs="Arial"/>
          <w:spacing w:val="-1"/>
        </w:rPr>
        <w:t>included</w:t>
      </w:r>
      <w:r w:rsidRPr="00A20169">
        <w:rPr>
          <w:rFonts w:cs="Arial"/>
          <w:spacing w:val="-2"/>
        </w:rPr>
        <w:t xml:space="preserve"> </w:t>
      </w:r>
      <w:r w:rsidRPr="00A20169">
        <w:rPr>
          <w:rFonts w:cs="Arial"/>
        </w:rPr>
        <w:t xml:space="preserve">in </w:t>
      </w:r>
      <w:r w:rsidRPr="00A20169">
        <w:rPr>
          <w:rFonts w:cs="Arial"/>
          <w:spacing w:val="-1"/>
        </w:rPr>
        <w:t>the</w:t>
      </w:r>
      <w:r w:rsidRPr="00A20169">
        <w:rPr>
          <w:rFonts w:cs="Arial"/>
        </w:rPr>
        <w:t xml:space="preserve"> </w:t>
      </w:r>
      <w:r w:rsidRPr="00A20169">
        <w:rPr>
          <w:rFonts w:cs="Arial"/>
          <w:spacing w:val="-1"/>
        </w:rPr>
        <w:t>Budget</w:t>
      </w:r>
      <w:r w:rsidRPr="00A20169">
        <w:rPr>
          <w:rFonts w:cs="Arial"/>
        </w:rPr>
        <w:t xml:space="preserve"> </w:t>
      </w:r>
      <w:r w:rsidRPr="00A20169">
        <w:rPr>
          <w:rFonts w:cs="Arial"/>
          <w:spacing w:val="-1"/>
        </w:rPr>
        <w:t>Narrative</w:t>
      </w:r>
      <w:r w:rsidRPr="00A20169">
        <w:rPr>
          <w:rFonts w:cs="Arial"/>
        </w:rPr>
        <w:t xml:space="preserve"> may</w:t>
      </w:r>
      <w:r w:rsidRPr="00A20169">
        <w:rPr>
          <w:rFonts w:cs="Arial"/>
          <w:spacing w:val="-2"/>
        </w:rPr>
        <w:t xml:space="preserve"> </w:t>
      </w:r>
      <w:r w:rsidRPr="00A20169">
        <w:rPr>
          <w:rFonts w:cs="Arial"/>
        </w:rPr>
        <w:t xml:space="preserve">not </w:t>
      </w:r>
      <w:r w:rsidRPr="00A20169">
        <w:rPr>
          <w:rFonts w:cs="Arial"/>
          <w:spacing w:val="-1"/>
        </w:rPr>
        <w:t>be</w:t>
      </w:r>
      <w:r w:rsidRPr="00A20169">
        <w:rPr>
          <w:rFonts w:cs="Arial"/>
          <w:spacing w:val="67"/>
        </w:rPr>
        <w:t xml:space="preserve"> </w:t>
      </w:r>
      <w:r w:rsidRPr="00A20169">
        <w:rPr>
          <w:rFonts w:cs="Arial"/>
          <w:spacing w:val="-1"/>
        </w:rPr>
        <w:t>approved</w:t>
      </w:r>
      <w:r w:rsidRPr="00A20169">
        <w:rPr>
          <w:rFonts w:cs="Arial"/>
          <w:spacing w:val="-2"/>
        </w:rPr>
        <w:t xml:space="preserve"> </w:t>
      </w:r>
      <w:r w:rsidRPr="00A20169">
        <w:rPr>
          <w:rFonts w:cs="Arial"/>
        </w:rPr>
        <w:t>for</w:t>
      </w:r>
      <w:r w:rsidRPr="00A20169">
        <w:rPr>
          <w:rFonts w:cs="Arial"/>
          <w:spacing w:val="-3"/>
        </w:rPr>
        <w:t xml:space="preserve"> </w:t>
      </w:r>
      <w:r w:rsidRPr="00A20169">
        <w:rPr>
          <w:rFonts w:cs="Arial"/>
          <w:spacing w:val="-1"/>
        </w:rPr>
        <w:t>funding.</w:t>
      </w:r>
      <w:r w:rsidRPr="00A20169">
        <w:rPr>
          <w:rFonts w:eastAsiaTheme="minorHAnsi" w:cs="Arial"/>
          <w:spacing w:val="-1"/>
        </w:rPr>
        <w:t xml:space="preserve"> (Tip: You can “copy and paste” sections of th</w:t>
      </w:r>
      <w:r w:rsidR="00657D28">
        <w:rPr>
          <w:rFonts w:eastAsiaTheme="minorHAnsi" w:cs="Arial"/>
          <w:spacing w:val="-1"/>
        </w:rPr>
        <w:t>is</w:t>
      </w:r>
      <w:r w:rsidRPr="00A20169">
        <w:rPr>
          <w:rFonts w:eastAsiaTheme="minorHAnsi" w:cs="Arial"/>
          <w:spacing w:val="-1"/>
        </w:rPr>
        <w:t xml:space="preserve"> Budget Narrative Template, as necessary. For example, the template includes several spaces </w:t>
      </w:r>
      <w:r w:rsidR="00657D28">
        <w:rPr>
          <w:rFonts w:eastAsiaTheme="minorHAnsi" w:cs="Arial"/>
          <w:spacing w:val="-1"/>
        </w:rPr>
        <w:t xml:space="preserve">for </w:t>
      </w:r>
      <w:r w:rsidRPr="00A20169">
        <w:rPr>
          <w:rFonts w:eastAsiaTheme="minorHAnsi" w:cs="Arial"/>
          <w:spacing w:val="-1"/>
        </w:rPr>
        <w:t>grant funded positions. If your grant supports more positions than the template provide</w:t>
      </w:r>
      <w:r w:rsidR="00657D28">
        <w:rPr>
          <w:rFonts w:eastAsiaTheme="minorHAnsi" w:cs="Arial"/>
          <w:spacing w:val="-1"/>
        </w:rPr>
        <w:t>s</w:t>
      </w:r>
      <w:r w:rsidRPr="00A20169">
        <w:rPr>
          <w:rFonts w:eastAsiaTheme="minorHAnsi" w:cs="Arial"/>
          <w:spacing w:val="-1"/>
        </w:rPr>
        <w:t xml:space="preserve">, you can copy and paste the personnel budget category template section, as necessary. </w:t>
      </w:r>
    </w:p>
    <w:p w:rsidR="0074505D" w:rsidRPr="00A20169" w:rsidRDefault="0074505D" w:rsidP="0074505D">
      <w:pPr>
        <w:widowControl w:val="0"/>
        <w:spacing w:before="69" w:after="0" w:line="240" w:lineRule="auto"/>
        <w:ind w:left="220"/>
        <w:rPr>
          <w:rFonts w:ascii="Arial" w:eastAsiaTheme="minorHAnsi" w:hAnsi="Arial" w:cs="Arial"/>
          <w:sz w:val="24"/>
          <w:szCs w:val="24"/>
        </w:rPr>
      </w:pPr>
    </w:p>
    <w:p w:rsidR="0074505D" w:rsidRPr="00A20169" w:rsidRDefault="0074505D" w:rsidP="0074505D">
      <w:pPr>
        <w:widowControl w:val="0"/>
        <w:spacing w:before="69" w:after="0" w:line="240" w:lineRule="auto"/>
        <w:rPr>
          <w:rFonts w:ascii="Arial" w:eastAsia="Arial" w:hAnsi="Arial" w:cs="Arial"/>
          <w:sz w:val="24"/>
          <w:szCs w:val="24"/>
        </w:rPr>
      </w:pPr>
      <w:r w:rsidRPr="00A20169">
        <w:rPr>
          <w:rFonts w:ascii="Arial" w:eastAsiaTheme="minorHAnsi" w:hAnsi="Arial" w:cs="Arial"/>
          <w:spacing w:val="-1"/>
          <w:sz w:val="24"/>
        </w:rPr>
        <w:t>Itemized</w:t>
      </w:r>
      <w:r w:rsidRPr="00A20169">
        <w:rPr>
          <w:rFonts w:ascii="Arial" w:eastAsiaTheme="minorHAnsi" w:hAnsi="Arial" w:cs="Arial"/>
          <w:sz w:val="24"/>
        </w:rPr>
        <w:t xml:space="preserve"> </w:t>
      </w:r>
      <w:r w:rsidRPr="00A20169">
        <w:rPr>
          <w:rFonts w:ascii="Arial" w:eastAsiaTheme="minorHAnsi" w:hAnsi="Arial" w:cs="Arial"/>
          <w:spacing w:val="-1"/>
          <w:sz w:val="24"/>
        </w:rPr>
        <w:t>budgets</w:t>
      </w:r>
      <w:r w:rsidRPr="00A20169">
        <w:rPr>
          <w:rFonts w:ascii="Arial" w:eastAsiaTheme="minorHAnsi" w:hAnsi="Arial" w:cs="Arial"/>
          <w:spacing w:val="-2"/>
          <w:sz w:val="24"/>
        </w:rPr>
        <w:t xml:space="preserve"> </w:t>
      </w:r>
      <w:r w:rsidRPr="00A20169">
        <w:rPr>
          <w:rFonts w:ascii="Arial" w:eastAsiaTheme="minorHAnsi" w:hAnsi="Arial" w:cs="Arial"/>
          <w:spacing w:val="-1"/>
          <w:sz w:val="24"/>
        </w:rPr>
        <w:t>and</w:t>
      </w:r>
      <w:r w:rsidRPr="00A20169">
        <w:rPr>
          <w:rFonts w:ascii="Arial" w:eastAsiaTheme="minorHAnsi" w:hAnsi="Arial" w:cs="Arial"/>
          <w:spacing w:val="-2"/>
          <w:sz w:val="24"/>
        </w:rPr>
        <w:t xml:space="preserve"> </w:t>
      </w:r>
      <w:r w:rsidRPr="00A20169">
        <w:rPr>
          <w:rFonts w:ascii="Arial" w:eastAsiaTheme="minorHAnsi" w:hAnsi="Arial" w:cs="Arial"/>
          <w:spacing w:val="-1"/>
          <w:sz w:val="24"/>
        </w:rPr>
        <w:t>budget</w:t>
      </w:r>
      <w:r w:rsidRPr="00A20169">
        <w:rPr>
          <w:rFonts w:ascii="Arial" w:eastAsiaTheme="minorHAnsi" w:hAnsi="Arial" w:cs="Arial"/>
          <w:spacing w:val="-2"/>
          <w:sz w:val="24"/>
        </w:rPr>
        <w:t xml:space="preserve"> </w:t>
      </w:r>
      <w:r w:rsidRPr="00A20169">
        <w:rPr>
          <w:rFonts w:ascii="Arial" w:eastAsiaTheme="minorHAnsi" w:hAnsi="Arial" w:cs="Arial"/>
          <w:spacing w:val="-1"/>
          <w:sz w:val="24"/>
        </w:rPr>
        <w:t>narratives</w:t>
      </w:r>
      <w:r w:rsidRPr="00A20169">
        <w:rPr>
          <w:rFonts w:ascii="Arial" w:eastAsiaTheme="minorHAnsi" w:hAnsi="Arial" w:cs="Arial"/>
          <w:sz w:val="24"/>
        </w:rPr>
        <w:t xml:space="preserve"> are</w:t>
      </w:r>
      <w:r w:rsidRPr="00A20169">
        <w:rPr>
          <w:rFonts w:ascii="Arial" w:eastAsiaTheme="minorHAnsi" w:hAnsi="Arial" w:cs="Arial"/>
          <w:spacing w:val="-2"/>
          <w:sz w:val="24"/>
        </w:rPr>
        <w:t xml:space="preserve"> </w:t>
      </w:r>
      <w:r w:rsidRPr="00A20169">
        <w:rPr>
          <w:rFonts w:ascii="Arial" w:eastAsiaTheme="minorHAnsi" w:hAnsi="Arial" w:cs="Arial"/>
          <w:b/>
          <w:sz w:val="24"/>
        </w:rPr>
        <w:t>due</w:t>
      </w:r>
      <w:r w:rsidRPr="00A20169">
        <w:rPr>
          <w:rFonts w:ascii="Arial" w:eastAsiaTheme="minorHAnsi" w:hAnsi="Arial" w:cs="Arial"/>
          <w:b/>
          <w:spacing w:val="7"/>
          <w:sz w:val="24"/>
        </w:rPr>
        <w:t xml:space="preserve"> </w:t>
      </w:r>
      <w:r w:rsidR="00657D28">
        <w:rPr>
          <w:rFonts w:ascii="Arial" w:eastAsiaTheme="minorHAnsi" w:hAnsi="Arial" w:cs="Arial"/>
          <w:b/>
          <w:spacing w:val="7"/>
          <w:sz w:val="24"/>
        </w:rPr>
        <w:t>July 31,</w:t>
      </w:r>
      <w:r w:rsidRPr="00A20169">
        <w:rPr>
          <w:rFonts w:ascii="Arial" w:eastAsiaTheme="minorHAnsi" w:hAnsi="Arial" w:cs="Arial"/>
          <w:b/>
          <w:spacing w:val="-1"/>
          <w:sz w:val="24"/>
        </w:rPr>
        <w:t xml:space="preserve"> 2018 by 11:59 pm </w:t>
      </w:r>
      <w:r w:rsidRPr="00A20169">
        <w:rPr>
          <w:rFonts w:ascii="Arial" w:eastAsia="Arial" w:hAnsi="Arial" w:cs="Arial"/>
          <w:spacing w:val="-1"/>
          <w:sz w:val="24"/>
          <w:szCs w:val="24"/>
        </w:rPr>
        <w:t>via</w:t>
      </w:r>
      <w:r w:rsidRPr="00A20169">
        <w:rPr>
          <w:rFonts w:ascii="Arial" w:eastAsia="Arial" w:hAnsi="Arial" w:cs="Arial"/>
          <w:sz w:val="24"/>
          <w:szCs w:val="24"/>
        </w:rPr>
        <w:t xml:space="preserve"> </w:t>
      </w:r>
      <w:r w:rsidRPr="00A20169">
        <w:rPr>
          <w:rFonts w:ascii="Arial" w:eastAsia="Arial" w:hAnsi="Arial" w:cs="Arial"/>
          <w:spacing w:val="-1"/>
          <w:sz w:val="24"/>
          <w:szCs w:val="24"/>
        </w:rPr>
        <w:t xml:space="preserve">email </w:t>
      </w:r>
      <w:r w:rsidRPr="00A20169">
        <w:rPr>
          <w:rFonts w:ascii="Arial" w:eastAsia="Arial" w:hAnsi="Arial" w:cs="Arial"/>
          <w:sz w:val="24"/>
          <w:szCs w:val="24"/>
        </w:rPr>
        <w:t xml:space="preserve">to </w:t>
      </w:r>
      <w:hyperlink r:id="rId9">
        <w:r w:rsidRPr="00A20169">
          <w:rPr>
            <w:rFonts w:ascii="Arial" w:eastAsia="Arial" w:hAnsi="Arial" w:cs="Arial"/>
            <w:color w:val="0000FF"/>
            <w:spacing w:val="-1"/>
            <w:sz w:val="24"/>
            <w:szCs w:val="24"/>
            <w:u w:val="single" w:color="0000FF"/>
          </w:rPr>
          <w:t>grantsmgmt@dcjs.virginia.gov</w:t>
        </w:r>
      </w:hyperlink>
      <w:r w:rsidRPr="00A20169">
        <w:rPr>
          <w:rFonts w:ascii="Arial" w:eastAsia="Arial" w:hAnsi="Arial" w:cs="Arial"/>
          <w:spacing w:val="-1"/>
          <w:sz w:val="24"/>
          <w:szCs w:val="24"/>
        </w:rPr>
        <w:t xml:space="preserve">.  </w:t>
      </w:r>
      <w:r w:rsidRPr="00A20169">
        <w:rPr>
          <w:rFonts w:ascii="Arial" w:eastAsiaTheme="minorHAnsi" w:hAnsi="Arial" w:cs="Arial"/>
          <w:spacing w:val="-1"/>
          <w:sz w:val="24"/>
        </w:rPr>
        <w:t>The</w:t>
      </w:r>
      <w:r w:rsidRPr="00A20169">
        <w:rPr>
          <w:rFonts w:ascii="Arial" w:eastAsiaTheme="minorHAnsi" w:hAnsi="Arial" w:cs="Arial"/>
          <w:sz w:val="24"/>
        </w:rPr>
        <w:t xml:space="preserve"> email</w:t>
      </w:r>
      <w:r w:rsidRPr="00A20169">
        <w:rPr>
          <w:rFonts w:ascii="Arial" w:eastAsiaTheme="minorHAnsi" w:hAnsi="Arial" w:cs="Arial"/>
          <w:spacing w:val="-1"/>
          <w:sz w:val="24"/>
        </w:rPr>
        <w:t xml:space="preserve"> should</w:t>
      </w:r>
      <w:r w:rsidRPr="00A20169">
        <w:rPr>
          <w:rFonts w:ascii="Arial" w:eastAsiaTheme="minorHAnsi" w:hAnsi="Arial" w:cs="Arial"/>
          <w:spacing w:val="-2"/>
          <w:sz w:val="24"/>
        </w:rPr>
        <w:t xml:space="preserve"> </w:t>
      </w:r>
      <w:r w:rsidRPr="00A20169">
        <w:rPr>
          <w:rFonts w:ascii="Arial" w:eastAsiaTheme="minorHAnsi" w:hAnsi="Arial" w:cs="Arial"/>
          <w:spacing w:val="-1"/>
          <w:sz w:val="24"/>
        </w:rPr>
        <w:t>contain</w:t>
      </w:r>
      <w:r w:rsidRPr="00A20169">
        <w:rPr>
          <w:rFonts w:ascii="Arial" w:eastAsiaTheme="minorHAnsi" w:hAnsi="Arial" w:cs="Arial"/>
          <w:spacing w:val="3"/>
          <w:sz w:val="24"/>
        </w:rPr>
        <w:t xml:space="preserve"> </w:t>
      </w:r>
      <w:r w:rsidRPr="00A20169">
        <w:rPr>
          <w:rFonts w:ascii="Arial" w:eastAsiaTheme="minorHAnsi" w:hAnsi="Arial" w:cs="Arial"/>
          <w:b/>
          <w:spacing w:val="-1"/>
          <w:sz w:val="24"/>
          <w:u w:val="thick" w:color="000000"/>
        </w:rPr>
        <w:t>two</w:t>
      </w:r>
      <w:r w:rsidRPr="00A20169">
        <w:rPr>
          <w:rFonts w:ascii="Arial" w:eastAsiaTheme="minorHAnsi" w:hAnsi="Arial" w:cs="Arial"/>
          <w:b/>
          <w:sz w:val="24"/>
          <w:u w:val="thick" w:color="000000"/>
        </w:rPr>
        <w:t xml:space="preserve"> </w:t>
      </w:r>
      <w:r w:rsidRPr="00A20169">
        <w:rPr>
          <w:rFonts w:ascii="Arial" w:eastAsiaTheme="minorHAnsi" w:hAnsi="Arial" w:cs="Arial"/>
          <w:b/>
          <w:spacing w:val="-1"/>
          <w:sz w:val="24"/>
          <w:u w:val="thick" w:color="000000"/>
        </w:rPr>
        <w:t>attachments</w:t>
      </w:r>
      <w:r w:rsidRPr="00A20169">
        <w:rPr>
          <w:rFonts w:ascii="Arial" w:eastAsiaTheme="minorHAnsi" w:hAnsi="Arial" w:cs="Arial"/>
          <w:spacing w:val="-1"/>
          <w:sz w:val="24"/>
        </w:rPr>
        <w:t>:</w:t>
      </w:r>
    </w:p>
    <w:p w:rsidR="0074505D" w:rsidRPr="00A20169" w:rsidRDefault="0074505D" w:rsidP="0074505D">
      <w:pPr>
        <w:widowControl w:val="0"/>
        <w:spacing w:before="11" w:after="0" w:line="240" w:lineRule="auto"/>
        <w:rPr>
          <w:rFonts w:ascii="Arial" w:eastAsia="Arial" w:hAnsi="Arial" w:cs="Arial"/>
          <w:sz w:val="17"/>
          <w:szCs w:val="17"/>
        </w:rPr>
      </w:pPr>
    </w:p>
    <w:p w:rsidR="0074505D" w:rsidRPr="00A20169" w:rsidRDefault="0074505D" w:rsidP="0074505D">
      <w:pPr>
        <w:widowControl w:val="0"/>
        <w:numPr>
          <w:ilvl w:val="0"/>
          <w:numId w:val="3"/>
        </w:numPr>
        <w:tabs>
          <w:tab w:val="left" w:pos="941"/>
        </w:tabs>
        <w:spacing w:before="69" w:after="0" w:line="240" w:lineRule="auto"/>
        <w:rPr>
          <w:rFonts w:ascii="Arial" w:eastAsia="Arial" w:hAnsi="Arial" w:cs="Arial"/>
          <w:sz w:val="24"/>
          <w:szCs w:val="24"/>
        </w:rPr>
      </w:pPr>
      <w:r>
        <w:rPr>
          <w:rFonts w:ascii="Arial" w:eastAsia="Arial" w:hAnsi="Arial" w:cs="Arial"/>
          <w:spacing w:val="-1"/>
          <w:sz w:val="24"/>
          <w:szCs w:val="24"/>
        </w:rPr>
        <w:t xml:space="preserve">VOCA NI Extension </w:t>
      </w:r>
      <w:r w:rsidRPr="00A20169">
        <w:rPr>
          <w:rFonts w:ascii="Arial" w:eastAsia="Arial" w:hAnsi="Arial" w:cs="Arial"/>
          <w:spacing w:val="-1"/>
          <w:sz w:val="24"/>
          <w:szCs w:val="24"/>
        </w:rPr>
        <w:t>Itemized</w:t>
      </w:r>
      <w:r w:rsidRPr="00A20169">
        <w:rPr>
          <w:rFonts w:ascii="Arial" w:eastAsia="Arial" w:hAnsi="Arial" w:cs="Arial"/>
          <w:sz w:val="24"/>
          <w:szCs w:val="24"/>
        </w:rPr>
        <w:t xml:space="preserve"> </w:t>
      </w:r>
      <w:r w:rsidRPr="00A20169">
        <w:rPr>
          <w:rFonts w:ascii="Arial" w:eastAsia="Arial" w:hAnsi="Arial" w:cs="Arial"/>
          <w:spacing w:val="-1"/>
          <w:sz w:val="24"/>
          <w:szCs w:val="24"/>
        </w:rPr>
        <w:t>Budget</w:t>
      </w:r>
      <w:r w:rsidRPr="00A20169">
        <w:rPr>
          <w:rFonts w:ascii="Arial" w:eastAsia="Arial" w:hAnsi="Arial" w:cs="Arial"/>
          <w:sz w:val="24"/>
          <w:szCs w:val="24"/>
        </w:rPr>
        <w:t xml:space="preserve"> </w:t>
      </w:r>
      <w:r w:rsidRPr="00A20169">
        <w:rPr>
          <w:rFonts w:ascii="Arial" w:eastAsia="Arial" w:hAnsi="Arial" w:cs="Arial"/>
          <w:spacing w:val="-1"/>
          <w:sz w:val="24"/>
          <w:szCs w:val="24"/>
        </w:rPr>
        <w:t>(Excel</w:t>
      </w:r>
      <w:r w:rsidRPr="00A20169">
        <w:rPr>
          <w:rFonts w:ascii="Arial" w:eastAsia="Arial" w:hAnsi="Arial" w:cs="Arial"/>
          <w:sz w:val="24"/>
          <w:szCs w:val="24"/>
        </w:rPr>
        <w:t xml:space="preserve"> </w:t>
      </w:r>
      <w:r w:rsidRPr="00A20169">
        <w:rPr>
          <w:rFonts w:ascii="Arial" w:eastAsia="Arial" w:hAnsi="Arial" w:cs="Arial"/>
          <w:spacing w:val="-1"/>
          <w:sz w:val="24"/>
          <w:szCs w:val="24"/>
        </w:rPr>
        <w:t>document)</w:t>
      </w:r>
      <w:r w:rsidR="00657D28">
        <w:rPr>
          <w:rFonts w:ascii="Arial" w:eastAsia="Arial" w:hAnsi="Arial" w:cs="Arial"/>
          <w:spacing w:val="-1"/>
          <w:sz w:val="24"/>
          <w:szCs w:val="24"/>
        </w:rPr>
        <w:t xml:space="preserve"> AND</w:t>
      </w:r>
    </w:p>
    <w:p w:rsidR="0074505D" w:rsidRPr="00A20169" w:rsidRDefault="0074505D" w:rsidP="0074505D">
      <w:pPr>
        <w:widowControl w:val="0"/>
        <w:numPr>
          <w:ilvl w:val="0"/>
          <w:numId w:val="3"/>
        </w:numPr>
        <w:tabs>
          <w:tab w:val="left" w:pos="941"/>
        </w:tabs>
        <w:spacing w:after="0" w:line="240" w:lineRule="auto"/>
        <w:rPr>
          <w:rFonts w:ascii="Arial" w:eastAsia="Arial" w:hAnsi="Arial" w:cs="Arial"/>
          <w:sz w:val="24"/>
          <w:szCs w:val="24"/>
        </w:rPr>
      </w:pPr>
      <w:r w:rsidRPr="00A20169">
        <w:rPr>
          <w:rFonts w:ascii="Arial" w:eastAsia="Arial" w:hAnsi="Arial" w:cs="Arial"/>
          <w:sz w:val="24"/>
          <w:szCs w:val="24"/>
        </w:rPr>
        <w:t>A PDF</w:t>
      </w:r>
      <w:r w:rsidRPr="00A20169">
        <w:rPr>
          <w:rFonts w:ascii="Arial" w:eastAsia="Arial" w:hAnsi="Arial" w:cs="Arial"/>
          <w:spacing w:val="-3"/>
          <w:sz w:val="24"/>
          <w:szCs w:val="24"/>
        </w:rPr>
        <w:t xml:space="preserve"> </w:t>
      </w:r>
      <w:r w:rsidRPr="00A20169">
        <w:rPr>
          <w:rFonts w:ascii="Arial" w:eastAsia="Arial" w:hAnsi="Arial" w:cs="Arial"/>
          <w:sz w:val="24"/>
          <w:szCs w:val="24"/>
        </w:rPr>
        <w:t xml:space="preserve">file </w:t>
      </w:r>
      <w:r w:rsidRPr="00A20169">
        <w:rPr>
          <w:rFonts w:ascii="Arial" w:eastAsia="Arial" w:hAnsi="Arial" w:cs="Arial"/>
          <w:spacing w:val="-1"/>
          <w:sz w:val="24"/>
          <w:szCs w:val="24"/>
        </w:rPr>
        <w:t>of</w:t>
      </w:r>
      <w:r w:rsidRPr="00A20169">
        <w:rPr>
          <w:rFonts w:ascii="Arial" w:eastAsia="Arial" w:hAnsi="Arial" w:cs="Arial"/>
          <w:sz w:val="24"/>
          <w:szCs w:val="24"/>
        </w:rPr>
        <w:t xml:space="preserve"> all</w:t>
      </w:r>
      <w:r w:rsidRPr="00A20169">
        <w:rPr>
          <w:rFonts w:ascii="Arial" w:eastAsia="Arial" w:hAnsi="Arial" w:cs="Arial"/>
          <w:spacing w:val="-1"/>
          <w:sz w:val="24"/>
          <w:szCs w:val="24"/>
        </w:rPr>
        <w:t xml:space="preserve"> Budget</w:t>
      </w:r>
      <w:r w:rsidRPr="00A20169">
        <w:rPr>
          <w:rFonts w:ascii="Arial" w:eastAsia="Arial" w:hAnsi="Arial" w:cs="Arial"/>
          <w:sz w:val="24"/>
          <w:szCs w:val="24"/>
        </w:rPr>
        <w:t xml:space="preserve"> </w:t>
      </w:r>
      <w:r w:rsidRPr="00A20169">
        <w:rPr>
          <w:rFonts w:ascii="Arial" w:eastAsia="Arial" w:hAnsi="Arial" w:cs="Arial"/>
          <w:spacing w:val="-1"/>
          <w:sz w:val="24"/>
          <w:szCs w:val="24"/>
        </w:rPr>
        <w:t>Narrative</w:t>
      </w:r>
      <w:r w:rsidRPr="00A20169">
        <w:rPr>
          <w:rFonts w:ascii="Arial" w:eastAsia="Arial" w:hAnsi="Arial" w:cs="Arial"/>
          <w:sz w:val="24"/>
          <w:szCs w:val="24"/>
        </w:rPr>
        <w:t xml:space="preserve"> </w:t>
      </w:r>
      <w:r w:rsidR="00657D28">
        <w:rPr>
          <w:rFonts w:ascii="Arial" w:eastAsia="Arial" w:hAnsi="Arial" w:cs="Arial"/>
          <w:sz w:val="24"/>
          <w:szCs w:val="24"/>
        </w:rPr>
        <w:t>and itemized budget pages</w:t>
      </w:r>
      <w:r w:rsidRPr="00A20169">
        <w:rPr>
          <w:rFonts w:ascii="Arial" w:eastAsia="Arial" w:hAnsi="Arial" w:cs="Arial"/>
          <w:sz w:val="24"/>
          <w:szCs w:val="24"/>
        </w:rPr>
        <w:t xml:space="preserve"> (PDF </w:t>
      </w:r>
      <w:r w:rsidRPr="00A20169">
        <w:rPr>
          <w:rFonts w:ascii="Arial" w:eastAsia="Arial" w:hAnsi="Arial" w:cs="Arial"/>
          <w:spacing w:val="-1"/>
          <w:sz w:val="24"/>
          <w:szCs w:val="24"/>
        </w:rPr>
        <w:t>document)</w:t>
      </w:r>
    </w:p>
    <w:p w:rsidR="0074505D" w:rsidRPr="00A20169" w:rsidRDefault="0074505D" w:rsidP="0074505D">
      <w:pPr>
        <w:widowControl w:val="0"/>
        <w:spacing w:after="0" w:line="240" w:lineRule="auto"/>
        <w:rPr>
          <w:rFonts w:ascii="Arial" w:eastAsia="Arial" w:hAnsi="Arial" w:cs="Arial"/>
          <w:sz w:val="20"/>
          <w:szCs w:val="20"/>
        </w:rPr>
      </w:pPr>
    </w:p>
    <w:p w:rsidR="0074505D" w:rsidRPr="00A20169" w:rsidRDefault="0074505D" w:rsidP="0074505D">
      <w:pPr>
        <w:widowControl w:val="0"/>
        <w:spacing w:before="69" w:after="0" w:line="240" w:lineRule="auto"/>
        <w:ind w:left="220"/>
        <w:rPr>
          <w:rFonts w:ascii="Arial" w:eastAsiaTheme="minorHAnsi" w:hAnsi="Arial" w:cs="Arial"/>
          <w:spacing w:val="-1"/>
          <w:sz w:val="24"/>
          <w:u w:val="single"/>
        </w:rPr>
      </w:pPr>
      <w:r w:rsidRPr="00A20169">
        <w:rPr>
          <w:rFonts w:ascii="Arial" w:eastAsiaTheme="minorHAnsi" w:hAnsi="Arial" w:cs="Arial"/>
          <w:spacing w:val="-1"/>
          <w:sz w:val="24"/>
          <w:u w:val="single"/>
        </w:rPr>
        <w:t xml:space="preserve">Please include your </w:t>
      </w:r>
      <w:r w:rsidRPr="00A20169">
        <w:rPr>
          <w:rFonts w:ascii="Arial" w:eastAsiaTheme="minorHAnsi" w:hAnsi="Arial" w:cs="Arial"/>
          <w:b/>
          <w:spacing w:val="-1"/>
          <w:sz w:val="24"/>
          <w:u w:val="single"/>
        </w:rPr>
        <w:t>project name</w:t>
      </w:r>
      <w:r w:rsidRPr="00A20169">
        <w:rPr>
          <w:rFonts w:ascii="Arial" w:eastAsiaTheme="minorHAnsi" w:hAnsi="Arial" w:cs="Arial"/>
          <w:spacing w:val="-1"/>
          <w:sz w:val="24"/>
          <w:u w:val="single"/>
        </w:rPr>
        <w:t xml:space="preserve"> in the email subject and in the name of each file attached to the email.</w:t>
      </w:r>
    </w:p>
    <w:p w:rsidR="000E7DD7" w:rsidRPr="00A20169" w:rsidRDefault="000E7DD7" w:rsidP="000E7DD7">
      <w:pPr>
        <w:pStyle w:val="BodyText"/>
        <w:ind w:right="300"/>
        <w:rPr>
          <w:rFonts w:cs="Arial"/>
          <w:spacing w:val="-1"/>
          <w:szCs w:val="24"/>
        </w:rPr>
      </w:pPr>
    </w:p>
    <w:p w:rsidR="00E32C14" w:rsidRPr="00A20169" w:rsidRDefault="000E7DD7" w:rsidP="00B77B8A">
      <w:pPr>
        <w:spacing w:after="0"/>
        <w:jc w:val="right"/>
        <w:rPr>
          <w:rFonts w:ascii="Arial" w:hAnsi="Arial" w:cs="Arial"/>
          <w:b/>
          <w:bCs/>
          <w:i/>
          <w:sz w:val="28"/>
          <w:szCs w:val="28"/>
        </w:rPr>
      </w:pPr>
      <w:r w:rsidRPr="00A20169">
        <w:rPr>
          <w:rFonts w:ascii="Arial" w:hAnsi="Arial" w:cs="Arial"/>
          <w:b/>
          <w:bCs/>
          <w:i/>
          <w:sz w:val="28"/>
          <w:szCs w:val="28"/>
        </w:rPr>
        <w:t>NARRATIVE TEMPLATE</w:t>
      </w:r>
    </w:p>
    <w:p w:rsidR="002429B8" w:rsidRPr="00A20169" w:rsidRDefault="002429B8" w:rsidP="000E7DD7">
      <w:pPr>
        <w:spacing w:after="0"/>
        <w:jc w:val="center"/>
        <w:rPr>
          <w:rFonts w:ascii="Arial" w:hAnsi="Arial" w:cs="Arial"/>
          <w:b/>
          <w:bCs/>
        </w:rPr>
      </w:pPr>
    </w:p>
    <w:p w:rsidR="00E32C14" w:rsidRPr="00A20169" w:rsidRDefault="00E32C14" w:rsidP="00F9593B">
      <w:pPr>
        <w:spacing w:after="0"/>
        <w:rPr>
          <w:rFonts w:ascii="Arial" w:hAnsi="Arial" w:cs="Arial"/>
          <w:b/>
          <w:bCs/>
        </w:rPr>
      </w:pPr>
    </w:p>
    <w:p w:rsidR="00025BC4" w:rsidRPr="00A20169" w:rsidRDefault="00C0279D" w:rsidP="00F9593B">
      <w:pPr>
        <w:spacing w:after="0"/>
        <w:rPr>
          <w:rFonts w:ascii="Arial" w:hAnsi="Arial" w:cs="Arial"/>
          <w:b/>
          <w:u w:val="single"/>
        </w:rPr>
      </w:pPr>
      <w:r w:rsidRPr="00A20169">
        <w:rPr>
          <w:rFonts w:ascii="Arial" w:hAnsi="Arial" w:cs="Arial"/>
          <w:b/>
          <w:bCs/>
        </w:rPr>
        <w:t>Agency</w:t>
      </w:r>
      <w:r w:rsidR="00F9593B" w:rsidRPr="00A20169">
        <w:rPr>
          <w:rFonts w:ascii="Arial" w:hAnsi="Arial" w:cs="Arial"/>
          <w:b/>
          <w:bCs/>
        </w:rPr>
        <w:t xml:space="preserve"> Name:  </w:t>
      </w:r>
      <w:r w:rsidR="00F9593B" w:rsidRPr="00A20169">
        <w:rPr>
          <w:rFonts w:ascii="Arial" w:hAnsi="Arial" w:cs="Arial"/>
          <w:u w:val="single"/>
        </w:rPr>
        <w:fldChar w:fldCharType="begin">
          <w:ffData>
            <w:name w:val="Text2"/>
            <w:enabled/>
            <w:calcOnExit w:val="0"/>
            <w:statusText w:type="text" w:val="Number"/>
            <w:textInput/>
          </w:ffData>
        </w:fldChar>
      </w:r>
      <w:r w:rsidR="00F9593B" w:rsidRPr="00A20169">
        <w:rPr>
          <w:rFonts w:ascii="Arial" w:hAnsi="Arial" w:cs="Arial"/>
          <w:u w:val="single"/>
        </w:rPr>
        <w:instrText xml:space="preserve"> FORMTEXT </w:instrText>
      </w:r>
      <w:r w:rsidR="00F9593B" w:rsidRPr="00A20169">
        <w:rPr>
          <w:rFonts w:ascii="Arial" w:hAnsi="Arial" w:cs="Arial"/>
          <w:u w:val="single"/>
        </w:rPr>
      </w:r>
      <w:r w:rsidR="00F9593B" w:rsidRPr="00A20169">
        <w:rPr>
          <w:rFonts w:ascii="Arial" w:hAnsi="Arial" w:cs="Arial"/>
          <w:u w:val="single"/>
        </w:rPr>
        <w:fldChar w:fldCharType="separate"/>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u w:val="single"/>
        </w:rPr>
        <w:fldChar w:fldCharType="end"/>
      </w:r>
      <w:r w:rsidRPr="00A20169">
        <w:rPr>
          <w:rFonts w:ascii="Arial" w:hAnsi="Arial" w:cs="Arial"/>
        </w:rPr>
        <w:t xml:space="preserve">          </w:t>
      </w:r>
      <w:r w:rsidRPr="00A20169">
        <w:rPr>
          <w:rFonts w:ascii="Arial" w:hAnsi="Arial" w:cs="Arial"/>
          <w:b/>
          <w:bCs/>
        </w:rPr>
        <w:t>Grant #</w:t>
      </w:r>
      <w:r w:rsidR="00025BC4" w:rsidRPr="00A20169">
        <w:rPr>
          <w:rFonts w:ascii="Arial" w:hAnsi="Arial" w:cs="Arial"/>
          <w:b/>
          <w:bCs/>
        </w:rPr>
        <w:t xml:space="preserve">:  </w:t>
      </w:r>
      <w:r w:rsidR="00025BC4" w:rsidRPr="00A20169">
        <w:rPr>
          <w:rFonts w:ascii="Arial" w:hAnsi="Arial" w:cs="Arial"/>
          <w:u w:val="single"/>
        </w:rPr>
        <w:fldChar w:fldCharType="begin">
          <w:ffData>
            <w:name w:val="Text2"/>
            <w:enabled/>
            <w:calcOnExit w:val="0"/>
            <w:statusText w:type="text" w:val="Number"/>
            <w:textInput/>
          </w:ffData>
        </w:fldChar>
      </w:r>
      <w:r w:rsidR="00025BC4" w:rsidRPr="00A20169">
        <w:rPr>
          <w:rFonts w:ascii="Arial" w:hAnsi="Arial" w:cs="Arial"/>
          <w:u w:val="single"/>
        </w:rPr>
        <w:instrText xml:space="preserve"> FORMTEXT </w:instrText>
      </w:r>
      <w:r w:rsidR="00025BC4" w:rsidRPr="00A20169">
        <w:rPr>
          <w:rFonts w:ascii="Arial" w:hAnsi="Arial" w:cs="Arial"/>
          <w:u w:val="single"/>
        </w:rPr>
      </w:r>
      <w:r w:rsidR="00025BC4" w:rsidRPr="00A20169">
        <w:rPr>
          <w:rFonts w:ascii="Arial" w:hAnsi="Arial" w:cs="Arial"/>
          <w:u w:val="single"/>
        </w:rPr>
        <w:fldChar w:fldCharType="separate"/>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u w:val="single"/>
        </w:rPr>
        <w:fldChar w:fldCharType="end"/>
      </w:r>
    </w:p>
    <w:p w:rsidR="004149F4" w:rsidRPr="00A20169" w:rsidRDefault="004149F4" w:rsidP="004149F4">
      <w:pPr>
        <w:pStyle w:val="BodyText"/>
        <w:widowControl w:val="0"/>
        <w:tabs>
          <w:tab w:val="left" w:pos="941"/>
        </w:tabs>
        <w:spacing w:line="275" w:lineRule="auto"/>
        <w:ind w:right="275"/>
        <w:jc w:val="both"/>
        <w:rPr>
          <w:rFonts w:cs="Arial"/>
          <w:u w:val="single"/>
        </w:rPr>
      </w:pPr>
    </w:p>
    <w:p w:rsidR="00A20169" w:rsidRDefault="00A20169" w:rsidP="004149F4">
      <w:pPr>
        <w:pStyle w:val="BodyText"/>
        <w:widowControl w:val="0"/>
        <w:tabs>
          <w:tab w:val="left" w:pos="941"/>
        </w:tabs>
        <w:spacing w:line="275" w:lineRule="auto"/>
        <w:ind w:right="275"/>
        <w:jc w:val="both"/>
        <w:rPr>
          <w:rFonts w:cs="Arial"/>
        </w:rPr>
      </w:pPr>
    </w:p>
    <w:p w:rsidR="004149F4" w:rsidRPr="00A20169" w:rsidRDefault="004149F4" w:rsidP="004149F4">
      <w:pPr>
        <w:pStyle w:val="BodyText"/>
        <w:widowControl w:val="0"/>
        <w:tabs>
          <w:tab w:val="left" w:pos="941"/>
        </w:tabs>
        <w:spacing w:line="275" w:lineRule="auto"/>
        <w:ind w:right="275"/>
        <w:jc w:val="both"/>
        <w:rPr>
          <w:rFonts w:cs="Arial"/>
        </w:rPr>
      </w:pPr>
      <w:r w:rsidRPr="00A20169">
        <w:rPr>
          <w:rFonts w:cs="Arial"/>
        </w:rPr>
        <w:t>Grantees are reminded that grant funds cannot</w:t>
      </w:r>
      <w:r w:rsidR="00A20169">
        <w:rPr>
          <w:rFonts w:cs="Arial"/>
        </w:rPr>
        <w:t xml:space="preserve"> support the entire cost of a position or items </w:t>
      </w:r>
      <w:r w:rsidRPr="00A20169">
        <w:rPr>
          <w:rFonts w:cs="Arial"/>
        </w:rPr>
        <w:t xml:space="preserve">item that is not </w:t>
      </w:r>
      <w:r w:rsidR="00A20169">
        <w:rPr>
          <w:rFonts w:cs="Arial"/>
        </w:rPr>
        <w:t xml:space="preserve">supporting </w:t>
      </w:r>
      <w:r w:rsidRPr="00A20169">
        <w:rPr>
          <w:rFonts w:cs="Arial"/>
        </w:rPr>
        <w:t>exclusive grant-related activities; however, grant funds can support a pro-rated share of such a</w:t>
      </w:r>
      <w:r w:rsidR="00A20169">
        <w:rPr>
          <w:rFonts w:cs="Arial"/>
        </w:rPr>
        <w:t xml:space="preserve"> position or a</w:t>
      </w:r>
      <w:r w:rsidRPr="00A20169">
        <w:rPr>
          <w:rFonts w:cs="Arial"/>
        </w:rPr>
        <w:t>n item. Please describe the process for determining the pro-rated amount.</w:t>
      </w:r>
    </w:p>
    <w:p w:rsidR="00A20169" w:rsidRPr="00A20169" w:rsidRDefault="00A20169" w:rsidP="00F9593B">
      <w:pPr>
        <w:spacing w:after="0"/>
        <w:rPr>
          <w:rFonts w:ascii="Arial" w:hAnsi="Arial" w:cs="Arial"/>
          <w:b/>
          <w:bCs/>
        </w:rPr>
      </w:pPr>
    </w:p>
    <w:p w:rsidR="00F9593B" w:rsidRPr="00A20169" w:rsidRDefault="006821CF"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lastRenderedPageBreak/>
        <w:t>Personnel Budget Category</w:t>
      </w:r>
    </w:p>
    <w:p w:rsidR="00B77B8A" w:rsidRPr="00A20169" w:rsidRDefault="004E0FBD" w:rsidP="00B77B8A">
      <w:pPr>
        <w:pStyle w:val="ListParagraph"/>
        <w:spacing w:after="0"/>
        <w:ind w:left="0"/>
        <w:rPr>
          <w:rFonts w:ascii="Arial" w:hAnsi="Arial" w:cs="Arial"/>
          <w:sz w:val="24"/>
          <w:szCs w:val="24"/>
        </w:rPr>
      </w:pPr>
      <w:r w:rsidRPr="00A20169">
        <w:rPr>
          <w:rFonts w:ascii="Arial" w:hAnsi="Arial" w:cs="Arial"/>
          <w:sz w:val="24"/>
          <w:szCs w:val="24"/>
        </w:rPr>
        <w:t xml:space="preserve">The “total hours per year” sections refers to grant funded hours contributed to the project. The “Total Salary Amount to be Requested” refers to grant-funded salary amounts requested from the grant (do not include fringe benefits here). Fringe benefits are itemized in section 1b.  </w:t>
      </w:r>
      <w:proofErr w:type="gramStart"/>
      <w:r w:rsidRPr="00A20169">
        <w:rPr>
          <w:rFonts w:ascii="Arial" w:hAnsi="Arial" w:cs="Arial"/>
          <w:sz w:val="24"/>
          <w:szCs w:val="24"/>
        </w:rPr>
        <w:t>of</w:t>
      </w:r>
      <w:proofErr w:type="gramEnd"/>
      <w:r w:rsidRPr="00A20169">
        <w:rPr>
          <w:rFonts w:ascii="Arial" w:hAnsi="Arial" w:cs="Arial"/>
          <w:sz w:val="24"/>
          <w:szCs w:val="24"/>
        </w:rPr>
        <w:t xml:space="preserve"> the itemized budget and reflected in “Requested Employee Fringe Benefits Total” of the budget narrative). </w:t>
      </w:r>
      <w:r w:rsidR="00B77B8A" w:rsidRPr="00A20169">
        <w:rPr>
          <w:rFonts w:ascii="Arial" w:hAnsi="Arial" w:cs="Arial"/>
          <w:sz w:val="24"/>
          <w:szCs w:val="24"/>
        </w:rPr>
        <w:t xml:space="preserve">FTE is calculated by dividing the total amount of hours </w:t>
      </w:r>
      <w:r w:rsidRPr="00A20169">
        <w:rPr>
          <w:rFonts w:ascii="Arial" w:hAnsi="Arial" w:cs="Arial"/>
          <w:sz w:val="24"/>
          <w:szCs w:val="24"/>
        </w:rPr>
        <w:t xml:space="preserve">funded with the grant </w:t>
      </w:r>
      <w:r w:rsidR="00B77B8A" w:rsidRPr="00A20169">
        <w:rPr>
          <w:rFonts w:ascii="Arial" w:hAnsi="Arial" w:cs="Arial"/>
          <w:sz w:val="24"/>
          <w:szCs w:val="24"/>
        </w:rPr>
        <w:t>by 2080</w:t>
      </w:r>
      <w:r w:rsidRPr="00A20169">
        <w:rPr>
          <w:rFonts w:ascii="Arial" w:hAnsi="Arial" w:cs="Arial"/>
          <w:sz w:val="24"/>
          <w:szCs w:val="24"/>
        </w:rPr>
        <w:t xml:space="preserve">.  </w:t>
      </w:r>
      <w:r w:rsidR="00B77B8A" w:rsidRPr="00A20169">
        <w:rPr>
          <w:rFonts w:ascii="Arial" w:hAnsi="Arial" w:cs="Arial"/>
          <w:sz w:val="24"/>
          <w:szCs w:val="24"/>
        </w:rPr>
        <w:t xml:space="preserve">The position description should include the position title and briefly describe grant-related duties performed. The justification should explain how the position is essential and allowable under the </w:t>
      </w:r>
      <w:r w:rsidR="0017473C">
        <w:rPr>
          <w:rFonts w:ascii="Arial" w:hAnsi="Arial" w:cs="Arial"/>
          <w:sz w:val="24"/>
          <w:szCs w:val="24"/>
        </w:rPr>
        <w:t xml:space="preserve">Program </w:t>
      </w:r>
      <w:r w:rsidRPr="00A20169">
        <w:rPr>
          <w:rFonts w:ascii="Arial" w:hAnsi="Arial" w:cs="Arial"/>
          <w:sz w:val="24"/>
          <w:szCs w:val="24"/>
        </w:rPr>
        <w:t xml:space="preserve">Guidelines and </w:t>
      </w:r>
      <w:r w:rsidR="00B77B8A" w:rsidRPr="00A20169">
        <w:rPr>
          <w:rFonts w:ascii="Arial" w:hAnsi="Arial" w:cs="Arial"/>
          <w:sz w:val="24"/>
          <w:szCs w:val="24"/>
        </w:rPr>
        <w:t xml:space="preserve">VOCA Rule, as appropriate. Justification for continuation funding for existing positions can be brief. It should be clear that funds continue support for appropriate direct services at a reasonable cost etc. </w:t>
      </w:r>
      <w:r w:rsidR="0017473C">
        <w:rPr>
          <w:rFonts w:ascii="Arial" w:hAnsi="Arial" w:cs="Arial"/>
          <w:sz w:val="24"/>
          <w:szCs w:val="24"/>
        </w:rPr>
        <w:t>P</w:t>
      </w:r>
      <w:bookmarkStart w:id="2" w:name="_GoBack"/>
      <w:bookmarkEnd w:id="2"/>
      <w:r w:rsidR="00B77B8A" w:rsidRPr="00A20169">
        <w:rPr>
          <w:rFonts w:ascii="Arial" w:hAnsi="Arial" w:cs="Arial"/>
          <w:sz w:val="24"/>
          <w:szCs w:val="24"/>
        </w:rPr>
        <w:t>ay increases etc. require more detailed justification. You can use one table for multiple positions, if the pay rate is the same. The total fringe should only reflect what you are requesting from the grant.</w:t>
      </w:r>
    </w:p>
    <w:tbl>
      <w:tblPr>
        <w:tblStyle w:val="TableGrid"/>
        <w:tblW w:w="0" w:type="auto"/>
        <w:tblInd w:w="108" w:type="dxa"/>
        <w:tblLook w:val="04A0" w:firstRow="1" w:lastRow="0" w:firstColumn="1" w:lastColumn="0" w:noHBand="0" w:noVBand="1"/>
      </w:tblPr>
      <w:tblGrid>
        <w:gridCol w:w="2466"/>
        <w:gridCol w:w="2574"/>
        <w:gridCol w:w="2574"/>
        <w:gridCol w:w="2574"/>
      </w:tblGrid>
      <w:tr w:rsidR="00DB3615" w:rsidRPr="00A20169" w:rsidTr="002211E6">
        <w:trPr>
          <w:trHeight w:val="432"/>
        </w:trPr>
        <w:tc>
          <w:tcPr>
            <w:tcW w:w="10188" w:type="dxa"/>
            <w:gridSpan w:val="4"/>
            <w:vAlign w:val="center"/>
          </w:tcPr>
          <w:p w:rsidR="00DB3615" w:rsidRPr="00A20169" w:rsidRDefault="00DB3615" w:rsidP="002211E6">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7802F1" w:rsidRPr="00A20169" w:rsidTr="007802F1">
        <w:trPr>
          <w:trHeight w:val="432"/>
        </w:trPr>
        <w:tc>
          <w:tcPr>
            <w:tcW w:w="10188" w:type="dxa"/>
            <w:gridSpan w:val="4"/>
            <w:vAlign w:val="center"/>
          </w:tcPr>
          <w:p w:rsidR="007802F1" w:rsidRPr="00A20169" w:rsidRDefault="007802F1" w:rsidP="00CE0D16">
            <w:pPr>
              <w:rPr>
                <w:rFonts w:ascii="Arial" w:hAnsi="Arial" w:cs="Arial"/>
              </w:rPr>
            </w:pPr>
            <w:r w:rsidRPr="00A20169">
              <w:rPr>
                <w:rFonts w:ascii="Arial" w:hAnsi="Arial" w:cs="Arial"/>
              </w:rPr>
              <w:t>Position i</w:t>
            </w:r>
            <w:r w:rsidR="00CE0D16" w:rsidRPr="00A20169">
              <w:rPr>
                <w:rFonts w:ascii="Arial" w:hAnsi="Arial" w:cs="Arial"/>
              </w:rPr>
              <w:t xml:space="preserve">s:   </w:t>
            </w:r>
            <w:r w:rsidRPr="00A20169">
              <w:rPr>
                <w:rFonts w:ascii="Arial" w:hAnsi="Arial" w:cs="Arial"/>
              </w:rPr>
              <w:t xml:space="preserve"> </w:t>
            </w:r>
            <w:r w:rsidRPr="00A20169">
              <w:rPr>
                <w:rFonts w:ascii="Arial" w:hAnsi="Arial" w:cs="Arial"/>
                <w:bCs/>
              </w:rPr>
              <w:fldChar w:fldCharType="begin">
                <w:ffData>
                  <w:name w:val="Check1"/>
                  <w:enabled/>
                  <w:calcOnExit w:val="0"/>
                  <w:checkBox>
                    <w:sizeAuto/>
                    <w:default w:val="0"/>
                  </w:checkBox>
                </w:ffData>
              </w:fldChar>
            </w:r>
            <w:bookmarkStart w:id="3" w:name="Check1"/>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bookmarkEnd w:id="3"/>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w:t>
            </w:r>
            <w:r w:rsidR="00CE0D16" w:rsidRPr="00A20169">
              <w:rPr>
                <w:rFonts w:ascii="Arial" w:hAnsi="Arial" w:cs="Arial"/>
                <w:bCs/>
              </w:rPr>
              <w:t xml:space="preserve"> </w:t>
            </w:r>
            <w:r w:rsidRPr="00A20169">
              <w:rPr>
                <w:rFonts w:ascii="Arial" w:hAnsi="Arial" w:cs="Arial"/>
                <w:bCs/>
              </w:rPr>
              <w:t xml:space="preserve">   </w:t>
            </w:r>
            <w:r w:rsidRPr="00A20169">
              <w:rPr>
                <w:rFonts w:ascii="Arial" w:hAnsi="Arial" w:cs="Arial"/>
                <w:bCs/>
                <w:i/>
              </w:rPr>
              <w:t>or</w:t>
            </w:r>
            <w:r w:rsidR="00CE0D16" w:rsidRPr="00A20169">
              <w:rPr>
                <w:rFonts w:ascii="Arial" w:hAnsi="Arial" w:cs="Arial"/>
                <w:bCs/>
              </w:rPr>
              <w:t xml:space="preserve">  </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Part Time</w:t>
            </w:r>
            <w:r w:rsidR="00CE0D16" w:rsidRPr="00A20169">
              <w:rPr>
                <w:rFonts w:ascii="Arial" w:hAnsi="Arial" w:cs="Arial"/>
                <w:b/>
                <w:bCs/>
              </w:rPr>
              <w:t xml:space="preserve"> </w:t>
            </w:r>
            <w:r w:rsidR="00CE0D16" w:rsidRPr="00A20169">
              <w:rPr>
                <w:rFonts w:ascii="Arial" w:hAnsi="Arial" w:cs="Arial"/>
                <w:bCs/>
              </w:rPr>
              <w:t>- Total hours per year:</w:t>
            </w:r>
            <w:r w:rsidR="00CE0D16" w:rsidRPr="00A20169">
              <w:rPr>
                <w:rFonts w:ascii="Arial" w:hAnsi="Arial" w:cs="Arial"/>
                <w:b/>
                <w:bCs/>
              </w:rPr>
              <w:t xml:space="preserve"> </w:t>
            </w:r>
            <w:r w:rsidR="00CE0D16" w:rsidRPr="00A20169">
              <w:rPr>
                <w:rFonts w:ascii="Arial" w:hAnsi="Arial" w:cs="Arial"/>
                <w:b/>
                <w:u w:val="single"/>
              </w:rPr>
              <w:fldChar w:fldCharType="begin">
                <w:ffData>
                  <w:name w:val="Text2"/>
                  <w:enabled/>
                  <w:calcOnExit w:val="0"/>
                  <w:statusText w:type="text" w:val="Number"/>
                  <w:textInput/>
                </w:ffData>
              </w:fldChar>
            </w:r>
            <w:r w:rsidR="00CE0D16" w:rsidRPr="00A20169">
              <w:rPr>
                <w:rFonts w:ascii="Arial" w:hAnsi="Arial" w:cs="Arial"/>
                <w:u w:val="single"/>
              </w:rPr>
              <w:instrText xml:space="preserve"> FORMTEXT </w:instrText>
            </w:r>
            <w:r w:rsidR="00CE0D16" w:rsidRPr="00A20169">
              <w:rPr>
                <w:rFonts w:ascii="Arial" w:hAnsi="Arial" w:cs="Arial"/>
                <w:b/>
                <w:u w:val="single"/>
              </w:rPr>
            </w:r>
            <w:r w:rsidR="00CE0D16" w:rsidRPr="00A20169">
              <w:rPr>
                <w:rFonts w:ascii="Arial" w:hAnsi="Arial" w:cs="Arial"/>
                <w:b/>
                <w:u w:val="single"/>
              </w:rPr>
              <w:fldChar w:fldCharType="separate"/>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b/>
                <w:u w:val="single"/>
              </w:rPr>
              <w:fldChar w:fldCharType="end"/>
            </w:r>
          </w:p>
        </w:tc>
      </w:tr>
      <w:tr w:rsidR="00DB3615" w:rsidRPr="00A20169" w:rsidTr="00C712F6">
        <w:tc>
          <w:tcPr>
            <w:tcW w:w="2466" w:type="dxa"/>
            <w:shd w:val="clear" w:color="auto" w:fill="EAF1DD" w:themeFill="accent3" w:themeFillTint="33"/>
          </w:tcPr>
          <w:p w:rsidR="00DB3615" w:rsidRPr="00A20169" w:rsidRDefault="00DB3615" w:rsidP="007802F1">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 xml:space="preserve">(grant-funded </w:t>
            </w:r>
            <w:r w:rsidR="007802F1" w:rsidRPr="00A20169">
              <w:rPr>
                <w:rFonts w:ascii="Arial" w:hAnsi="Arial" w:cs="Arial"/>
                <w:i/>
                <w:sz w:val="20"/>
                <w:szCs w:val="20"/>
              </w:rPr>
              <w:t>plus</w:t>
            </w:r>
            <w:r w:rsidR="006821CF" w:rsidRPr="00A20169">
              <w:rPr>
                <w:rFonts w:ascii="Arial" w:hAnsi="Arial" w:cs="Arial"/>
                <w:i/>
                <w:sz w:val="20"/>
                <w:szCs w:val="20"/>
              </w:rPr>
              <w:t xml:space="preserve"> other sources</w:t>
            </w:r>
            <w:r w:rsidRPr="00A20169">
              <w:rPr>
                <w:rFonts w:ascii="Arial" w:hAnsi="Arial" w:cs="Arial"/>
                <w:i/>
                <w:sz w:val="20"/>
                <w:szCs w:val="20"/>
              </w:rPr>
              <w:t>)</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CE0D16" w:rsidP="00CE0D16">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CE0D16" w:rsidP="001A0B34">
            <w:pPr>
              <w:rPr>
                <w:rFonts w:ascii="Arial" w:hAnsi="Arial" w:cs="Arial"/>
                <w:sz w:val="20"/>
                <w:szCs w:val="20"/>
              </w:rPr>
            </w:pPr>
            <w:r w:rsidRPr="00A20169">
              <w:rPr>
                <w:rFonts w:ascii="Arial" w:hAnsi="Arial" w:cs="Arial"/>
                <w:sz w:val="20"/>
                <w:szCs w:val="20"/>
              </w:rPr>
              <w:t>Grant-Funded Full-Time Equivalent (</w:t>
            </w:r>
            <w:r w:rsidR="00DB3615" w:rsidRPr="00A20169">
              <w:rPr>
                <w:rFonts w:ascii="Arial" w:hAnsi="Arial" w:cs="Arial"/>
                <w:sz w:val="20"/>
                <w:szCs w:val="20"/>
              </w:rPr>
              <w:t>“FTE”</w:t>
            </w:r>
            <w:r w:rsidRPr="00A20169">
              <w:rPr>
                <w:rFonts w:ascii="Arial" w:hAnsi="Arial" w:cs="Arial"/>
                <w:sz w:val="20"/>
                <w:szCs w:val="20"/>
              </w:rPr>
              <w:t>)</w:t>
            </w:r>
            <w:r w:rsidR="00DB3615" w:rsidRPr="00A20169">
              <w:rPr>
                <w:rFonts w:ascii="Arial" w:hAnsi="Arial" w:cs="Arial"/>
                <w:sz w:val="20"/>
                <w:szCs w:val="20"/>
              </w:rPr>
              <w:t xml:space="preserve"> </w:t>
            </w:r>
            <w:r w:rsidR="00DB3615" w:rsidRPr="00A20169">
              <w:rPr>
                <w:rFonts w:ascii="Arial" w:hAnsi="Arial" w:cs="Arial"/>
                <w:i/>
                <w:sz w:val="20"/>
                <w:szCs w:val="20"/>
              </w:rPr>
              <w:t>(divide grant-funded hours by 2080)</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A27F8B" w:rsidP="006821CF">
            <w:pPr>
              <w:rPr>
                <w:rFonts w:ascii="Arial" w:hAnsi="Arial" w:cs="Arial"/>
                <w:b/>
                <w:sz w:val="20"/>
                <w:szCs w:val="20"/>
              </w:rPr>
            </w:pPr>
            <w:r w:rsidRPr="00A20169">
              <w:rPr>
                <w:rFonts w:ascii="Arial" w:hAnsi="Arial" w:cs="Arial"/>
                <w:b/>
                <w:sz w:val="20"/>
                <w:szCs w:val="20"/>
              </w:rPr>
              <w:t xml:space="preserve">Total </w:t>
            </w:r>
            <w:r w:rsidR="00DA6248" w:rsidRPr="00A20169">
              <w:rPr>
                <w:rFonts w:ascii="Arial" w:hAnsi="Arial" w:cs="Arial"/>
                <w:b/>
                <w:sz w:val="20"/>
                <w:szCs w:val="20"/>
              </w:rPr>
              <w:t>Salary Amount</w:t>
            </w:r>
            <w:r w:rsidR="006821CF" w:rsidRPr="00A20169">
              <w:rPr>
                <w:rFonts w:ascii="Arial" w:hAnsi="Arial" w:cs="Arial"/>
                <w:b/>
                <w:sz w:val="20"/>
                <w:szCs w:val="20"/>
              </w:rPr>
              <w:t xml:space="preserve"> Requested from Grant </w:t>
            </w:r>
            <w:r w:rsidR="006821CF" w:rsidRPr="00A20169">
              <w:rPr>
                <w:rFonts w:ascii="Arial" w:hAnsi="Arial" w:cs="Arial"/>
                <w:b/>
                <w:sz w:val="18"/>
                <w:szCs w:val="18"/>
              </w:rPr>
              <w:t>(do not include fringe)</w:t>
            </w:r>
            <w:r w:rsidR="009D353B" w:rsidRPr="00A20169">
              <w:rPr>
                <w:rFonts w:ascii="Arial" w:hAnsi="Arial" w:cs="Arial"/>
                <w:b/>
                <w:sz w:val="20"/>
                <w:szCs w:val="20"/>
              </w:rPr>
              <w:t>:</w:t>
            </w:r>
          </w:p>
        </w:tc>
      </w:tr>
      <w:tr w:rsidR="00DB3615" w:rsidRPr="00A20169" w:rsidTr="00DB3615">
        <w:tc>
          <w:tcPr>
            <w:tcW w:w="2466" w:type="dxa"/>
          </w:tcPr>
          <w:p w:rsidR="00DB3615" w:rsidRPr="00A20169" w:rsidRDefault="002211E6" w:rsidP="00F9593B">
            <w:pPr>
              <w:pStyle w:val="Heading1"/>
              <w:spacing w:before="0" w:after="0"/>
              <w:outlineLvl w:val="0"/>
              <w:rPr>
                <w:rFonts w:cs="Arial"/>
                <w:b w:val="0"/>
                <w:sz w:val="20"/>
              </w:rPr>
            </w:pPr>
            <w:r w:rsidRPr="00A20169">
              <w:rPr>
                <w:rFonts w:cs="Arial"/>
                <w:b w:val="0"/>
                <w:sz w:val="20"/>
              </w:rPr>
              <w:t xml:space="preserve">$ </w:t>
            </w:r>
            <w:r w:rsidR="00DB3615" w:rsidRPr="00A20169">
              <w:rPr>
                <w:rFonts w:cs="Arial"/>
                <w:b w:val="0"/>
                <w:sz w:val="20"/>
              </w:rPr>
              <w:fldChar w:fldCharType="begin">
                <w:ffData>
                  <w:name w:val="Text2"/>
                  <w:enabled/>
                  <w:calcOnExit w:val="0"/>
                  <w:statusText w:type="text" w:val="Number"/>
                  <w:textInput/>
                </w:ffData>
              </w:fldChar>
            </w:r>
            <w:r w:rsidR="00DB3615" w:rsidRPr="00A20169">
              <w:rPr>
                <w:rFonts w:cs="Arial"/>
                <w:b w:val="0"/>
                <w:sz w:val="20"/>
              </w:rPr>
              <w:instrText xml:space="preserve"> FORMTEXT </w:instrText>
            </w:r>
            <w:r w:rsidR="00DB3615" w:rsidRPr="00A20169">
              <w:rPr>
                <w:rFonts w:cs="Arial"/>
                <w:b w:val="0"/>
                <w:sz w:val="20"/>
              </w:rPr>
            </w:r>
            <w:r w:rsidR="00DB3615" w:rsidRPr="00A20169">
              <w:rPr>
                <w:rFonts w:cs="Arial"/>
                <w:b w:val="0"/>
                <w:sz w:val="20"/>
              </w:rPr>
              <w:fldChar w:fldCharType="separate"/>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sz w:val="20"/>
              </w:rPr>
              <w:fldChar w:fldCharType="end"/>
            </w:r>
          </w:p>
        </w:tc>
        <w:tc>
          <w:tcPr>
            <w:tcW w:w="2574" w:type="dxa"/>
          </w:tcPr>
          <w:p w:rsidR="00DB3615" w:rsidRPr="00A20169" w:rsidRDefault="00DB3615"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DB3615" w:rsidRPr="00A20169" w:rsidRDefault="00DB3615"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DB3615" w:rsidRPr="00A20169" w:rsidRDefault="002211E6" w:rsidP="00F9593B">
            <w:pPr>
              <w:pStyle w:val="Heading1"/>
              <w:spacing w:before="0" w:after="0"/>
              <w:outlineLvl w:val="0"/>
              <w:rPr>
                <w:rFonts w:cs="Arial"/>
                <w:sz w:val="20"/>
              </w:rPr>
            </w:pPr>
            <w:r w:rsidRPr="00A20169">
              <w:rPr>
                <w:rFonts w:cs="Arial"/>
                <w:sz w:val="20"/>
              </w:rPr>
              <w:t xml:space="preserve">$ </w:t>
            </w:r>
            <w:r w:rsidR="00DB3615" w:rsidRPr="00A20169">
              <w:rPr>
                <w:rFonts w:cs="Arial"/>
                <w:sz w:val="20"/>
              </w:rPr>
              <w:fldChar w:fldCharType="begin">
                <w:ffData>
                  <w:name w:val="Text2"/>
                  <w:enabled/>
                  <w:calcOnExit w:val="0"/>
                  <w:statusText w:type="text" w:val="Number"/>
                  <w:textInput/>
                </w:ffData>
              </w:fldChar>
            </w:r>
            <w:r w:rsidR="00DB3615" w:rsidRPr="00A20169">
              <w:rPr>
                <w:rFonts w:cs="Arial"/>
                <w:sz w:val="20"/>
              </w:rPr>
              <w:instrText xml:space="preserve"> FORMTEXT </w:instrText>
            </w:r>
            <w:r w:rsidR="00DB3615" w:rsidRPr="00A20169">
              <w:rPr>
                <w:rFonts w:cs="Arial"/>
                <w:sz w:val="20"/>
              </w:rPr>
            </w:r>
            <w:r w:rsidR="00DB3615" w:rsidRPr="00A20169">
              <w:rPr>
                <w:rFonts w:cs="Arial"/>
                <w:sz w:val="20"/>
              </w:rPr>
              <w:fldChar w:fldCharType="separate"/>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sz w:val="20"/>
              </w:rPr>
              <w:fldChar w:fldCharType="end"/>
            </w:r>
          </w:p>
        </w:tc>
      </w:tr>
      <w:tr w:rsidR="00DB3615" w:rsidRPr="00A20169" w:rsidTr="00C712F6">
        <w:trPr>
          <w:trHeight w:val="432"/>
        </w:trPr>
        <w:tc>
          <w:tcPr>
            <w:tcW w:w="10188" w:type="dxa"/>
            <w:gridSpan w:val="4"/>
            <w:shd w:val="clear" w:color="auto" w:fill="EAF1DD" w:themeFill="accent3" w:themeFillTint="33"/>
            <w:vAlign w:val="center"/>
          </w:tcPr>
          <w:p w:rsidR="00DB3615" w:rsidRPr="00A20169" w:rsidRDefault="00DB3615" w:rsidP="00CE0D16">
            <w:pPr>
              <w:pStyle w:val="Heading1"/>
              <w:spacing w:before="0" w:after="0"/>
              <w:outlineLvl w:val="0"/>
              <w:rPr>
                <w:rFonts w:cs="Arial"/>
                <w:sz w:val="20"/>
              </w:rPr>
            </w:pPr>
            <w:r w:rsidRPr="00A20169">
              <w:rPr>
                <w:rFonts w:cs="Arial"/>
                <w:sz w:val="20"/>
              </w:rPr>
              <w:t>Description of posi</w:t>
            </w:r>
            <w:r w:rsidR="00CE0D16" w:rsidRPr="00A20169">
              <w:rPr>
                <w:rFonts w:cs="Arial"/>
                <w:sz w:val="20"/>
              </w:rPr>
              <w:t>tion</w:t>
            </w:r>
            <w:r w:rsidR="006821CF" w:rsidRPr="00A20169">
              <w:rPr>
                <w:rFonts w:cs="Arial"/>
                <w:sz w:val="20"/>
              </w:rPr>
              <w:t xml:space="preserve"> (include position title and grant-related duties performed)</w:t>
            </w:r>
            <w:r w:rsidRPr="00A20169">
              <w:rPr>
                <w:rFonts w:cs="Arial"/>
                <w:sz w:val="20"/>
              </w:rPr>
              <w:t>:</w:t>
            </w:r>
          </w:p>
        </w:tc>
      </w:tr>
      <w:tr w:rsidR="00DB3615" w:rsidRPr="00A20169" w:rsidTr="00404BF0">
        <w:tc>
          <w:tcPr>
            <w:tcW w:w="10188" w:type="dxa"/>
            <w:gridSpan w:val="4"/>
            <w:shd w:val="clear" w:color="auto" w:fill="auto"/>
          </w:tcPr>
          <w:p w:rsidR="00DB3615" w:rsidRPr="00A20169" w:rsidRDefault="002211E6"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CE0D16" w:rsidRPr="00A20169" w:rsidTr="00C712F6">
        <w:trPr>
          <w:trHeight w:val="432"/>
        </w:trPr>
        <w:tc>
          <w:tcPr>
            <w:tcW w:w="10188" w:type="dxa"/>
            <w:gridSpan w:val="4"/>
            <w:shd w:val="clear" w:color="auto" w:fill="EAF1DD" w:themeFill="accent3" w:themeFillTint="33"/>
            <w:vAlign w:val="center"/>
          </w:tcPr>
          <w:p w:rsidR="00CE0D16" w:rsidRPr="00A20169" w:rsidRDefault="00CE0D16" w:rsidP="00416859">
            <w:pPr>
              <w:pStyle w:val="Heading1"/>
              <w:spacing w:before="0" w:after="0"/>
              <w:outlineLvl w:val="0"/>
              <w:rPr>
                <w:rFonts w:cs="Arial"/>
                <w:sz w:val="20"/>
              </w:rPr>
            </w:pPr>
            <w:r w:rsidRPr="00A20169">
              <w:rPr>
                <w:rFonts w:cs="Arial"/>
                <w:sz w:val="20"/>
              </w:rPr>
              <w:t>Justification for position</w:t>
            </w:r>
            <w:r w:rsidR="006821CF" w:rsidRPr="00A20169">
              <w:rPr>
                <w:rFonts w:cs="Arial"/>
                <w:sz w:val="20"/>
              </w:rPr>
              <w:t xml:space="preserve"> (explain how the position is essential and allowable under </w:t>
            </w:r>
            <w:r w:rsidR="00C45035" w:rsidRPr="00A20169">
              <w:rPr>
                <w:rFonts w:cs="Arial"/>
                <w:sz w:val="20"/>
              </w:rPr>
              <w:t xml:space="preserve">the </w:t>
            </w:r>
            <w:r w:rsidR="007A31C2">
              <w:rPr>
                <w:rFonts w:cs="Arial"/>
                <w:sz w:val="20"/>
              </w:rPr>
              <w:t>PROGRAM</w:t>
            </w:r>
            <w:r w:rsidR="00416859" w:rsidRPr="00A20169">
              <w:rPr>
                <w:rFonts w:cs="Arial"/>
                <w:sz w:val="20"/>
              </w:rPr>
              <w:t xml:space="preserve"> Guidelines</w:t>
            </w:r>
            <w:r w:rsidR="006821CF" w:rsidRPr="00A20169">
              <w:rPr>
                <w:rFonts w:cs="Arial"/>
                <w:sz w:val="20"/>
              </w:rPr>
              <w:t>)</w:t>
            </w:r>
            <w:r w:rsidRPr="00A20169">
              <w:rPr>
                <w:rFonts w:cs="Arial"/>
                <w:sz w:val="20"/>
              </w:rPr>
              <w:t>:</w:t>
            </w:r>
          </w:p>
        </w:tc>
      </w:tr>
      <w:tr w:rsidR="00CE0D16" w:rsidRPr="00A20169" w:rsidTr="001A0B34">
        <w:tc>
          <w:tcPr>
            <w:tcW w:w="10188" w:type="dxa"/>
            <w:gridSpan w:val="4"/>
          </w:tcPr>
          <w:p w:rsidR="00CE0D16" w:rsidRPr="00A20169" w:rsidRDefault="00CE0D16"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404BF0" w:rsidRPr="00A20169" w:rsidTr="00404BF0">
        <w:trPr>
          <w:trHeight w:val="432"/>
        </w:trPr>
        <w:tc>
          <w:tcPr>
            <w:tcW w:w="10188" w:type="dxa"/>
            <w:gridSpan w:val="4"/>
            <w:vAlign w:val="center"/>
          </w:tcPr>
          <w:p w:rsidR="00404BF0" w:rsidRPr="00A20169" w:rsidRDefault="006821CF" w:rsidP="00404BF0">
            <w:pPr>
              <w:pStyle w:val="Heading1"/>
              <w:spacing w:before="0" w:after="0"/>
              <w:outlineLvl w:val="0"/>
              <w:rPr>
                <w:rFonts w:cs="Arial"/>
                <w:sz w:val="22"/>
                <w:szCs w:val="22"/>
              </w:rPr>
            </w:pPr>
            <w:r w:rsidRPr="00A20169">
              <w:rPr>
                <w:rFonts w:cs="Arial"/>
                <w:sz w:val="22"/>
                <w:szCs w:val="22"/>
              </w:rPr>
              <w:t xml:space="preserve">Requested </w:t>
            </w:r>
            <w:r w:rsidR="00AE26DA" w:rsidRPr="00A20169">
              <w:rPr>
                <w:rFonts w:cs="Arial"/>
                <w:sz w:val="22"/>
                <w:szCs w:val="22"/>
              </w:rPr>
              <w:t>Employee</w:t>
            </w:r>
            <w:r w:rsidR="00404BF0" w:rsidRPr="00A20169">
              <w:rPr>
                <w:rFonts w:cs="Arial"/>
                <w:sz w:val="22"/>
                <w:szCs w:val="22"/>
              </w:rPr>
              <w:t xml:space="preserve"> Fringe Benefits Total = $ </w:t>
            </w:r>
            <w:r w:rsidR="00404BF0" w:rsidRPr="00A20169">
              <w:rPr>
                <w:rFonts w:cs="Arial"/>
                <w:sz w:val="22"/>
                <w:szCs w:val="22"/>
              </w:rPr>
              <w:fldChar w:fldCharType="begin">
                <w:ffData>
                  <w:name w:val="Text2"/>
                  <w:enabled/>
                  <w:calcOnExit w:val="0"/>
                  <w:statusText w:type="text" w:val="Number"/>
                  <w:textInput/>
                </w:ffData>
              </w:fldChar>
            </w:r>
            <w:r w:rsidR="00404BF0" w:rsidRPr="00A20169">
              <w:rPr>
                <w:rFonts w:cs="Arial"/>
                <w:sz w:val="22"/>
                <w:szCs w:val="22"/>
              </w:rPr>
              <w:instrText xml:space="preserve"> FORMTEXT </w:instrText>
            </w:r>
            <w:r w:rsidR="00404BF0" w:rsidRPr="00A20169">
              <w:rPr>
                <w:rFonts w:cs="Arial"/>
                <w:sz w:val="22"/>
                <w:szCs w:val="22"/>
              </w:rPr>
            </w:r>
            <w:r w:rsidR="00404BF0" w:rsidRPr="00A20169">
              <w:rPr>
                <w:rFonts w:cs="Arial"/>
                <w:sz w:val="22"/>
                <w:szCs w:val="22"/>
              </w:rPr>
              <w:fldChar w:fldCharType="separate"/>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sz w:val="22"/>
                <w:szCs w:val="22"/>
              </w:rPr>
              <w:fldChar w:fldCharType="end"/>
            </w:r>
          </w:p>
        </w:tc>
      </w:tr>
      <w:tr w:rsidR="00404BF0" w:rsidRPr="00A20169" w:rsidTr="00C712F6">
        <w:trPr>
          <w:trHeight w:val="576"/>
        </w:trPr>
        <w:tc>
          <w:tcPr>
            <w:tcW w:w="10188" w:type="dxa"/>
            <w:gridSpan w:val="4"/>
            <w:shd w:val="clear" w:color="auto" w:fill="EAF1DD" w:themeFill="accent3" w:themeFillTint="33"/>
            <w:vAlign w:val="center"/>
          </w:tcPr>
          <w:p w:rsidR="00404BF0" w:rsidRPr="00A20169" w:rsidRDefault="00404BF0" w:rsidP="00404BF0">
            <w:pPr>
              <w:pStyle w:val="Heading1"/>
              <w:spacing w:before="0" w:after="0"/>
              <w:outlineLvl w:val="0"/>
              <w:rPr>
                <w:rFonts w:cs="Arial"/>
                <w:b w:val="0"/>
                <w:sz w:val="20"/>
              </w:rPr>
            </w:pPr>
            <w:r w:rsidRPr="00A20169">
              <w:rPr>
                <w:rFonts w:cs="Arial"/>
                <w:b w:val="0"/>
                <w:sz w:val="20"/>
              </w:rPr>
              <w:t xml:space="preserve">Description of Fringe Benefits </w:t>
            </w:r>
            <w:r w:rsidR="006821CF" w:rsidRPr="00A20169">
              <w:rPr>
                <w:rFonts w:cs="Arial"/>
                <w:b w:val="0"/>
                <w:i/>
                <w:sz w:val="20"/>
              </w:rPr>
              <w:t xml:space="preserve">(include </w:t>
            </w:r>
            <w:r w:rsidRPr="00A20169">
              <w:rPr>
                <w:rFonts w:cs="Arial"/>
                <w:b w:val="0"/>
                <w:i/>
                <w:sz w:val="20"/>
              </w:rPr>
              <w:t>rates for each)</w:t>
            </w:r>
            <w:r w:rsidRPr="00A20169">
              <w:rPr>
                <w:rFonts w:cs="Arial"/>
                <w:b w:val="0"/>
                <w:sz w:val="20"/>
              </w:rPr>
              <w:t>:</w:t>
            </w:r>
          </w:p>
        </w:tc>
      </w:tr>
      <w:tr w:rsidR="00404BF0" w:rsidRPr="00A20169" w:rsidTr="001A0B34">
        <w:tc>
          <w:tcPr>
            <w:tcW w:w="10188" w:type="dxa"/>
            <w:gridSpan w:val="4"/>
          </w:tcPr>
          <w:p w:rsidR="00404BF0" w:rsidRPr="00A20169" w:rsidRDefault="00404BF0" w:rsidP="00F9593B">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404BF0" w:rsidRPr="00A20169" w:rsidRDefault="00404BF0" w:rsidP="00404BF0">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404BF0" w:rsidRPr="00A20169" w:rsidRDefault="00404BF0" w:rsidP="00404BF0">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F9593B">
      <w:pPr>
        <w:spacing w:after="0"/>
        <w:rPr>
          <w:rFonts w:ascii="Arial" w:hAnsi="Arial" w:cs="Arial"/>
          <w:bCs/>
          <w:sz w:val="24"/>
          <w:szCs w:val="24"/>
        </w:rPr>
      </w:pPr>
    </w:p>
    <w:p w:rsidR="005E2DF3" w:rsidRPr="00A20169" w:rsidRDefault="005E2DF3" w:rsidP="005E2DF3">
      <w:pPr>
        <w:spacing w:after="0"/>
        <w:rPr>
          <w:rFonts w:ascii="Arial" w:hAnsi="Arial" w:cs="Arial"/>
          <w:b/>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7A31C2">
              <w:rPr>
                <w:rFonts w:cs="Arial"/>
                <w:sz w:val="20"/>
              </w:rPr>
              <w:t>PROGRAM</w:t>
            </w:r>
            <w:r w:rsidR="00416859" w:rsidRPr="00A20169">
              <w:rPr>
                <w:rFonts w:cs="Arial"/>
                <w:sz w:val="20"/>
              </w:rPr>
              <w:t xml:space="preserve">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4A0C34" w:rsidRPr="00A20169" w:rsidRDefault="004A0C34" w:rsidP="004A0C34">
      <w:pPr>
        <w:spacing w:after="0"/>
        <w:rPr>
          <w:rFonts w:ascii="Arial" w:hAnsi="Arial" w:cs="Arial"/>
          <w:b/>
          <w:i/>
          <w:sz w:val="24"/>
          <w:szCs w:val="24"/>
        </w:rPr>
      </w:pPr>
    </w:p>
    <w:p w:rsidR="004A0C34" w:rsidRPr="00A20169" w:rsidRDefault="004A0C34">
      <w:pPr>
        <w:rPr>
          <w:rFonts w:ascii="Arial" w:hAnsi="Arial" w:cs="Arial"/>
          <w:b/>
          <w:i/>
          <w:sz w:val="24"/>
          <w:szCs w:val="24"/>
        </w:rPr>
      </w:pPr>
    </w:p>
    <w:p w:rsidR="005E2DF3" w:rsidRPr="00A20169" w:rsidRDefault="005E2DF3" w:rsidP="004A0C34">
      <w:pPr>
        <w:spacing w:after="0"/>
        <w:rPr>
          <w:rFonts w:ascii="Arial" w:hAnsi="Arial" w:cs="Arial"/>
          <w:b/>
          <w:i/>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7A31C2">
              <w:rPr>
                <w:rFonts w:cs="Arial"/>
                <w:sz w:val="20"/>
              </w:rPr>
              <w:t>PROGRAM</w:t>
            </w:r>
            <w:r w:rsidR="00416859" w:rsidRPr="00A20169">
              <w:rPr>
                <w:rFonts w:cs="Arial"/>
                <w:sz w:val="20"/>
              </w:rPr>
              <w:t xml:space="preserve">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Default="005E2DF3" w:rsidP="005E2DF3">
      <w:pPr>
        <w:spacing w:after="0"/>
        <w:rPr>
          <w:rFonts w:ascii="Arial" w:hAnsi="Arial" w:cs="Arial"/>
          <w:bCs/>
          <w:sz w:val="24"/>
          <w:szCs w:val="24"/>
        </w:rPr>
      </w:pPr>
    </w:p>
    <w:p w:rsidR="00A20169" w:rsidRPr="00A20169" w:rsidRDefault="00A20169" w:rsidP="005E2DF3">
      <w:pPr>
        <w:spacing w:after="0"/>
        <w:rPr>
          <w:rFonts w:ascii="Arial" w:hAnsi="Arial" w:cs="Arial"/>
          <w:bCs/>
          <w:sz w:val="24"/>
          <w:szCs w:val="24"/>
        </w:rPr>
      </w:pPr>
    </w:p>
    <w:p w:rsidR="005E2DF3" w:rsidRPr="00A20169" w:rsidRDefault="005E2DF3" w:rsidP="005E2DF3">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7A31C2">
              <w:rPr>
                <w:rFonts w:cs="Arial"/>
                <w:sz w:val="20"/>
              </w:rPr>
              <w:t>PROGRAM</w:t>
            </w:r>
            <w:r w:rsidR="00416859" w:rsidRPr="00A20169">
              <w:rPr>
                <w:rFonts w:cs="Arial"/>
                <w:sz w:val="20"/>
              </w:rPr>
              <w:t xml:space="preserve">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4A0C34" w:rsidRPr="00A20169" w:rsidRDefault="004A0C34" w:rsidP="004A0C34">
      <w:pPr>
        <w:spacing w:after="0"/>
        <w:rPr>
          <w:rFonts w:ascii="Arial" w:hAnsi="Arial" w:cs="Arial"/>
          <w:b/>
          <w:i/>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7A31C2">
              <w:rPr>
                <w:rFonts w:cs="Arial"/>
                <w:sz w:val="20"/>
              </w:rPr>
              <w:t>PROGRAM</w:t>
            </w:r>
            <w:r w:rsidR="00416859" w:rsidRPr="00A20169">
              <w:rPr>
                <w:rFonts w:cs="Arial"/>
                <w:sz w:val="20"/>
              </w:rPr>
              <w:t xml:space="preserve">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Pr="00A20169" w:rsidRDefault="005E2DF3" w:rsidP="00F9593B">
      <w:pPr>
        <w:spacing w:after="0"/>
        <w:rPr>
          <w:rFonts w:ascii="Arial" w:hAnsi="Arial" w:cs="Arial"/>
          <w:bCs/>
          <w:sz w:val="24"/>
          <w:szCs w:val="24"/>
        </w:rPr>
      </w:pPr>
    </w:p>
    <w:p w:rsidR="005E2DF3" w:rsidRPr="00A20169" w:rsidRDefault="005E2DF3" w:rsidP="005E2DF3">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FC4835">
              <w:rPr>
                <w:rFonts w:ascii="Arial" w:hAnsi="Arial" w:cs="Arial"/>
                <w:bCs/>
              </w:rPr>
            </w:r>
            <w:r w:rsidR="00FC4835">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7A31C2">
              <w:rPr>
                <w:rFonts w:cs="Arial"/>
                <w:sz w:val="20"/>
              </w:rPr>
              <w:t>PROGRAM</w:t>
            </w:r>
            <w:r w:rsidR="00416859" w:rsidRPr="00A20169">
              <w:rPr>
                <w:rFonts w:cs="Arial"/>
                <w:sz w:val="20"/>
              </w:rPr>
              <w:t xml:space="preserve">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Pr="00A20169" w:rsidRDefault="005E2DF3" w:rsidP="00F9593B">
      <w:pPr>
        <w:spacing w:after="0"/>
        <w:rPr>
          <w:rFonts w:ascii="Arial" w:hAnsi="Arial" w:cs="Arial"/>
          <w:bCs/>
          <w:sz w:val="24"/>
          <w:szCs w:val="24"/>
        </w:rPr>
      </w:pPr>
    </w:p>
    <w:p w:rsidR="006821CF" w:rsidRPr="00A20169" w:rsidRDefault="006821CF" w:rsidP="00DA6248">
      <w:pPr>
        <w:spacing w:after="0"/>
        <w:rPr>
          <w:rFonts w:ascii="Arial" w:hAnsi="Arial" w:cs="Arial"/>
          <w:b/>
          <w:bCs/>
        </w:rPr>
      </w:pPr>
    </w:p>
    <w:p w:rsidR="004A0C34" w:rsidRPr="00A20169" w:rsidRDefault="00BC4B70"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Consultant Budget Category</w:t>
      </w:r>
    </w:p>
    <w:p w:rsidR="004E0FBD" w:rsidRPr="00A20169" w:rsidRDefault="004E0FBD" w:rsidP="004E0FBD">
      <w:pPr>
        <w:pStyle w:val="ListParagraph"/>
        <w:spacing w:after="0"/>
        <w:ind w:left="0"/>
        <w:rPr>
          <w:rFonts w:ascii="Arial" w:hAnsi="Arial" w:cs="Arial"/>
          <w:sz w:val="24"/>
          <w:szCs w:val="24"/>
        </w:rPr>
      </w:pPr>
      <w:r w:rsidRPr="00A20169">
        <w:rPr>
          <w:rFonts w:ascii="Arial" w:hAnsi="Arial" w:cs="Arial"/>
          <w:sz w:val="24"/>
          <w:szCs w:val="24"/>
        </w:rPr>
        <w:t>List each type of consultant or service (with numbers in each category and names of major consultants when available), the proposed daily fee rate, and the amount of time to be devoted to such services.  Individual Consultant's rate may not exceed $650.00 per day.  For organizations, including professional associations and educational institutions, performing professional services: Indicate type of services being performed, estimated contract price, and describe the procurement process.  Travel and Subsistence for Consultants: Reasonable expenses may be reimbursed.  Document that the use of outside consultants will significantly enhance project effectiveness and that consultant use is cost effective.</w:t>
      </w:r>
    </w:p>
    <w:tbl>
      <w:tblPr>
        <w:tblStyle w:val="TableGrid"/>
        <w:tblW w:w="0" w:type="auto"/>
        <w:tblInd w:w="108" w:type="dxa"/>
        <w:tblLook w:val="04A0" w:firstRow="1" w:lastRow="0" w:firstColumn="1" w:lastColumn="0" w:noHBand="0" w:noVBand="1"/>
      </w:tblPr>
      <w:tblGrid>
        <w:gridCol w:w="2466"/>
        <w:gridCol w:w="3654"/>
        <w:gridCol w:w="4068"/>
      </w:tblGrid>
      <w:tr w:rsidR="00BC4B70" w:rsidRPr="00A20169" w:rsidTr="00E32C14">
        <w:trPr>
          <w:trHeight w:val="432"/>
        </w:trPr>
        <w:tc>
          <w:tcPr>
            <w:tcW w:w="10188" w:type="dxa"/>
            <w:gridSpan w:val="3"/>
            <w:vAlign w:val="center"/>
          </w:tcPr>
          <w:p w:rsidR="00BC4B70" w:rsidRPr="00A20169" w:rsidRDefault="00BC4B70" w:rsidP="00E32C14">
            <w:pPr>
              <w:rPr>
                <w:rFonts w:ascii="Arial" w:hAnsi="Arial" w:cs="Arial"/>
              </w:rPr>
            </w:pPr>
            <w:r w:rsidRPr="00A20169">
              <w:rPr>
                <w:rFonts w:ascii="Arial" w:hAnsi="Arial" w:cs="Arial"/>
                <w:b/>
              </w:rPr>
              <w:t>Name of Consultant</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BC4B70" w:rsidRPr="00A20169" w:rsidTr="00E32C14">
        <w:tc>
          <w:tcPr>
            <w:tcW w:w="2466" w:type="dxa"/>
            <w:shd w:val="clear" w:color="auto" w:fill="EAF1DD" w:themeFill="accent3" w:themeFillTint="33"/>
          </w:tcPr>
          <w:p w:rsidR="00BC4B70" w:rsidRPr="00A20169" w:rsidRDefault="00BC4B70" w:rsidP="00E32C14">
            <w:pPr>
              <w:rPr>
                <w:rFonts w:ascii="Arial" w:hAnsi="Arial" w:cs="Arial"/>
                <w:sz w:val="20"/>
                <w:szCs w:val="20"/>
              </w:rPr>
            </w:pPr>
            <w:r w:rsidRPr="00A20169">
              <w:rPr>
                <w:rFonts w:ascii="Arial" w:hAnsi="Arial" w:cs="Arial"/>
                <w:sz w:val="20"/>
                <w:szCs w:val="20"/>
              </w:rPr>
              <w:t>Consultant Hourly Rate:</w:t>
            </w:r>
          </w:p>
        </w:tc>
        <w:tc>
          <w:tcPr>
            <w:tcW w:w="3654" w:type="dxa"/>
            <w:shd w:val="clear" w:color="auto" w:fill="EAF1DD" w:themeFill="accent3" w:themeFillTint="33"/>
          </w:tcPr>
          <w:p w:rsidR="00BC4B70" w:rsidRPr="00A20169" w:rsidRDefault="00BC4B70" w:rsidP="00BC4B70">
            <w:pPr>
              <w:rPr>
                <w:rFonts w:ascii="Arial" w:hAnsi="Arial" w:cs="Arial"/>
                <w:sz w:val="20"/>
                <w:szCs w:val="20"/>
              </w:rPr>
            </w:pPr>
            <w:r w:rsidRPr="00A20169">
              <w:rPr>
                <w:rFonts w:ascii="Arial" w:hAnsi="Arial" w:cs="Arial"/>
                <w:sz w:val="20"/>
                <w:szCs w:val="20"/>
              </w:rPr>
              <w:t xml:space="preserve">Total Number of Hours:  </w:t>
            </w:r>
          </w:p>
        </w:tc>
        <w:tc>
          <w:tcPr>
            <w:tcW w:w="4068" w:type="dxa"/>
            <w:shd w:val="clear" w:color="auto" w:fill="EAF1DD" w:themeFill="accent3" w:themeFillTint="33"/>
          </w:tcPr>
          <w:p w:rsidR="00BC4B70" w:rsidRPr="00A20169" w:rsidRDefault="00BC4B70" w:rsidP="00BC4B70">
            <w:pPr>
              <w:rPr>
                <w:rFonts w:ascii="Arial" w:hAnsi="Arial" w:cs="Arial"/>
                <w:b/>
                <w:sz w:val="20"/>
                <w:szCs w:val="20"/>
              </w:rPr>
            </w:pPr>
            <w:r w:rsidRPr="00A20169">
              <w:rPr>
                <w:rFonts w:ascii="Arial" w:hAnsi="Arial" w:cs="Arial"/>
                <w:b/>
                <w:sz w:val="20"/>
                <w:szCs w:val="20"/>
              </w:rPr>
              <w:t>Total Consultant Cost:</w:t>
            </w:r>
          </w:p>
        </w:tc>
      </w:tr>
      <w:tr w:rsidR="00BC4B70" w:rsidRPr="00A20169" w:rsidTr="00E32C14">
        <w:tc>
          <w:tcPr>
            <w:tcW w:w="2466" w:type="dxa"/>
          </w:tcPr>
          <w:p w:rsidR="00BC4B70" w:rsidRPr="00A20169" w:rsidRDefault="00BC4B70" w:rsidP="00E32C14">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BC4B70" w:rsidRPr="00A20169" w:rsidRDefault="00BC4B70"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BC4B70" w:rsidRPr="00A20169" w:rsidTr="00E32C14">
        <w:trPr>
          <w:trHeight w:val="432"/>
        </w:trPr>
        <w:tc>
          <w:tcPr>
            <w:tcW w:w="10188" w:type="dxa"/>
            <w:gridSpan w:val="3"/>
            <w:shd w:val="clear" w:color="auto" w:fill="EAF1DD" w:themeFill="accent3" w:themeFillTint="33"/>
            <w:vAlign w:val="center"/>
          </w:tcPr>
          <w:p w:rsidR="00BC4B70" w:rsidRPr="00A20169" w:rsidRDefault="00BC4B70" w:rsidP="00BC4B70">
            <w:pPr>
              <w:pStyle w:val="Heading1"/>
              <w:spacing w:before="0" w:after="0"/>
              <w:outlineLvl w:val="0"/>
              <w:rPr>
                <w:rFonts w:cs="Arial"/>
                <w:sz w:val="20"/>
              </w:rPr>
            </w:pPr>
            <w:r w:rsidRPr="00A20169">
              <w:rPr>
                <w:rFonts w:cs="Arial"/>
                <w:sz w:val="20"/>
              </w:rPr>
              <w:t>Description of Consultant’s Role:</w:t>
            </w:r>
          </w:p>
        </w:tc>
      </w:tr>
      <w:tr w:rsidR="00BC4B70" w:rsidRPr="00A20169" w:rsidTr="00E32C14">
        <w:tc>
          <w:tcPr>
            <w:tcW w:w="10188" w:type="dxa"/>
            <w:gridSpan w:val="3"/>
            <w:shd w:val="clear" w:color="auto" w:fill="auto"/>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BC4B70" w:rsidRPr="00A20169" w:rsidTr="00E32C14">
        <w:trPr>
          <w:trHeight w:val="432"/>
        </w:trPr>
        <w:tc>
          <w:tcPr>
            <w:tcW w:w="10188" w:type="dxa"/>
            <w:gridSpan w:val="3"/>
            <w:shd w:val="clear" w:color="auto" w:fill="EAF1DD" w:themeFill="accent3" w:themeFillTint="33"/>
            <w:vAlign w:val="center"/>
          </w:tcPr>
          <w:p w:rsidR="00BC4B70" w:rsidRPr="00A20169" w:rsidRDefault="00BC4B70" w:rsidP="00BC4B70">
            <w:pPr>
              <w:pStyle w:val="Heading1"/>
              <w:spacing w:before="0" w:after="0"/>
              <w:outlineLvl w:val="0"/>
              <w:rPr>
                <w:rFonts w:cs="Arial"/>
                <w:sz w:val="20"/>
              </w:rPr>
            </w:pPr>
            <w:r w:rsidRPr="00A20169">
              <w:rPr>
                <w:rFonts w:cs="Arial"/>
                <w:sz w:val="20"/>
              </w:rPr>
              <w:t>Justification for use of Consultant:</w:t>
            </w:r>
          </w:p>
        </w:tc>
      </w:tr>
      <w:tr w:rsidR="00BC4B70" w:rsidRPr="00A20169" w:rsidTr="00E32C14">
        <w:tc>
          <w:tcPr>
            <w:tcW w:w="10188" w:type="dxa"/>
            <w:gridSpan w:val="3"/>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BC4B70" w:rsidRPr="00A20169" w:rsidRDefault="00BC4B70" w:rsidP="00BC4B70">
      <w:pPr>
        <w:spacing w:after="0"/>
        <w:rPr>
          <w:rFonts w:ascii="Arial" w:hAnsi="Arial" w:cs="Arial"/>
          <w:b/>
          <w:i/>
          <w:sz w:val="24"/>
          <w:szCs w:val="24"/>
        </w:rPr>
      </w:pPr>
    </w:p>
    <w:p w:rsidR="00BC4B70" w:rsidRPr="00A20169" w:rsidRDefault="00BC4B70" w:rsidP="00BC4B70">
      <w:pPr>
        <w:spacing w:after="120"/>
        <w:rPr>
          <w:rFonts w:ascii="Arial" w:hAnsi="Arial" w:cs="Arial"/>
          <w:bCs/>
          <w:sz w:val="24"/>
          <w:szCs w:val="24"/>
        </w:rPr>
      </w:pPr>
      <w:r w:rsidRPr="00A20169">
        <w:rPr>
          <w:rFonts w:ascii="Arial" w:hAnsi="Arial" w:cs="Arial"/>
          <w:b/>
          <w:bCs/>
          <w:sz w:val="24"/>
          <w:szCs w:val="24"/>
          <w:u w:val="single"/>
        </w:rPr>
        <w:t>Consultant Subsistence (lodging + meals) &amp; Travel</w:t>
      </w:r>
      <w:r w:rsidRPr="00A20169">
        <w:rPr>
          <w:rFonts w:ascii="Arial" w:hAnsi="Arial" w:cs="Arial"/>
          <w:bCs/>
          <w:sz w:val="24"/>
          <w:szCs w:val="24"/>
        </w:rPr>
        <w:t xml:space="preserve"> </w:t>
      </w:r>
    </w:p>
    <w:p w:rsidR="00BC4B70" w:rsidRPr="00A20169" w:rsidRDefault="00BC4B70" w:rsidP="00BC4B70">
      <w:pPr>
        <w:spacing w:after="120"/>
        <w:rPr>
          <w:rFonts w:ascii="Arial" w:hAnsi="Arial" w:cs="Arial"/>
          <w:bCs/>
        </w:rPr>
      </w:pPr>
      <w:r w:rsidRPr="00A20169">
        <w:rPr>
          <w:rFonts w:ascii="Arial" w:hAnsi="Arial" w:cs="Arial"/>
          <w:bCs/>
        </w:rPr>
        <w:t xml:space="preserve">Consultant’s Name: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Travel</w:t>
      </w:r>
      <w:r w:rsidRPr="00A20169">
        <w:rPr>
          <w:rFonts w:ascii="Arial" w:hAnsi="Arial" w:cs="Arial"/>
          <w:bCs/>
        </w:rPr>
        <w:tab/>
      </w:r>
      <w:r w:rsidRPr="00A20169">
        <w:rPr>
          <w:rFonts w:ascii="Arial" w:hAnsi="Arial" w:cs="Arial"/>
          <w:bCs/>
        </w:rPr>
        <w:tab/>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Mileage Rate:</w:t>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Other Subsistence/Travel</w:t>
      </w:r>
      <w:r w:rsidRPr="00A20169">
        <w:rPr>
          <w:rFonts w:ascii="Arial" w:hAnsi="Arial" w:cs="Arial"/>
          <w:bCs/>
        </w:rPr>
        <w:t xml:space="preserv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ind w:firstLine="720"/>
        <w:rPr>
          <w:rFonts w:ascii="Arial" w:hAnsi="Arial" w:cs="Arial"/>
          <w:bCs/>
        </w:rPr>
      </w:pPr>
      <w:r w:rsidRPr="00A20169">
        <w:rPr>
          <w:rFonts w:ascii="Arial" w:hAnsi="Arial" w:cs="Arial"/>
        </w:rPr>
        <w:t xml:space="preserve">Justification for consultant subsistence and travel: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rPr>
          <w:rFonts w:ascii="Arial" w:hAnsi="Arial" w:cs="Arial"/>
          <w:bCs/>
        </w:rPr>
      </w:pPr>
    </w:p>
    <w:p w:rsidR="00BC4B70" w:rsidRPr="00A20169" w:rsidRDefault="00BC4B70" w:rsidP="00BC4B70">
      <w:pPr>
        <w:spacing w:after="120"/>
        <w:rPr>
          <w:rFonts w:ascii="Arial" w:hAnsi="Arial" w:cs="Arial"/>
          <w:bCs/>
        </w:rPr>
      </w:pPr>
      <w:r w:rsidRPr="00A20169">
        <w:rPr>
          <w:rFonts w:ascii="Arial" w:hAnsi="Arial" w:cs="Arial"/>
          <w:bCs/>
        </w:rPr>
        <w:t xml:space="preserve">Consultant’s Name: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Travel</w:t>
      </w:r>
      <w:r w:rsidRPr="00A20169">
        <w:rPr>
          <w:rFonts w:ascii="Arial" w:hAnsi="Arial" w:cs="Arial"/>
          <w:bCs/>
        </w:rPr>
        <w:tab/>
      </w:r>
      <w:r w:rsidRPr="00A20169">
        <w:rPr>
          <w:rFonts w:ascii="Arial" w:hAnsi="Arial" w:cs="Arial"/>
          <w:bCs/>
        </w:rPr>
        <w:tab/>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Mileage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Other Subsistence/Travel</w:t>
      </w:r>
      <w:r w:rsidRPr="00A20169">
        <w:rPr>
          <w:rFonts w:ascii="Arial" w:hAnsi="Arial" w:cs="Arial"/>
          <w:bCs/>
        </w:rPr>
        <w:t xml:space="preserv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ind w:firstLine="720"/>
        <w:rPr>
          <w:rFonts w:ascii="Arial" w:hAnsi="Arial" w:cs="Arial"/>
          <w:sz w:val="24"/>
          <w:szCs w:val="24"/>
        </w:rPr>
      </w:pPr>
      <w:r w:rsidRPr="00A20169">
        <w:rPr>
          <w:rFonts w:ascii="Arial" w:hAnsi="Arial" w:cs="Arial"/>
        </w:rPr>
        <w:t xml:space="preserve">Justification for consultant subsistence and travel: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rPr>
          <w:rFonts w:ascii="Arial" w:hAnsi="Arial" w:cs="Arial"/>
          <w:sz w:val="24"/>
          <w:szCs w:val="24"/>
        </w:rPr>
      </w:pPr>
    </w:p>
    <w:p w:rsidR="00BC4B70" w:rsidRPr="00A20169" w:rsidRDefault="00BC4B70" w:rsidP="00BC4B70">
      <w:pPr>
        <w:spacing w:after="0"/>
        <w:rPr>
          <w:rFonts w:ascii="Arial" w:hAnsi="Arial" w:cs="Arial"/>
          <w:sz w:val="24"/>
          <w:szCs w:val="24"/>
        </w:rPr>
      </w:pPr>
    </w:p>
    <w:p w:rsidR="00BC4B70" w:rsidRPr="00A20169" w:rsidRDefault="00BC4B70" w:rsidP="00BC4B70">
      <w:pPr>
        <w:spacing w:after="0"/>
        <w:rPr>
          <w:rFonts w:ascii="Arial" w:hAnsi="Arial" w:cs="Arial"/>
          <w:sz w:val="24"/>
          <w:szCs w:val="24"/>
        </w:rPr>
      </w:pPr>
    </w:p>
    <w:p w:rsidR="001A0B34" w:rsidRPr="00A20169" w:rsidRDefault="005E2DF3"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Travel &amp; Subsistence Budget Category</w:t>
      </w:r>
    </w:p>
    <w:p w:rsidR="007100A9" w:rsidRPr="00A20169" w:rsidRDefault="007100A9" w:rsidP="004149F4">
      <w:pPr>
        <w:pStyle w:val="BodyText"/>
        <w:widowControl w:val="0"/>
        <w:tabs>
          <w:tab w:val="left" w:pos="0"/>
          <w:tab w:val="left" w:pos="941"/>
        </w:tabs>
        <w:spacing w:line="275" w:lineRule="auto"/>
        <w:ind w:right="275"/>
        <w:jc w:val="both"/>
        <w:rPr>
          <w:rFonts w:cs="Arial"/>
        </w:rPr>
      </w:pPr>
      <w:r w:rsidRPr="00A20169">
        <w:rPr>
          <w:rFonts w:cs="Arial"/>
        </w:rPr>
        <w:t xml:space="preserve">Itemize total travel expenses of project personnel by local mileage, non-local mileage, and subsistence (lodging and per diem/meal costs). If the subgrantee does not have an established policy, then the subgrantee must adhere to state travel policy. If the local travel procedures differ from the state travel policy, please provide or describe the policy in the justification.  Please refer to the following GSA website for the most current travel rates: </w:t>
      </w:r>
      <w:hyperlink r:id="rId10" w:history="1">
        <w:r w:rsidRPr="00A20169">
          <w:rPr>
            <w:rStyle w:val="Hyperlink"/>
            <w:rFonts w:cs="Arial"/>
          </w:rPr>
          <w:t>https://www.gsa.gov/travel/plan-book/per-diem-rates</w:t>
        </w:r>
      </w:hyperlink>
      <w:r w:rsidRPr="00A20169">
        <w:rPr>
          <w:rFonts w:cs="Arial"/>
        </w:rPr>
        <w:t>. Please clearly explain the basis for all calculations.  Justify travel by explaining why costs are necessary and essential to providing direct services to victims or by documenting that grant funds will be used exclusively for developing the skills of direct service providers so that they are better able to offer quality services to crime victims.</w:t>
      </w:r>
    </w:p>
    <w:p w:rsidR="007100A9" w:rsidRPr="00A20169" w:rsidRDefault="007100A9" w:rsidP="007100A9">
      <w:pPr>
        <w:pStyle w:val="BodyText"/>
        <w:tabs>
          <w:tab w:val="left" w:pos="941"/>
        </w:tabs>
        <w:spacing w:line="275" w:lineRule="auto"/>
        <w:ind w:left="940" w:right="275"/>
        <w:jc w:val="both"/>
        <w:rPr>
          <w:rFonts w:cs="Arial"/>
        </w:rPr>
      </w:pPr>
    </w:p>
    <w:p w:rsidR="007100A9" w:rsidRPr="00A20169" w:rsidRDefault="007100A9" w:rsidP="004149F4">
      <w:pPr>
        <w:pStyle w:val="ListParagraph"/>
        <w:spacing w:after="0"/>
        <w:ind w:left="0"/>
        <w:rPr>
          <w:rFonts w:ascii="Arial" w:hAnsi="Arial" w:cs="Arial"/>
          <w:sz w:val="24"/>
          <w:szCs w:val="24"/>
        </w:rPr>
      </w:pPr>
      <w:r w:rsidRPr="00A20169">
        <w:rPr>
          <w:rFonts w:ascii="Arial" w:hAnsi="Arial" w:cs="Arial"/>
          <w:sz w:val="24"/>
          <w:szCs w:val="24"/>
        </w:rPr>
        <w:t>Additionally, applicants must document that grant funds will only cover travel costs of the project’s direct service providers.  Local mileage is considered travel within the immediate service area (satellite offices, court, meetings, etc.).  Non-local mileage is outside of the immediate service area (training, conferences, meetings, etc.).  Include a description for each request and justify why the request is necessary.  Describe how you determined/estimated the figures for all requests even for events where the dates and/or location are undetermined.  Example Description: “We anticipate travel to local coalition meetings to discuss service needs and share resources for victims. Roundtrip for 1 staff is 60 miles x 12 meetings x.535=$385.)” Example Justification: “Last year our advocates travelled 1300 miles to provide services. For FY1</w:t>
      </w:r>
      <w:r w:rsidR="00657D28">
        <w:rPr>
          <w:rFonts w:ascii="Arial" w:hAnsi="Arial" w:cs="Arial"/>
          <w:sz w:val="24"/>
          <w:szCs w:val="24"/>
        </w:rPr>
        <w:t>9</w:t>
      </w:r>
      <w:r w:rsidRPr="00A20169">
        <w:rPr>
          <w:rFonts w:ascii="Arial" w:hAnsi="Arial" w:cs="Arial"/>
          <w:sz w:val="24"/>
          <w:szCs w:val="24"/>
        </w:rPr>
        <w:t>, given staff hours to be devoted, we anticipate travelling 3,000 miles for a total of $1,605.”</w:t>
      </w:r>
    </w:p>
    <w:p w:rsidR="001A0B34" w:rsidRPr="00A20169" w:rsidRDefault="001A0B34" w:rsidP="001A0B34">
      <w:pPr>
        <w:spacing w:after="0"/>
        <w:rPr>
          <w:rFonts w:ascii="Arial" w:hAnsi="Arial" w:cs="Arial"/>
        </w:rPr>
      </w:pPr>
    </w:p>
    <w:p w:rsidR="0057712C" w:rsidRPr="00A20169" w:rsidRDefault="004149F4" w:rsidP="0057712C">
      <w:pPr>
        <w:spacing w:after="0"/>
        <w:rPr>
          <w:rFonts w:ascii="Arial" w:hAnsi="Arial" w:cs="Arial"/>
          <w:i/>
          <w:sz w:val="24"/>
          <w:szCs w:val="24"/>
        </w:rPr>
      </w:pPr>
      <w:r w:rsidRPr="00A20169">
        <w:rPr>
          <w:rFonts w:ascii="Arial" w:hAnsi="Arial" w:cs="Arial"/>
          <w:b/>
          <w:sz w:val="24"/>
          <w:szCs w:val="24"/>
        </w:rPr>
        <w:t>Registration expenses should be detailed in the “Supplies and Other Expenses” category.</w:t>
      </w:r>
      <w:r w:rsidRPr="00A20169">
        <w:rPr>
          <w:rFonts w:ascii="Arial" w:hAnsi="Arial" w:cs="Arial"/>
          <w:sz w:val="24"/>
          <w:szCs w:val="24"/>
        </w:rPr>
        <w:t xml:space="preserve"> DCJS will consider requests to support attendance at appropriate national training conferences. Applicants must document that the requested training is needed and is unavailable within the state.</w:t>
      </w:r>
    </w:p>
    <w:p w:rsidR="0057712C" w:rsidRPr="00A20169" w:rsidRDefault="0057712C" w:rsidP="001A0B34">
      <w:pPr>
        <w:spacing w:after="0"/>
        <w:rPr>
          <w:rFonts w:ascii="Arial" w:hAnsi="Arial" w:cs="Arial"/>
        </w:rPr>
      </w:pPr>
    </w:p>
    <w:p w:rsidR="0057712C" w:rsidRPr="00A20169" w:rsidRDefault="0057712C" w:rsidP="001A0B34">
      <w:pPr>
        <w:spacing w:after="0"/>
        <w:rPr>
          <w:rFonts w:ascii="Arial" w:hAnsi="Arial" w:cs="Arial"/>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Local Mileage</w:t>
      </w:r>
      <w:r w:rsidR="005E2DF3" w:rsidRPr="00A20169">
        <w:rPr>
          <w:rFonts w:ascii="Arial" w:hAnsi="Arial" w:cs="Arial"/>
          <w:b/>
          <w:bCs/>
          <w:sz w:val="24"/>
          <w:szCs w:val="24"/>
        </w:rPr>
        <w:t xml:space="preserve"> (travel within the immediate service area)</w:t>
      </w:r>
    </w:p>
    <w:p w:rsidR="001A0B34" w:rsidRPr="00A20169" w:rsidRDefault="001A0B34" w:rsidP="001A0B34">
      <w:pPr>
        <w:spacing w:after="120"/>
        <w:rPr>
          <w:rFonts w:ascii="Arial" w:hAnsi="Arial" w:cs="Arial"/>
        </w:rPr>
      </w:pPr>
      <w:r w:rsidRPr="00A20169">
        <w:rPr>
          <w:rFonts w:ascii="Arial" w:hAnsi="Arial" w:cs="Arial"/>
        </w:rPr>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 xml:space="preserve">Mileage Rate: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bCs/>
        </w:rPr>
        <w:t xml:space="preserve">TOTAL Local Mileage: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local mileage: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
          <w:bCs/>
          <w:u w:val="single"/>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Non-Local Mileage</w:t>
      </w:r>
      <w:r w:rsidR="005E2DF3" w:rsidRPr="00A20169">
        <w:rPr>
          <w:rFonts w:ascii="Arial" w:hAnsi="Arial" w:cs="Arial"/>
          <w:b/>
          <w:bCs/>
          <w:sz w:val="24"/>
          <w:szCs w:val="24"/>
        </w:rPr>
        <w:t xml:space="preserve"> (travel outside of the immediate service area)</w:t>
      </w:r>
    </w:p>
    <w:p w:rsidR="001A0B34" w:rsidRPr="00A20169" w:rsidRDefault="001A0B34" w:rsidP="001A0B34">
      <w:pPr>
        <w:spacing w:after="120"/>
        <w:rPr>
          <w:rFonts w:ascii="Arial" w:hAnsi="Arial" w:cs="Arial"/>
        </w:rPr>
      </w:pPr>
      <w:r w:rsidRPr="00A20169">
        <w:rPr>
          <w:rFonts w:ascii="Arial" w:hAnsi="Arial" w:cs="Arial"/>
        </w:rPr>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 xml:space="preserve">Mileage Rate: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bCs/>
        </w:rPr>
        <w:t xml:space="preserve">TOTAL Non-Local Mileage: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non-local mileage: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5E2DF3" w:rsidRPr="00A20169" w:rsidRDefault="005E2DF3" w:rsidP="001A0B34">
      <w:pPr>
        <w:spacing w:after="120"/>
        <w:rPr>
          <w:rFonts w:ascii="Arial" w:hAnsi="Arial" w:cs="Arial"/>
          <w:b/>
          <w:bCs/>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Subsistence (lodging + meals)</w:t>
      </w:r>
    </w:p>
    <w:p w:rsidR="001A0B34" w:rsidRPr="00A20169" w:rsidRDefault="001A0B34" w:rsidP="001A0B34">
      <w:pPr>
        <w:spacing w:after="120"/>
        <w:rPr>
          <w:rFonts w:ascii="Arial" w:hAnsi="Arial" w:cs="Arial"/>
          <w:bCs/>
        </w:rPr>
      </w:pP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Cs/>
        </w:rPr>
      </w:pP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83F6A" w:rsidRPr="00A20169" w:rsidRDefault="00183F6A" w:rsidP="00183F6A">
      <w:pPr>
        <w:spacing w:after="120"/>
        <w:rPr>
          <w:rFonts w:ascii="Arial" w:hAnsi="Arial" w:cs="Arial"/>
        </w:rPr>
      </w:pPr>
      <w:r w:rsidRPr="00A20169">
        <w:rPr>
          <w:rFonts w:ascii="Arial" w:hAnsi="Arial" w:cs="Arial"/>
          <w:b/>
        </w:rPr>
        <w:t>TOTAL Subsistence</w:t>
      </w:r>
      <w:r w:rsidRPr="00A20169">
        <w:rPr>
          <w:rFonts w:ascii="Arial" w:hAnsi="Arial" w:cs="Arial"/>
        </w:rPr>
        <w:t>: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b/>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subsistence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
          <w:bCs/>
          <w:u w:val="single"/>
        </w:rPr>
      </w:pPr>
    </w:p>
    <w:p w:rsidR="001A0B34" w:rsidRPr="00A20169" w:rsidRDefault="005E2DF3" w:rsidP="001A0B34">
      <w:pPr>
        <w:spacing w:after="120"/>
        <w:rPr>
          <w:rFonts w:ascii="Arial" w:hAnsi="Arial" w:cs="Arial"/>
          <w:sz w:val="24"/>
          <w:szCs w:val="24"/>
          <w:u w:val="single"/>
        </w:rPr>
      </w:pPr>
      <w:r w:rsidRPr="00A20169">
        <w:rPr>
          <w:rFonts w:ascii="Arial" w:hAnsi="Arial" w:cs="Arial"/>
          <w:b/>
          <w:bCs/>
          <w:sz w:val="24"/>
          <w:szCs w:val="24"/>
          <w:u w:val="single"/>
        </w:rPr>
        <w:t>Other Travel Costs</w:t>
      </w:r>
    </w:p>
    <w:p w:rsidR="001A0B34" w:rsidRPr="00A20169" w:rsidRDefault="001A0B34" w:rsidP="001A0B34">
      <w:pPr>
        <w:spacing w:after="120"/>
        <w:rPr>
          <w:rFonts w:ascii="Arial" w:hAnsi="Arial" w:cs="Arial"/>
        </w:rPr>
      </w:pPr>
      <w:r w:rsidRPr="00A20169">
        <w:rPr>
          <w:rFonts w:ascii="Arial" w:hAnsi="Arial" w:cs="Arial"/>
        </w:rPr>
        <w:t xml:space="preserve">Number of trips requiring airfare: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Airfare Rate</w:t>
      </w:r>
      <w:r w:rsidR="00183F6A" w:rsidRPr="00A20169">
        <w:rPr>
          <w:rFonts w:ascii="Arial" w:hAnsi="Arial" w:cs="Arial"/>
        </w:rPr>
        <w:t>(s)</w:t>
      </w:r>
      <w:r w:rsidRPr="00A20169">
        <w:rPr>
          <w:rFonts w:ascii="Arial" w:hAnsi="Arial" w:cs="Arial"/>
        </w:rPr>
        <w:t xml:space="preserv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4A0C34">
      <w:pPr>
        <w:spacing w:after="120"/>
        <w:ind w:left="720"/>
        <w:rPr>
          <w:rFonts w:ascii="Arial" w:hAnsi="Arial" w:cs="Arial"/>
          <w:u w:val="single"/>
        </w:rPr>
      </w:pPr>
      <w:r w:rsidRPr="00A20169">
        <w:rPr>
          <w:rFonts w:ascii="Arial" w:hAnsi="Arial" w:cs="Arial"/>
          <w:bCs/>
        </w:rPr>
        <w:t xml:space="preserve">TOTAL Airfare Costs: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1A0B34" w:rsidP="004A0C34">
      <w:pPr>
        <w:spacing w:after="120"/>
        <w:ind w:left="720"/>
        <w:rPr>
          <w:rFonts w:ascii="Arial" w:hAnsi="Arial" w:cs="Arial"/>
          <w:u w:val="single"/>
        </w:rPr>
      </w:pPr>
      <w:r w:rsidRPr="00A20169">
        <w:rPr>
          <w:rFonts w:ascii="Arial" w:hAnsi="Arial" w:cs="Arial"/>
        </w:rPr>
        <w:t xml:space="preserve">Description and justification for airfare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4A0C34" w:rsidP="004A0C34">
      <w:pPr>
        <w:spacing w:after="120"/>
        <w:rPr>
          <w:rFonts w:ascii="Arial" w:hAnsi="Arial" w:cs="Arial"/>
          <w:u w:val="single"/>
        </w:rPr>
      </w:pPr>
    </w:p>
    <w:p w:rsidR="004A0C34" w:rsidRPr="00A20169" w:rsidRDefault="004A0C34" w:rsidP="004A0C34">
      <w:pPr>
        <w:spacing w:after="120"/>
        <w:rPr>
          <w:rFonts w:ascii="Arial" w:hAnsi="Arial" w:cs="Arial"/>
        </w:rPr>
      </w:pPr>
      <w:r w:rsidRPr="00A20169">
        <w:rPr>
          <w:rFonts w:ascii="Arial" w:hAnsi="Arial" w:cs="Arial"/>
        </w:rPr>
        <w:t xml:space="preserve">Other Travel Item(s):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r>
      <w:r w:rsidRPr="00A20169">
        <w:rPr>
          <w:rFonts w:ascii="Arial" w:hAnsi="Arial" w:cs="Arial"/>
        </w:rPr>
        <w:tab/>
        <w:t>Other Travel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r>
      <w:r w:rsidRPr="00A20169">
        <w:rPr>
          <w:rFonts w:ascii="Arial" w:hAnsi="Arial" w:cs="Arial"/>
        </w:rPr>
        <w:tab/>
        <w:t>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4A0C34">
      <w:pPr>
        <w:spacing w:after="120"/>
        <w:ind w:left="720"/>
        <w:rPr>
          <w:rFonts w:ascii="Arial" w:hAnsi="Arial" w:cs="Arial"/>
          <w:u w:val="single"/>
        </w:rPr>
      </w:pPr>
      <w:r w:rsidRPr="00A20169">
        <w:rPr>
          <w:rFonts w:ascii="Arial" w:hAnsi="Arial" w:cs="Arial"/>
        </w:rPr>
        <w:t xml:space="preserve">Description and justification for other fares or travel/subsistence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4A0C34" w:rsidP="001A0B34">
      <w:pPr>
        <w:spacing w:after="120"/>
        <w:rPr>
          <w:rFonts w:ascii="Arial" w:hAnsi="Arial" w:cs="Arial"/>
          <w:b/>
        </w:rPr>
      </w:pPr>
    </w:p>
    <w:p w:rsidR="004A0C34" w:rsidRDefault="00183F6A" w:rsidP="004A0C34">
      <w:pPr>
        <w:spacing w:after="120"/>
        <w:rPr>
          <w:rFonts w:ascii="Arial" w:hAnsi="Arial" w:cs="Arial"/>
          <w:b/>
          <w:u w:val="single"/>
        </w:rPr>
      </w:pPr>
      <w:r w:rsidRPr="00A20169">
        <w:rPr>
          <w:rFonts w:ascii="Arial" w:hAnsi="Arial" w:cs="Arial"/>
          <w:b/>
        </w:rPr>
        <w:t xml:space="preserve">TOTAL COST </w:t>
      </w:r>
      <w:r w:rsidRPr="00A20169">
        <w:rPr>
          <w:rFonts w:ascii="Arial" w:hAnsi="Arial" w:cs="Arial"/>
        </w:rPr>
        <w:t>for Air + Other Fares: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b/>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u w:val="single"/>
        </w:rPr>
        <w:fldChar w:fldCharType="end"/>
      </w:r>
      <w:bookmarkEnd w:id="0"/>
      <w:bookmarkEnd w:id="1"/>
    </w:p>
    <w:p w:rsidR="00A20169" w:rsidRPr="00A20169" w:rsidRDefault="00A20169" w:rsidP="004A0C34">
      <w:pPr>
        <w:spacing w:after="120"/>
        <w:rPr>
          <w:rFonts w:ascii="Arial" w:hAnsi="Arial" w:cs="Arial"/>
          <w:b/>
          <w:u w:val="single"/>
        </w:rPr>
      </w:pPr>
    </w:p>
    <w:p w:rsidR="004A0C34" w:rsidRPr="00A20169" w:rsidRDefault="00253FB5" w:rsidP="00BC4B70">
      <w:pPr>
        <w:pStyle w:val="ListParagraph"/>
        <w:numPr>
          <w:ilvl w:val="0"/>
          <w:numId w:val="2"/>
        </w:numPr>
        <w:jc w:val="right"/>
        <w:rPr>
          <w:rFonts w:ascii="Arial" w:hAnsi="Arial" w:cs="Arial"/>
          <w:b/>
          <w:i/>
          <w:sz w:val="24"/>
          <w:szCs w:val="24"/>
        </w:rPr>
      </w:pPr>
      <w:r w:rsidRPr="00A20169">
        <w:rPr>
          <w:rFonts w:ascii="Arial" w:hAnsi="Arial" w:cs="Arial"/>
          <w:b/>
          <w:i/>
          <w:sz w:val="24"/>
          <w:szCs w:val="24"/>
        </w:rPr>
        <w:t>Equipment Budget Category</w:t>
      </w:r>
    </w:p>
    <w:p w:rsidR="004149F4" w:rsidRPr="00A20169" w:rsidRDefault="004149F4" w:rsidP="004149F4">
      <w:pPr>
        <w:pStyle w:val="BodyText"/>
        <w:widowControl w:val="0"/>
        <w:tabs>
          <w:tab w:val="left" w:pos="941"/>
        </w:tabs>
        <w:spacing w:line="275" w:lineRule="auto"/>
        <w:ind w:right="275"/>
        <w:jc w:val="both"/>
        <w:rPr>
          <w:rFonts w:cs="Arial"/>
        </w:rPr>
      </w:pPr>
      <w:r w:rsidRPr="00A20169">
        <w:rPr>
          <w:rFonts w:cs="Arial"/>
        </w:rPr>
        <w:t xml:space="preserve">Each item to be purchased must be listed separately with unit cost, total number of items and/or monthly rate. List each item to be leased or rented with the cost associated with the lease or rental. Justify equipment expenses by documenting that items will enhance direct services to crime victims. Furniture and office equipment etc. are to be included in this category. Any equipment requests must include a written estimate of cost and local contract guidelines, if necessary.  All computers purchased with DCJS funds must be equipped with updated anti-virus protection software. Applicants are encouraged to limit computer purchase requests to $1500 per unit and to discuss computer hardware and software needs with DCJS staff.  If equipment is requested to replace outdated or “old” equipment, please briefly describe why replacement is necessary and when the “old” equipment was acquired.  </w:t>
      </w:r>
    </w:p>
    <w:p w:rsidR="00253FB5" w:rsidRPr="00A20169" w:rsidRDefault="00253FB5" w:rsidP="004149F4">
      <w:pPr>
        <w:ind w:left="-90" w:firstLine="9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3654"/>
        <w:gridCol w:w="4068"/>
      </w:tblGrid>
      <w:tr w:rsidR="00253FB5" w:rsidRPr="00A20169" w:rsidTr="00E32C14">
        <w:trPr>
          <w:trHeight w:val="432"/>
        </w:trPr>
        <w:tc>
          <w:tcPr>
            <w:tcW w:w="10188" w:type="dxa"/>
            <w:gridSpan w:val="3"/>
            <w:vAlign w:val="center"/>
          </w:tcPr>
          <w:p w:rsidR="00253FB5" w:rsidRPr="00A20169" w:rsidRDefault="00253FB5" w:rsidP="00E32C14">
            <w:pPr>
              <w:rPr>
                <w:rFonts w:ascii="Arial" w:hAnsi="Arial" w:cs="Arial"/>
              </w:rPr>
            </w:pPr>
            <w:r w:rsidRPr="00A20169">
              <w:rPr>
                <w:rFonts w:ascii="Arial" w:hAnsi="Arial" w:cs="Arial"/>
                <w:b/>
              </w:rPr>
              <w:t>Equipment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253FB5" w:rsidRPr="00A20169" w:rsidTr="00253FB5">
        <w:tc>
          <w:tcPr>
            <w:tcW w:w="2466" w:type="dxa"/>
            <w:shd w:val="clear" w:color="auto" w:fill="EAF1DD" w:themeFill="accent3" w:themeFillTint="33"/>
          </w:tcPr>
          <w:p w:rsidR="00253FB5" w:rsidRPr="00A20169" w:rsidRDefault="00253FB5" w:rsidP="00253FB5">
            <w:pPr>
              <w:rPr>
                <w:rFonts w:ascii="Arial" w:hAnsi="Arial" w:cs="Arial"/>
                <w:sz w:val="20"/>
                <w:szCs w:val="20"/>
              </w:rPr>
            </w:pPr>
            <w:r w:rsidRPr="00A20169">
              <w:rPr>
                <w:rFonts w:ascii="Arial" w:hAnsi="Arial" w:cs="Arial"/>
                <w:sz w:val="20"/>
                <w:szCs w:val="20"/>
              </w:rPr>
              <w:t>Cost Per Item:</w:t>
            </w:r>
          </w:p>
        </w:tc>
        <w:tc>
          <w:tcPr>
            <w:tcW w:w="3654" w:type="dxa"/>
            <w:shd w:val="clear" w:color="auto" w:fill="EAF1DD" w:themeFill="accent3" w:themeFillTint="33"/>
          </w:tcPr>
          <w:p w:rsidR="00253FB5" w:rsidRPr="00A20169" w:rsidRDefault="00253FB5" w:rsidP="00253FB5">
            <w:pPr>
              <w:rPr>
                <w:rFonts w:ascii="Arial" w:hAnsi="Arial" w:cs="Arial"/>
                <w:sz w:val="20"/>
                <w:szCs w:val="20"/>
              </w:rPr>
            </w:pPr>
            <w:r w:rsidRPr="00A20169">
              <w:rPr>
                <w:rFonts w:ascii="Arial" w:hAnsi="Arial" w:cs="Arial"/>
                <w:sz w:val="20"/>
                <w:szCs w:val="20"/>
              </w:rPr>
              <w:t>Total Number of Items/Monthly Rate:</w:t>
            </w:r>
          </w:p>
        </w:tc>
        <w:tc>
          <w:tcPr>
            <w:tcW w:w="4068" w:type="dxa"/>
            <w:shd w:val="clear" w:color="auto" w:fill="EAF1DD" w:themeFill="accent3" w:themeFillTint="33"/>
          </w:tcPr>
          <w:p w:rsidR="00253FB5" w:rsidRPr="00A20169" w:rsidRDefault="00253FB5" w:rsidP="00253FB5">
            <w:pPr>
              <w:rPr>
                <w:rFonts w:ascii="Arial" w:hAnsi="Arial" w:cs="Arial"/>
                <w:b/>
                <w:sz w:val="20"/>
                <w:szCs w:val="20"/>
              </w:rPr>
            </w:pPr>
            <w:r w:rsidRPr="00A20169">
              <w:rPr>
                <w:rFonts w:ascii="Arial" w:hAnsi="Arial" w:cs="Arial"/>
                <w:b/>
                <w:sz w:val="20"/>
                <w:szCs w:val="20"/>
              </w:rPr>
              <w:t>Total Cost:</w:t>
            </w:r>
          </w:p>
        </w:tc>
      </w:tr>
      <w:tr w:rsidR="00253FB5" w:rsidRPr="00A20169" w:rsidTr="00253FB5">
        <w:tc>
          <w:tcPr>
            <w:tcW w:w="2466" w:type="dxa"/>
          </w:tcPr>
          <w:p w:rsidR="00253FB5" w:rsidRPr="00A20169" w:rsidRDefault="00253FB5" w:rsidP="00E32C14">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253FB5" w:rsidRPr="00A20169" w:rsidRDefault="00253FB5"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253FB5">
            <w:pPr>
              <w:pStyle w:val="Heading1"/>
              <w:spacing w:before="0" w:after="0"/>
              <w:outlineLvl w:val="0"/>
              <w:rPr>
                <w:rFonts w:cs="Arial"/>
                <w:sz w:val="20"/>
              </w:rPr>
            </w:pPr>
            <w:r w:rsidRPr="00A20169">
              <w:rPr>
                <w:rFonts w:cs="Arial"/>
                <w:sz w:val="20"/>
              </w:rPr>
              <w:t>Description of Equipment Item:</w:t>
            </w:r>
          </w:p>
        </w:tc>
      </w:tr>
      <w:tr w:rsidR="00253FB5" w:rsidRPr="00A20169" w:rsidTr="00E32C14">
        <w:tc>
          <w:tcPr>
            <w:tcW w:w="10188" w:type="dxa"/>
            <w:gridSpan w:val="3"/>
            <w:shd w:val="clear" w:color="auto" w:fill="auto"/>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253FB5">
            <w:pPr>
              <w:pStyle w:val="Heading1"/>
              <w:spacing w:before="0" w:after="0"/>
              <w:outlineLvl w:val="0"/>
              <w:rPr>
                <w:rFonts w:cs="Arial"/>
                <w:sz w:val="20"/>
              </w:rPr>
            </w:pPr>
            <w:r w:rsidRPr="00A20169">
              <w:rPr>
                <w:rFonts w:cs="Arial"/>
                <w:sz w:val="20"/>
              </w:rPr>
              <w:t>Justification of Equipment Item:</w:t>
            </w:r>
          </w:p>
        </w:tc>
      </w:tr>
      <w:tr w:rsidR="00253FB5" w:rsidRPr="00A20169" w:rsidTr="00E32C14">
        <w:tc>
          <w:tcPr>
            <w:tcW w:w="10188" w:type="dxa"/>
            <w:gridSpan w:val="3"/>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253FB5" w:rsidRPr="00A20169" w:rsidRDefault="00253FB5">
      <w:pPr>
        <w:rPr>
          <w:rFonts w:ascii="Arial" w:hAnsi="Arial" w:cs="Arial"/>
          <w:b/>
          <w:u w:val="single"/>
        </w:rPr>
      </w:pPr>
    </w:p>
    <w:tbl>
      <w:tblPr>
        <w:tblStyle w:val="TableGrid"/>
        <w:tblW w:w="0" w:type="auto"/>
        <w:tblInd w:w="108" w:type="dxa"/>
        <w:tblLook w:val="04A0" w:firstRow="1" w:lastRow="0" w:firstColumn="1" w:lastColumn="0" w:noHBand="0" w:noVBand="1"/>
      </w:tblPr>
      <w:tblGrid>
        <w:gridCol w:w="2466"/>
        <w:gridCol w:w="3654"/>
        <w:gridCol w:w="4068"/>
      </w:tblGrid>
      <w:tr w:rsidR="00253FB5" w:rsidRPr="00A20169" w:rsidTr="00E32C14">
        <w:trPr>
          <w:trHeight w:val="432"/>
        </w:trPr>
        <w:tc>
          <w:tcPr>
            <w:tcW w:w="10188" w:type="dxa"/>
            <w:gridSpan w:val="3"/>
            <w:vAlign w:val="center"/>
          </w:tcPr>
          <w:p w:rsidR="00253FB5" w:rsidRPr="00A20169" w:rsidRDefault="00253FB5" w:rsidP="00E32C14">
            <w:pPr>
              <w:rPr>
                <w:rFonts w:ascii="Arial" w:hAnsi="Arial" w:cs="Arial"/>
              </w:rPr>
            </w:pPr>
            <w:r w:rsidRPr="00A20169">
              <w:rPr>
                <w:rFonts w:ascii="Arial" w:hAnsi="Arial" w:cs="Arial"/>
                <w:b/>
              </w:rPr>
              <w:t>Equipment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253FB5" w:rsidRPr="00A20169" w:rsidTr="00E32C14">
        <w:tc>
          <w:tcPr>
            <w:tcW w:w="2466" w:type="dxa"/>
            <w:shd w:val="clear" w:color="auto" w:fill="EAF1DD" w:themeFill="accent3" w:themeFillTint="33"/>
          </w:tcPr>
          <w:p w:rsidR="00253FB5" w:rsidRPr="00A20169" w:rsidRDefault="00253FB5" w:rsidP="00E32C14">
            <w:pPr>
              <w:rPr>
                <w:rFonts w:ascii="Arial" w:hAnsi="Arial" w:cs="Arial"/>
                <w:sz w:val="20"/>
                <w:szCs w:val="20"/>
              </w:rPr>
            </w:pPr>
            <w:r w:rsidRPr="00A20169">
              <w:rPr>
                <w:rFonts w:ascii="Arial" w:hAnsi="Arial" w:cs="Arial"/>
                <w:sz w:val="20"/>
                <w:szCs w:val="20"/>
              </w:rPr>
              <w:t>Cost Per Item:</w:t>
            </w:r>
          </w:p>
        </w:tc>
        <w:tc>
          <w:tcPr>
            <w:tcW w:w="3654" w:type="dxa"/>
            <w:shd w:val="clear" w:color="auto" w:fill="EAF1DD" w:themeFill="accent3" w:themeFillTint="33"/>
          </w:tcPr>
          <w:p w:rsidR="00253FB5" w:rsidRPr="00A20169" w:rsidRDefault="00253FB5" w:rsidP="00E32C14">
            <w:pPr>
              <w:rPr>
                <w:rFonts w:ascii="Arial" w:hAnsi="Arial" w:cs="Arial"/>
                <w:sz w:val="20"/>
                <w:szCs w:val="20"/>
              </w:rPr>
            </w:pPr>
            <w:r w:rsidRPr="00A20169">
              <w:rPr>
                <w:rFonts w:ascii="Arial" w:hAnsi="Arial" w:cs="Arial"/>
                <w:sz w:val="20"/>
                <w:szCs w:val="20"/>
              </w:rPr>
              <w:t>Total Number of Items/Monthly Rate:</w:t>
            </w:r>
          </w:p>
        </w:tc>
        <w:tc>
          <w:tcPr>
            <w:tcW w:w="4068" w:type="dxa"/>
            <w:shd w:val="clear" w:color="auto" w:fill="EAF1DD" w:themeFill="accent3" w:themeFillTint="33"/>
          </w:tcPr>
          <w:p w:rsidR="00253FB5" w:rsidRPr="00A20169" w:rsidRDefault="00253FB5" w:rsidP="00E32C14">
            <w:pPr>
              <w:rPr>
                <w:rFonts w:ascii="Arial" w:hAnsi="Arial" w:cs="Arial"/>
                <w:b/>
                <w:sz w:val="20"/>
                <w:szCs w:val="20"/>
              </w:rPr>
            </w:pPr>
            <w:r w:rsidRPr="00A20169">
              <w:rPr>
                <w:rFonts w:ascii="Arial" w:hAnsi="Arial" w:cs="Arial"/>
                <w:b/>
                <w:sz w:val="20"/>
                <w:szCs w:val="20"/>
              </w:rPr>
              <w:t>Total Cost:</w:t>
            </w:r>
          </w:p>
        </w:tc>
      </w:tr>
      <w:tr w:rsidR="00253FB5" w:rsidRPr="00A20169" w:rsidTr="00E32C14">
        <w:tc>
          <w:tcPr>
            <w:tcW w:w="2466" w:type="dxa"/>
          </w:tcPr>
          <w:p w:rsidR="00253FB5" w:rsidRPr="00A20169" w:rsidRDefault="00253FB5" w:rsidP="00E32C14">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253FB5" w:rsidRPr="00A20169" w:rsidRDefault="00253FB5"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E32C14">
            <w:pPr>
              <w:pStyle w:val="Heading1"/>
              <w:spacing w:before="0" w:after="0"/>
              <w:outlineLvl w:val="0"/>
              <w:rPr>
                <w:rFonts w:cs="Arial"/>
                <w:sz w:val="20"/>
              </w:rPr>
            </w:pPr>
            <w:r w:rsidRPr="00A20169">
              <w:rPr>
                <w:rFonts w:cs="Arial"/>
                <w:sz w:val="20"/>
              </w:rPr>
              <w:t>Description of Equipment Item:</w:t>
            </w:r>
          </w:p>
        </w:tc>
      </w:tr>
      <w:tr w:rsidR="00253FB5" w:rsidRPr="00A20169" w:rsidTr="00E32C14">
        <w:tc>
          <w:tcPr>
            <w:tcW w:w="10188" w:type="dxa"/>
            <w:gridSpan w:val="3"/>
            <w:shd w:val="clear" w:color="auto" w:fill="auto"/>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E32C14">
            <w:pPr>
              <w:pStyle w:val="Heading1"/>
              <w:spacing w:before="0" w:after="0"/>
              <w:outlineLvl w:val="0"/>
              <w:rPr>
                <w:rFonts w:cs="Arial"/>
                <w:sz w:val="20"/>
              </w:rPr>
            </w:pPr>
            <w:r w:rsidRPr="00A20169">
              <w:rPr>
                <w:rFonts w:cs="Arial"/>
                <w:sz w:val="20"/>
              </w:rPr>
              <w:t>Justification of Equipment Item:</w:t>
            </w:r>
          </w:p>
        </w:tc>
      </w:tr>
      <w:tr w:rsidR="00253FB5" w:rsidRPr="00A20169" w:rsidTr="00E32C14">
        <w:tc>
          <w:tcPr>
            <w:tcW w:w="10188" w:type="dxa"/>
            <w:gridSpan w:val="3"/>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253FB5" w:rsidRPr="00A20169" w:rsidRDefault="00253FB5">
      <w:pPr>
        <w:rPr>
          <w:rFonts w:ascii="Arial" w:hAnsi="Arial" w:cs="Arial"/>
          <w:b/>
          <w:u w:val="single"/>
        </w:rPr>
      </w:pPr>
    </w:p>
    <w:p w:rsidR="00253FB5" w:rsidRPr="00A20169" w:rsidRDefault="00253FB5">
      <w:pPr>
        <w:rPr>
          <w:rFonts w:ascii="Arial" w:hAnsi="Arial" w:cs="Arial"/>
          <w:b/>
          <w:u w:val="single"/>
        </w:rPr>
      </w:pPr>
    </w:p>
    <w:p w:rsidR="003C6E8F" w:rsidRPr="00A20169" w:rsidRDefault="00F33C0E" w:rsidP="00BC4B70">
      <w:pPr>
        <w:pStyle w:val="ListParagraph"/>
        <w:numPr>
          <w:ilvl w:val="0"/>
          <w:numId w:val="2"/>
        </w:numPr>
        <w:spacing w:after="120"/>
        <w:jc w:val="right"/>
        <w:rPr>
          <w:rFonts w:ascii="Arial" w:hAnsi="Arial" w:cs="Arial"/>
          <w:b/>
          <w:u w:val="single"/>
        </w:rPr>
      </w:pPr>
      <w:r w:rsidRPr="00A20169">
        <w:rPr>
          <w:rFonts w:ascii="Arial" w:hAnsi="Arial" w:cs="Arial"/>
          <w:b/>
          <w:i/>
          <w:sz w:val="24"/>
          <w:szCs w:val="24"/>
        </w:rPr>
        <w:t>Supplies &amp; Other Expenses Budget Category</w:t>
      </w:r>
    </w:p>
    <w:p w:rsidR="00F33C0E" w:rsidRPr="00A20169" w:rsidRDefault="004149F4" w:rsidP="004149F4">
      <w:pPr>
        <w:pStyle w:val="BodyText"/>
        <w:widowControl w:val="0"/>
        <w:tabs>
          <w:tab w:val="left" w:pos="941"/>
        </w:tabs>
        <w:spacing w:line="275" w:lineRule="auto"/>
        <w:ind w:right="275"/>
        <w:jc w:val="both"/>
        <w:rPr>
          <w:rFonts w:cs="Arial"/>
          <w:szCs w:val="24"/>
        </w:rPr>
      </w:pPr>
      <w:r w:rsidRPr="00A20169">
        <w:rPr>
          <w:rFonts w:cs="Arial"/>
        </w:rPr>
        <w:t>All costs should be itemized within this category by major types (e.g., office supplies, equipment use fees when supported by usage logs, printing, photocopying, postage, brochures, books and other victim-related materials, and telephone).  Show the basis for computation ("x" dollars per month for office supplies; "y" dollars per person for training materials; telephone (Land line and/or Cellular) at "z" dollars per month, etc.). Additionally, the rationale used to determine the basis for each computation should be explained, as appropriate (e.g. the photocopying cost estimate was determined based on factors including X crime and Y court caseload statistics generating Z anticipated number of copies).  Applicants must thoroughly document the necessity and cost effectiveness of requested expenditures.</w:t>
      </w:r>
    </w:p>
    <w:p w:rsidR="00F33C0E" w:rsidRPr="00A20169" w:rsidRDefault="00F33C0E" w:rsidP="00F33C0E">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150"/>
        <w:gridCol w:w="4500"/>
        <w:gridCol w:w="2538"/>
      </w:tblGrid>
      <w:tr w:rsidR="003C6E8F" w:rsidRPr="00A20169" w:rsidTr="00DA6248">
        <w:trPr>
          <w:trHeight w:val="432"/>
        </w:trPr>
        <w:tc>
          <w:tcPr>
            <w:tcW w:w="10188" w:type="dxa"/>
            <w:gridSpan w:val="3"/>
            <w:vAlign w:val="center"/>
          </w:tcPr>
          <w:p w:rsidR="003C6E8F" w:rsidRPr="00A20169" w:rsidRDefault="003C6E8F" w:rsidP="00DA6248">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3C6E8F" w:rsidRPr="00A20169" w:rsidTr="00FC6059">
        <w:tc>
          <w:tcPr>
            <w:tcW w:w="3150" w:type="dxa"/>
            <w:shd w:val="clear" w:color="auto" w:fill="EAF1DD" w:themeFill="accent3" w:themeFillTint="33"/>
          </w:tcPr>
          <w:p w:rsidR="003C6E8F" w:rsidRPr="00A20169" w:rsidRDefault="003C6E8F" w:rsidP="00DA6248">
            <w:pPr>
              <w:rPr>
                <w:rFonts w:ascii="Arial" w:hAnsi="Arial" w:cs="Arial"/>
              </w:rPr>
            </w:pPr>
            <w:r w:rsidRPr="00A20169">
              <w:rPr>
                <w:rFonts w:ascii="Arial" w:hAnsi="Arial" w:cs="Arial"/>
              </w:rPr>
              <w:t>Cost Per Item</w:t>
            </w:r>
            <w:r w:rsidR="00FC6059" w:rsidRPr="00A20169">
              <w:rPr>
                <w:rFonts w:ascii="Arial" w:hAnsi="Arial" w:cs="Arial"/>
              </w:rPr>
              <w:t xml:space="preserve"> / Monthly Rate</w:t>
            </w:r>
            <w:r w:rsidRPr="00A20169">
              <w:rPr>
                <w:rFonts w:ascii="Arial" w:hAnsi="Arial" w:cs="Arial"/>
              </w:rPr>
              <w:t>:</w:t>
            </w:r>
          </w:p>
        </w:tc>
        <w:tc>
          <w:tcPr>
            <w:tcW w:w="4500" w:type="dxa"/>
            <w:shd w:val="clear" w:color="auto" w:fill="EAF1DD" w:themeFill="accent3" w:themeFillTint="33"/>
          </w:tcPr>
          <w:p w:rsidR="003C6E8F" w:rsidRPr="00A20169" w:rsidRDefault="003C6E8F" w:rsidP="00DA6248">
            <w:pPr>
              <w:rPr>
                <w:rFonts w:ascii="Arial" w:hAnsi="Arial" w:cs="Arial"/>
              </w:rPr>
            </w:pPr>
            <w:r w:rsidRPr="00A20169">
              <w:rPr>
                <w:rFonts w:ascii="Arial" w:hAnsi="Arial" w:cs="Arial"/>
              </w:rPr>
              <w:t>Total Number of Items</w:t>
            </w:r>
            <w:r w:rsidR="008A4BA7" w:rsidRPr="00A20169">
              <w:rPr>
                <w:rFonts w:ascii="Arial" w:hAnsi="Arial" w:cs="Arial"/>
              </w:rPr>
              <w:t xml:space="preserve"> /</w:t>
            </w:r>
            <w:r w:rsidR="00FC6059" w:rsidRPr="00A20169">
              <w:rPr>
                <w:rFonts w:ascii="Arial" w:hAnsi="Arial" w:cs="Arial"/>
              </w:rPr>
              <w:t xml:space="preserve"> Number of Months</w:t>
            </w:r>
            <w:r w:rsidRPr="00A20169">
              <w:rPr>
                <w:rFonts w:ascii="Arial" w:hAnsi="Arial" w:cs="Arial"/>
              </w:rPr>
              <w:t>:</w:t>
            </w:r>
          </w:p>
        </w:tc>
        <w:tc>
          <w:tcPr>
            <w:tcW w:w="2538" w:type="dxa"/>
            <w:shd w:val="clear" w:color="auto" w:fill="EAF1DD" w:themeFill="accent3" w:themeFillTint="33"/>
          </w:tcPr>
          <w:p w:rsidR="003C6E8F" w:rsidRPr="00A20169" w:rsidRDefault="003C6E8F" w:rsidP="00DA6248">
            <w:pPr>
              <w:rPr>
                <w:rFonts w:ascii="Arial" w:hAnsi="Arial" w:cs="Arial"/>
                <w:b/>
              </w:rPr>
            </w:pPr>
            <w:r w:rsidRPr="00A20169">
              <w:rPr>
                <w:rFonts w:ascii="Arial" w:hAnsi="Arial" w:cs="Arial"/>
                <w:b/>
              </w:rPr>
              <w:t>Total Cost:</w:t>
            </w:r>
          </w:p>
        </w:tc>
      </w:tr>
      <w:tr w:rsidR="003C6E8F" w:rsidRPr="00A20169" w:rsidTr="00FC6059">
        <w:tc>
          <w:tcPr>
            <w:tcW w:w="3150" w:type="dxa"/>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3C6E8F" w:rsidRPr="00A20169" w:rsidRDefault="003C6E8F" w:rsidP="00DA6248">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3C6E8F" w:rsidRPr="00A20169" w:rsidTr="00C712F6">
        <w:trPr>
          <w:trHeight w:val="432"/>
        </w:trPr>
        <w:tc>
          <w:tcPr>
            <w:tcW w:w="10188" w:type="dxa"/>
            <w:gridSpan w:val="3"/>
            <w:shd w:val="clear" w:color="auto" w:fill="EAF1DD" w:themeFill="accent3" w:themeFillTint="33"/>
            <w:vAlign w:val="center"/>
          </w:tcPr>
          <w:p w:rsidR="003C6E8F" w:rsidRPr="00A20169" w:rsidRDefault="003C6E8F" w:rsidP="003C6E8F">
            <w:pPr>
              <w:pStyle w:val="Heading1"/>
              <w:spacing w:before="0" w:after="0"/>
              <w:outlineLvl w:val="0"/>
              <w:rPr>
                <w:rFonts w:cs="Arial"/>
                <w:sz w:val="22"/>
                <w:szCs w:val="22"/>
              </w:rPr>
            </w:pPr>
            <w:r w:rsidRPr="00A20169">
              <w:rPr>
                <w:rFonts w:cs="Arial"/>
                <w:sz w:val="22"/>
                <w:szCs w:val="22"/>
              </w:rPr>
              <w:t>Description of Supply / Item</w:t>
            </w:r>
            <w:r w:rsidR="00FC6059" w:rsidRPr="00A20169">
              <w:rPr>
                <w:rFonts w:cs="Arial"/>
                <w:sz w:val="22"/>
                <w:szCs w:val="22"/>
              </w:rPr>
              <w:t xml:space="preserve"> </w:t>
            </w:r>
            <w:r w:rsidR="00FC6059" w:rsidRPr="00A20169">
              <w:rPr>
                <w:rFonts w:cs="Arial"/>
                <w:b w:val="0"/>
                <w:sz w:val="22"/>
                <w:szCs w:val="22"/>
              </w:rPr>
              <w:t>(explain what the supply/item is and how it will be used)</w:t>
            </w:r>
            <w:r w:rsidRPr="00A20169">
              <w:rPr>
                <w:rFonts w:cs="Arial"/>
                <w:sz w:val="22"/>
                <w:szCs w:val="22"/>
              </w:rPr>
              <w:t>:</w:t>
            </w:r>
          </w:p>
        </w:tc>
      </w:tr>
      <w:tr w:rsidR="003C6E8F" w:rsidRPr="00A20169" w:rsidTr="00DA6248">
        <w:tc>
          <w:tcPr>
            <w:tcW w:w="10188" w:type="dxa"/>
            <w:gridSpan w:val="3"/>
            <w:shd w:val="clear" w:color="auto" w:fill="auto"/>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3C6E8F" w:rsidRPr="00A20169" w:rsidTr="00C712F6">
        <w:trPr>
          <w:trHeight w:val="432"/>
        </w:trPr>
        <w:tc>
          <w:tcPr>
            <w:tcW w:w="10188" w:type="dxa"/>
            <w:gridSpan w:val="3"/>
            <w:shd w:val="clear" w:color="auto" w:fill="EAF1DD" w:themeFill="accent3" w:themeFillTint="33"/>
            <w:vAlign w:val="center"/>
          </w:tcPr>
          <w:p w:rsidR="003C6E8F" w:rsidRPr="00A20169" w:rsidRDefault="003C6E8F" w:rsidP="003C6E8F">
            <w:pPr>
              <w:pStyle w:val="Heading1"/>
              <w:spacing w:before="0" w:after="0"/>
              <w:outlineLvl w:val="0"/>
              <w:rPr>
                <w:rFonts w:cs="Arial"/>
                <w:sz w:val="22"/>
                <w:szCs w:val="22"/>
              </w:rPr>
            </w:pPr>
            <w:r w:rsidRPr="00A20169">
              <w:rPr>
                <w:rFonts w:cs="Arial"/>
                <w:sz w:val="22"/>
                <w:szCs w:val="22"/>
              </w:rPr>
              <w:t>Justification for Supply / Item</w:t>
            </w:r>
            <w:r w:rsidR="00FC6059" w:rsidRPr="00A20169">
              <w:rPr>
                <w:rFonts w:cs="Arial"/>
                <w:sz w:val="22"/>
                <w:szCs w:val="22"/>
              </w:rPr>
              <w:t xml:space="preserve"> </w:t>
            </w:r>
            <w:r w:rsidR="00FC6059" w:rsidRPr="00A20169">
              <w:rPr>
                <w:rFonts w:cs="Arial"/>
                <w:b w:val="0"/>
                <w:sz w:val="22"/>
                <w:szCs w:val="22"/>
              </w:rPr>
              <w:t xml:space="preserve">(explain why the supply/item is needed and how it is allowable under </w:t>
            </w:r>
            <w:r w:rsidR="007A31C2">
              <w:rPr>
                <w:rFonts w:cs="Arial"/>
                <w:b w:val="0"/>
                <w:sz w:val="22"/>
                <w:szCs w:val="22"/>
              </w:rPr>
              <w:t>PROGRAM</w:t>
            </w:r>
            <w:r w:rsidR="00416859" w:rsidRPr="00A20169">
              <w:rPr>
                <w:rFonts w:cs="Arial"/>
                <w:b w:val="0"/>
                <w:sz w:val="22"/>
                <w:szCs w:val="22"/>
              </w:rPr>
              <w:t xml:space="preserve"> GUIDELINES</w:t>
            </w:r>
            <w:r w:rsidR="00FC6059" w:rsidRPr="00A20169">
              <w:rPr>
                <w:rFonts w:cs="Arial"/>
                <w:b w:val="0"/>
                <w:sz w:val="22"/>
                <w:szCs w:val="22"/>
              </w:rPr>
              <w:t>)</w:t>
            </w:r>
            <w:r w:rsidRPr="00A20169">
              <w:rPr>
                <w:rFonts w:cs="Arial"/>
                <w:sz w:val="22"/>
                <w:szCs w:val="22"/>
              </w:rPr>
              <w:t>:</w:t>
            </w:r>
          </w:p>
        </w:tc>
      </w:tr>
      <w:tr w:rsidR="003C6E8F" w:rsidRPr="00A20169" w:rsidTr="00DA6248">
        <w:tc>
          <w:tcPr>
            <w:tcW w:w="10188" w:type="dxa"/>
            <w:gridSpan w:val="3"/>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A07B66" w:rsidRPr="00A20169" w:rsidRDefault="00A07B66"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7A31C2">
              <w:rPr>
                <w:rFonts w:cs="Arial"/>
                <w:b w:val="0"/>
                <w:sz w:val="22"/>
                <w:szCs w:val="22"/>
              </w:rPr>
              <w:t>PROGRAM</w:t>
            </w:r>
            <w:r w:rsidR="00416859" w:rsidRPr="00A20169">
              <w:rPr>
                <w:rFonts w:cs="Arial"/>
                <w:b w:val="0"/>
                <w:sz w:val="22"/>
                <w:szCs w:val="22"/>
              </w:rPr>
              <w:t xml:space="preserve">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7A31C2">
              <w:rPr>
                <w:rFonts w:cs="Arial"/>
                <w:b w:val="0"/>
                <w:sz w:val="22"/>
                <w:szCs w:val="22"/>
              </w:rPr>
              <w:t>PROGRAM</w:t>
            </w:r>
            <w:r w:rsidR="00416859" w:rsidRPr="00A20169">
              <w:rPr>
                <w:rFonts w:cs="Arial"/>
                <w:b w:val="0"/>
                <w:sz w:val="22"/>
                <w:szCs w:val="22"/>
              </w:rPr>
              <w:t xml:space="preserve">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7A31C2">
              <w:rPr>
                <w:rFonts w:cs="Arial"/>
                <w:b w:val="0"/>
                <w:sz w:val="22"/>
                <w:szCs w:val="22"/>
              </w:rPr>
              <w:t>PROGRAM</w:t>
            </w:r>
            <w:r w:rsidR="00416859" w:rsidRPr="00A20169">
              <w:rPr>
                <w:rFonts w:cs="Arial"/>
                <w:b w:val="0"/>
                <w:sz w:val="22"/>
                <w:szCs w:val="22"/>
              </w:rPr>
              <w:t xml:space="preserve">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7A31C2">
              <w:rPr>
                <w:rFonts w:cs="Arial"/>
                <w:b w:val="0"/>
                <w:sz w:val="22"/>
                <w:szCs w:val="22"/>
              </w:rPr>
              <w:t>PROGRAM</w:t>
            </w:r>
            <w:r w:rsidR="00416859" w:rsidRPr="00A20169">
              <w:rPr>
                <w:rFonts w:cs="Arial"/>
                <w:b w:val="0"/>
                <w:sz w:val="22"/>
                <w:szCs w:val="22"/>
              </w:rPr>
              <w:t xml:space="preserve">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7A31C2">
              <w:rPr>
                <w:rFonts w:cs="Arial"/>
                <w:b w:val="0"/>
                <w:sz w:val="22"/>
                <w:szCs w:val="22"/>
              </w:rPr>
              <w:t>PROGRAM</w:t>
            </w:r>
            <w:r w:rsidR="00416859" w:rsidRPr="00A20169">
              <w:rPr>
                <w:rFonts w:cs="Arial"/>
                <w:b w:val="0"/>
                <w:sz w:val="22"/>
                <w:szCs w:val="22"/>
              </w:rPr>
              <w:t xml:space="preserve">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7A31C2">
              <w:rPr>
                <w:rFonts w:cs="Arial"/>
                <w:b w:val="0"/>
                <w:sz w:val="22"/>
                <w:szCs w:val="22"/>
              </w:rPr>
              <w:t>PROGRAM</w:t>
            </w:r>
            <w:r w:rsidR="00416859" w:rsidRPr="00A20169">
              <w:rPr>
                <w:rFonts w:cs="Arial"/>
                <w:b w:val="0"/>
                <w:sz w:val="22"/>
                <w:szCs w:val="22"/>
              </w:rPr>
              <w:t xml:space="preserve">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p w:rsidR="004A0C34" w:rsidRPr="00A20169" w:rsidRDefault="004A0C34" w:rsidP="004A0C34">
      <w:pPr>
        <w:spacing w:after="0"/>
        <w:rPr>
          <w:rFonts w:ascii="Arial" w:hAnsi="Arial" w:cs="Arial"/>
          <w:b/>
          <w:i/>
          <w:sz w:val="24"/>
          <w:szCs w:val="24"/>
        </w:rPr>
      </w:pPr>
    </w:p>
    <w:p w:rsidR="00A07B66" w:rsidRPr="00A20169" w:rsidRDefault="00A07B66"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Indirect Costs Budget Category</w:t>
      </w:r>
    </w:p>
    <w:p w:rsidR="00A07B66" w:rsidRPr="00A20169" w:rsidRDefault="008A4BA7" w:rsidP="00A07B66">
      <w:pPr>
        <w:spacing w:after="120"/>
        <w:rPr>
          <w:rFonts w:ascii="Arial" w:hAnsi="Arial" w:cs="Arial"/>
          <w:sz w:val="24"/>
          <w:szCs w:val="24"/>
        </w:rPr>
      </w:pPr>
      <w:r w:rsidRPr="00A20169">
        <w:rPr>
          <w:rFonts w:ascii="Arial" w:hAnsi="Arial" w:cs="Arial"/>
          <w:sz w:val="24"/>
          <w:szCs w:val="24"/>
        </w:rPr>
        <w:t>Indirect costs are costs of an organization that are not readily assignable to a particular project, but are necessary to the operation of the organization and the performance of the project. Most costs can and should be assigned to a project, thereby reducing indirect costs. Indirect costs can include a portion of the cost of operating and maintaining facilities, depreciation, and administrative salaries.</w:t>
      </w:r>
      <w:r w:rsidR="00A07B66" w:rsidRPr="00A20169">
        <w:rPr>
          <w:rFonts w:ascii="Arial" w:hAnsi="Arial" w:cs="Arial"/>
          <w:sz w:val="24"/>
          <w:szCs w:val="24"/>
        </w:rPr>
        <w:t xml:space="preserve"> Such costs are generally identified with the organization’s overall operation and are further described in the Office of Management and Budget Circulars 2 CFR 200.</w:t>
      </w:r>
    </w:p>
    <w:p w:rsidR="00A07B66" w:rsidRPr="00A20169" w:rsidRDefault="00A07B66" w:rsidP="00A07B66">
      <w:pPr>
        <w:spacing w:after="120"/>
        <w:rPr>
          <w:rFonts w:ascii="Arial" w:hAnsi="Arial" w:cs="Arial"/>
          <w:sz w:val="24"/>
          <w:szCs w:val="24"/>
        </w:rPr>
      </w:pPr>
      <w:r w:rsidRPr="00A20169">
        <w:rPr>
          <w:rFonts w:ascii="Arial" w:hAnsi="Arial" w:cs="Arial"/>
          <w:sz w:val="24"/>
          <w:szCs w:val="24"/>
        </w:rPr>
        <w:t>Grantees may be permitted an allocation for indirect or administrative costs under one of the following:</w:t>
      </w:r>
    </w:p>
    <w:p w:rsidR="00A07B66" w:rsidRPr="00A20169" w:rsidRDefault="00A07B66" w:rsidP="00A07B66">
      <w:pPr>
        <w:spacing w:after="120"/>
        <w:rPr>
          <w:rFonts w:ascii="Arial" w:hAnsi="Arial" w:cs="Arial"/>
          <w:sz w:val="24"/>
          <w:szCs w:val="24"/>
        </w:rPr>
      </w:pPr>
      <w:r w:rsidRPr="00A20169">
        <w:rPr>
          <w:rFonts w:ascii="Arial" w:hAnsi="Arial" w:cs="Arial"/>
          <w:b/>
          <w:sz w:val="24"/>
          <w:szCs w:val="24"/>
        </w:rPr>
        <w:t>Scenario A - Administrative Costs</w:t>
      </w:r>
      <w:r w:rsidRPr="00A20169">
        <w:rPr>
          <w:rFonts w:ascii="Arial" w:hAnsi="Arial" w:cs="Arial"/>
          <w:sz w:val="24"/>
          <w:szCs w:val="24"/>
        </w:rPr>
        <w:t>: If the grantee does not have a federally-approved indirect cost rate, the grantee may include an allocation for administrative costs for up to 10% of modified total direct costs requested. Provide an itemized list of the requested administrative cost items and the corresponding cost of each item.</w:t>
      </w:r>
    </w:p>
    <w:p w:rsidR="00A07B66" w:rsidRPr="00A20169" w:rsidRDefault="00A07B66" w:rsidP="00A07B66">
      <w:pPr>
        <w:spacing w:after="120"/>
        <w:rPr>
          <w:rFonts w:ascii="Arial" w:hAnsi="Arial" w:cs="Arial"/>
          <w:sz w:val="24"/>
          <w:szCs w:val="24"/>
        </w:rPr>
      </w:pPr>
      <w:r w:rsidRPr="00A20169">
        <w:rPr>
          <w:rFonts w:ascii="Arial" w:hAnsi="Arial" w:cs="Arial"/>
          <w:b/>
          <w:sz w:val="24"/>
          <w:szCs w:val="24"/>
        </w:rPr>
        <w:t>Scenario B - Federally Approved Indirect Costs</w:t>
      </w:r>
      <w:r w:rsidRPr="00A20169">
        <w:rPr>
          <w:rFonts w:ascii="Arial" w:hAnsi="Arial" w:cs="Arial"/>
          <w:sz w:val="24"/>
          <w:szCs w:val="24"/>
        </w:rPr>
        <w:t>: If the grantee has a federally-approved indirect cost rate agreement in place, the grantee may include an allocation for indirect costs. Grantees must provide a copy of their federally approved indirect cost rate agreement.</w:t>
      </w:r>
    </w:p>
    <w:p w:rsidR="00A07B66" w:rsidRPr="00A20169" w:rsidRDefault="00A07B66" w:rsidP="00A07B66">
      <w:pPr>
        <w:spacing w:after="120"/>
        <w:rPr>
          <w:rFonts w:ascii="Arial" w:hAnsi="Arial" w:cs="Arial"/>
          <w:sz w:val="24"/>
          <w:szCs w:val="24"/>
        </w:rPr>
      </w:pPr>
      <w:r w:rsidRPr="00A20169">
        <w:rPr>
          <w:rFonts w:ascii="Arial" w:hAnsi="Arial" w:cs="Arial"/>
          <w:i/>
          <w:sz w:val="24"/>
          <w:szCs w:val="24"/>
        </w:rPr>
        <w:t>NOTE: Grantees should carefully evaluate the impact of budgeting indirect/administrative costs and should use grant funds to support direct service delivery to the maximum extent possible. Also, consider the complexities and administrative burdens associated with documenting costs and maintaining ongoing record keeping necessary to assure compliance with applicable requirements</w:t>
      </w:r>
      <w:r w:rsidR="00657D28">
        <w:rPr>
          <w:rFonts w:ascii="Arial" w:hAnsi="Arial" w:cs="Arial"/>
          <w:i/>
          <w:sz w:val="24"/>
          <w:szCs w:val="24"/>
        </w:rPr>
        <w:t xml:space="preserve">. </w:t>
      </w:r>
      <w:r w:rsidRPr="00A20169">
        <w:rPr>
          <w:rFonts w:ascii="Arial" w:eastAsia="Arial" w:hAnsi="Arial" w:cs="Arial"/>
          <w:color w:val="000000"/>
        </w:rPr>
        <w:t xml:space="preserve">See </w:t>
      </w:r>
      <w:r w:rsidRPr="00A20169">
        <w:rPr>
          <w:rFonts w:ascii="Arial" w:eastAsia="Arial" w:hAnsi="Arial" w:cs="Arial"/>
          <w:color w:val="000000"/>
          <w:u w:val="single"/>
        </w:rPr>
        <w:t>2 C.F.R. § 200, Appendix III.C.2 (Indirect costs - IHE)</w:t>
      </w:r>
      <w:r w:rsidRPr="00A20169">
        <w:rPr>
          <w:rFonts w:ascii="Arial" w:eastAsia="Arial" w:hAnsi="Arial" w:cs="Arial"/>
          <w:color w:val="000000"/>
        </w:rPr>
        <w:t xml:space="preserve">; </w:t>
      </w:r>
      <w:r w:rsidRPr="00A20169">
        <w:rPr>
          <w:rFonts w:ascii="Arial" w:eastAsia="Arial" w:hAnsi="Arial" w:cs="Arial"/>
          <w:color w:val="000000"/>
          <w:u w:val="single"/>
        </w:rPr>
        <w:t>2 C.F.R. § 200, Appendix IV.B.2 c (Indirect costs - non-profits)</w:t>
      </w:r>
      <w:r w:rsidRPr="00A20169">
        <w:rPr>
          <w:rFonts w:ascii="Arial" w:eastAsia="Arial" w:hAnsi="Arial" w:cs="Arial"/>
          <w:color w:val="000000"/>
        </w:rPr>
        <w:t xml:space="preserve">; or </w:t>
      </w:r>
      <w:r w:rsidRPr="00A20169">
        <w:rPr>
          <w:rFonts w:ascii="Arial" w:eastAsia="Arial" w:hAnsi="Arial" w:cs="Arial"/>
          <w:color w:val="000000"/>
          <w:u w:val="single"/>
        </w:rPr>
        <w:t>2 C.F.R. § 200, Appendix VII.C.2.c (Indirect costs - State and Local)</w:t>
      </w:r>
      <w:r w:rsidRPr="00A20169">
        <w:rPr>
          <w:rFonts w:ascii="Arial" w:eastAsia="Arial" w:hAnsi="Arial" w:cs="Arial"/>
          <w:color w:val="000000"/>
        </w:rPr>
        <w:t>.</w:t>
      </w:r>
    </w:p>
    <w:p w:rsidR="00A07B66" w:rsidRPr="00A20169" w:rsidRDefault="00A07B66" w:rsidP="00C01AB3">
      <w:pPr>
        <w:widowControl w:val="0"/>
        <w:spacing w:after="0" w:line="240" w:lineRule="auto"/>
        <w:ind w:right="340"/>
        <w:rPr>
          <w:rFonts w:ascii="Arial" w:eastAsia="Arial" w:hAnsi="Arial" w:cs="Arial"/>
          <w:color w:val="000000"/>
        </w:rPr>
      </w:pPr>
    </w:p>
    <w:p w:rsidR="00A07B66" w:rsidRPr="00A20169" w:rsidRDefault="00A07B66" w:rsidP="008A4BA7">
      <w:pPr>
        <w:spacing w:after="120"/>
        <w:rPr>
          <w:rFonts w:ascii="Arial" w:hAnsi="Arial" w:cs="Arial"/>
          <w:sz w:val="24"/>
          <w:szCs w:val="24"/>
        </w:rPr>
      </w:pPr>
    </w:p>
    <w:p w:rsidR="008A4BA7" w:rsidRPr="00A20169" w:rsidRDefault="008A4BA7" w:rsidP="008A4BA7">
      <w:pPr>
        <w:spacing w:after="120"/>
        <w:rPr>
          <w:rFonts w:ascii="Arial" w:hAnsi="Arial" w:cs="Arial"/>
          <w:sz w:val="24"/>
          <w:szCs w:val="24"/>
        </w:rPr>
      </w:pPr>
      <w:r w:rsidRPr="00A20169">
        <w:rPr>
          <w:rFonts w:ascii="Arial" w:hAnsi="Arial" w:cs="Arial"/>
          <w:b/>
          <w:sz w:val="24"/>
          <w:szCs w:val="24"/>
        </w:rPr>
        <w:t>Provide a detailed description of all requested administrative or indirect costs</w:t>
      </w:r>
      <w:r w:rsidRPr="00A20169">
        <w:rPr>
          <w:rFonts w:ascii="Arial" w:hAnsi="Arial" w:cs="Arial"/>
          <w:sz w:val="24"/>
          <w:szCs w:val="24"/>
        </w:rPr>
        <w:t>:</w:t>
      </w:r>
    </w:p>
    <w:p w:rsidR="00DD3EC0" w:rsidRPr="00A20169" w:rsidRDefault="008A4BA7" w:rsidP="008A4BA7">
      <w:pPr>
        <w:spacing w:after="120"/>
        <w:rPr>
          <w:rFonts w:ascii="Arial" w:hAnsi="Arial" w:cs="Arial"/>
          <w:sz w:val="24"/>
          <w:szCs w:val="24"/>
          <w:u w:val="single"/>
        </w:rPr>
      </w:pPr>
      <w:r w:rsidRPr="00A20169">
        <w:rPr>
          <w:rFonts w:ascii="Arial" w:hAnsi="Arial" w:cs="Arial"/>
          <w:sz w:val="24"/>
          <w:szCs w:val="24"/>
          <w:u w:val="single"/>
        </w:rPr>
        <w:fldChar w:fldCharType="begin">
          <w:ffData>
            <w:name w:val="Text2"/>
            <w:enabled/>
            <w:calcOnExit w:val="0"/>
            <w:statusText w:type="text" w:val="Number"/>
            <w:textInput/>
          </w:ffData>
        </w:fldChar>
      </w:r>
      <w:r w:rsidRPr="00A20169">
        <w:rPr>
          <w:rFonts w:ascii="Arial" w:hAnsi="Arial" w:cs="Arial"/>
          <w:sz w:val="24"/>
          <w:szCs w:val="24"/>
          <w:u w:val="single"/>
        </w:rPr>
        <w:instrText xml:space="preserve"> FORMTEXT </w:instrText>
      </w:r>
      <w:r w:rsidRPr="00A20169">
        <w:rPr>
          <w:rFonts w:ascii="Arial" w:hAnsi="Arial" w:cs="Arial"/>
          <w:sz w:val="24"/>
          <w:szCs w:val="24"/>
          <w:u w:val="single"/>
        </w:rPr>
      </w:r>
      <w:r w:rsidRPr="00A20169">
        <w:rPr>
          <w:rFonts w:ascii="Arial" w:hAnsi="Arial" w:cs="Arial"/>
          <w:sz w:val="24"/>
          <w:szCs w:val="24"/>
          <w:u w:val="single"/>
        </w:rPr>
        <w:fldChar w:fldCharType="separate"/>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sz w:val="24"/>
          <w:szCs w:val="24"/>
          <w:u w:val="single"/>
        </w:rPr>
        <w:fldChar w:fldCharType="end"/>
      </w:r>
    </w:p>
    <w:p w:rsidR="004A0C34" w:rsidRPr="00A20169" w:rsidRDefault="004A0C34" w:rsidP="004A0C34">
      <w:pPr>
        <w:rPr>
          <w:rFonts w:ascii="Arial" w:hAnsi="Arial" w:cs="Arial"/>
          <w:sz w:val="24"/>
          <w:szCs w:val="24"/>
          <w:u w:val="single"/>
        </w:rPr>
      </w:pPr>
    </w:p>
    <w:p w:rsidR="008432CE" w:rsidRPr="00A20169" w:rsidRDefault="008432CE" w:rsidP="00D367E0">
      <w:pPr>
        <w:pStyle w:val="ListParagraph"/>
        <w:numPr>
          <w:ilvl w:val="0"/>
          <w:numId w:val="2"/>
        </w:numPr>
        <w:jc w:val="right"/>
        <w:rPr>
          <w:rFonts w:ascii="Arial" w:hAnsi="Arial" w:cs="Arial"/>
          <w:sz w:val="24"/>
          <w:szCs w:val="24"/>
          <w:u w:val="single"/>
        </w:rPr>
      </w:pPr>
      <w:r w:rsidRPr="00A20169">
        <w:rPr>
          <w:rFonts w:ascii="Arial" w:hAnsi="Arial" w:cs="Arial"/>
          <w:b/>
          <w:i/>
          <w:sz w:val="24"/>
          <w:szCs w:val="24"/>
        </w:rPr>
        <w:t>Non-</w:t>
      </w:r>
      <w:proofErr w:type="spellStart"/>
      <w:r w:rsidRPr="00A20169">
        <w:rPr>
          <w:rFonts w:ascii="Arial" w:hAnsi="Arial" w:cs="Arial"/>
          <w:b/>
          <w:i/>
          <w:sz w:val="24"/>
          <w:szCs w:val="24"/>
        </w:rPr>
        <w:t>Supplantation</w:t>
      </w:r>
      <w:proofErr w:type="spellEnd"/>
    </w:p>
    <w:p w:rsidR="008432CE" w:rsidRPr="00A20169" w:rsidRDefault="008432CE" w:rsidP="008432CE">
      <w:pPr>
        <w:spacing w:after="120"/>
        <w:rPr>
          <w:rFonts w:ascii="Arial" w:hAnsi="Arial" w:cs="Arial"/>
          <w:sz w:val="24"/>
          <w:szCs w:val="24"/>
        </w:rPr>
      </w:pPr>
      <w:r w:rsidRPr="00A20169">
        <w:rPr>
          <w:rFonts w:ascii="Arial" w:hAnsi="Arial" w:cs="Arial"/>
          <w:sz w:val="24"/>
          <w:szCs w:val="24"/>
        </w:rPr>
        <w:t>The U.S. Department of Justice (DOJ) 20</w:t>
      </w:r>
      <w:r w:rsidR="00253FB5" w:rsidRPr="00A20169">
        <w:rPr>
          <w:rFonts w:ascii="Arial" w:hAnsi="Arial" w:cs="Arial"/>
          <w:sz w:val="24"/>
          <w:szCs w:val="24"/>
        </w:rPr>
        <w:t>17</w:t>
      </w:r>
      <w:r w:rsidRPr="00A20169">
        <w:rPr>
          <w:rFonts w:ascii="Arial" w:hAnsi="Arial" w:cs="Arial"/>
          <w:sz w:val="24"/>
          <w:szCs w:val="24"/>
        </w:rPr>
        <w:t xml:space="preserve"> Grants Financial Guide describes </w:t>
      </w:r>
      <w:proofErr w:type="spellStart"/>
      <w:r w:rsidRPr="00A20169">
        <w:rPr>
          <w:rFonts w:ascii="Arial" w:hAnsi="Arial" w:cs="Arial"/>
          <w:sz w:val="24"/>
          <w:szCs w:val="24"/>
        </w:rPr>
        <w:t>supplantation</w:t>
      </w:r>
      <w:proofErr w:type="spellEnd"/>
      <w:r w:rsidRPr="00A20169">
        <w:rPr>
          <w:rFonts w:ascii="Arial" w:hAnsi="Arial" w:cs="Arial"/>
          <w:sz w:val="24"/>
          <w:szCs w:val="24"/>
        </w:rPr>
        <w:t xml:space="preserve"> as follows: "Federal funds must be used to supplement existing state and local funds for program activities and must not supplant those funds that have been appropriated for the same purpose."</w:t>
      </w:r>
    </w:p>
    <w:p w:rsidR="00D367E0" w:rsidRPr="00A20169" w:rsidRDefault="008432CE" w:rsidP="00D367E0">
      <w:pPr>
        <w:spacing w:after="120"/>
        <w:rPr>
          <w:rFonts w:ascii="Arial" w:eastAsia="Arial" w:hAnsi="Arial" w:cs="Arial"/>
          <w:sz w:val="24"/>
          <w:szCs w:val="24"/>
        </w:rPr>
      </w:pPr>
      <w:r w:rsidRPr="00A20169">
        <w:rPr>
          <w:rFonts w:ascii="Arial" w:hAnsi="Arial" w:cs="Arial"/>
          <w:sz w:val="24"/>
          <w:szCs w:val="24"/>
        </w:rPr>
        <w:t xml:space="preserve">Grantees must describe whether the expenses requested </w:t>
      </w:r>
      <w:r w:rsidR="00657D28">
        <w:rPr>
          <w:rFonts w:ascii="Arial" w:hAnsi="Arial" w:cs="Arial"/>
          <w:sz w:val="24"/>
          <w:szCs w:val="24"/>
        </w:rPr>
        <w:t>here</w:t>
      </w:r>
      <w:r w:rsidRPr="00A20169">
        <w:rPr>
          <w:rFonts w:ascii="Arial" w:hAnsi="Arial" w:cs="Arial"/>
          <w:sz w:val="24"/>
          <w:szCs w:val="24"/>
        </w:rPr>
        <w:t xml:space="preserve"> </w:t>
      </w:r>
      <w:r w:rsidR="00C45035" w:rsidRPr="00A20169">
        <w:rPr>
          <w:rFonts w:ascii="Arial" w:hAnsi="Arial" w:cs="Arial"/>
          <w:sz w:val="24"/>
          <w:szCs w:val="24"/>
        </w:rPr>
        <w:t>complement</w:t>
      </w:r>
      <w:r w:rsidRPr="00A20169">
        <w:rPr>
          <w:rFonts w:ascii="Arial" w:hAnsi="Arial" w:cs="Arial"/>
          <w:sz w:val="24"/>
          <w:szCs w:val="24"/>
        </w:rPr>
        <w:t xml:space="preserve"> and do not </w:t>
      </w:r>
      <w:r w:rsidR="00C45035" w:rsidRPr="00A20169">
        <w:rPr>
          <w:rFonts w:ascii="Arial" w:hAnsi="Arial" w:cs="Arial"/>
          <w:sz w:val="24"/>
          <w:szCs w:val="24"/>
        </w:rPr>
        <w:t>duplicate</w:t>
      </w:r>
      <w:r w:rsidRPr="00A20169">
        <w:rPr>
          <w:rFonts w:ascii="Arial" w:hAnsi="Arial" w:cs="Arial"/>
          <w:sz w:val="24"/>
          <w:szCs w:val="24"/>
        </w:rPr>
        <w:t xml:space="preserve"> other existing and anticipated funding sources/amounts that your agency receives.</w:t>
      </w:r>
      <w:r w:rsidR="00D367E0" w:rsidRPr="00A20169">
        <w:rPr>
          <w:rFonts w:ascii="Arial" w:hAnsi="Arial" w:cs="Arial"/>
          <w:sz w:val="24"/>
          <w:szCs w:val="24"/>
        </w:rPr>
        <w:t xml:space="preserve">  </w:t>
      </w:r>
    </w:p>
    <w:p w:rsidR="00D367E0" w:rsidRPr="00A20169" w:rsidRDefault="00D367E0" w:rsidP="008432CE">
      <w:pPr>
        <w:spacing w:after="120"/>
        <w:rPr>
          <w:rFonts w:ascii="Arial" w:hAnsi="Arial" w:cs="Arial"/>
          <w:sz w:val="24"/>
          <w:szCs w:val="24"/>
        </w:rPr>
      </w:pPr>
    </w:p>
    <w:p w:rsidR="008432CE" w:rsidRPr="00A20169" w:rsidRDefault="008432CE" w:rsidP="008432CE">
      <w:pPr>
        <w:spacing w:after="120"/>
        <w:rPr>
          <w:rFonts w:ascii="Arial" w:hAnsi="Arial" w:cs="Arial"/>
          <w:sz w:val="24"/>
          <w:szCs w:val="24"/>
        </w:rPr>
      </w:pPr>
      <w:r w:rsidRPr="00A20169">
        <w:rPr>
          <w:rFonts w:ascii="Arial" w:hAnsi="Arial" w:cs="Arial"/>
          <w:sz w:val="24"/>
          <w:szCs w:val="24"/>
        </w:rPr>
        <w:t>For example, your description may state, in part: “</w:t>
      </w:r>
      <w:r w:rsidR="007A31C2">
        <w:rPr>
          <w:rFonts w:ascii="Arial" w:hAnsi="Arial" w:cs="Arial"/>
          <w:i/>
          <w:sz w:val="24"/>
          <w:szCs w:val="24"/>
        </w:rPr>
        <w:t>PROGRAM</w:t>
      </w:r>
      <w:r w:rsidR="00416859" w:rsidRPr="00A20169">
        <w:rPr>
          <w:rFonts w:ascii="Arial" w:hAnsi="Arial" w:cs="Arial"/>
          <w:i/>
          <w:sz w:val="24"/>
          <w:szCs w:val="24"/>
        </w:rPr>
        <w:t xml:space="preserve"> </w:t>
      </w:r>
      <w:r w:rsidRPr="00A20169">
        <w:rPr>
          <w:rFonts w:ascii="Arial" w:hAnsi="Arial" w:cs="Arial"/>
          <w:i/>
          <w:sz w:val="24"/>
          <w:szCs w:val="24"/>
        </w:rPr>
        <w:t xml:space="preserve">grant funds will be used to supplement existing funds and will not replace (supplant) funds that have been appropriated for the </w:t>
      </w:r>
      <w:r w:rsidR="00AF3D79">
        <w:rPr>
          <w:rFonts w:ascii="Arial" w:hAnsi="Arial" w:cs="Arial"/>
          <w:i/>
          <w:sz w:val="24"/>
          <w:szCs w:val="24"/>
        </w:rPr>
        <w:t xml:space="preserve">same </w:t>
      </w:r>
      <w:proofErr w:type="spellStart"/>
      <w:r w:rsidRPr="00A20169">
        <w:rPr>
          <w:rFonts w:ascii="Arial" w:hAnsi="Arial" w:cs="Arial"/>
          <w:i/>
          <w:sz w:val="24"/>
          <w:szCs w:val="24"/>
        </w:rPr>
        <w:t>purpose</w:t>
      </w:r>
      <w:r w:rsidR="00BC4B70" w:rsidRPr="00A20169">
        <w:rPr>
          <w:rFonts w:ascii="Arial" w:hAnsi="Arial" w:cs="Arial"/>
          <w:i/>
          <w:sz w:val="24"/>
          <w:szCs w:val="24"/>
        </w:rPr>
        <w:t>t</w:t>
      </w:r>
      <w:proofErr w:type="spellEnd"/>
      <w:r w:rsidR="00BC4B70" w:rsidRPr="00A20169">
        <w:rPr>
          <w:rFonts w:ascii="Arial" w:hAnsi="Arial" w:cs="Arial"/>
          <w:sz w:val="24"/>
          <w:szCs w:val="24"/>
        </w:rPr>
        <w:t>.</w:t>
      </w:r>
    </w:p>
    <w:p w:rsidR="008432CE" w:rsidRPr="00A20169" w:rsidRDefault="008432CE" w:rsidP="008432CE">
      <w:pPr>
        <w:spacing w:after="120"/>
        <w:rPr>
          <w:rFonts w:ascii="Arial" w:hAnsi="Arial" w:cs="Arial"/>
        </w:rPr>
      </w:pPr>
    </w:p>
    <w:p w:rsidR="008432CE" w:rsidRPr="00A20169" w:rsidRDefault="008432CE" w:rsidP="008432CE">
      <w:pPr>
        <w:spacing w:after="120"/>
        <w:rPr>
          <w:rFonts w:ascii="Arial" w:hAnsi="Arial" w:cs="Arial"/>
          <w:b/>
          <w:sz w:val="24"/>
          <w:szCs w:val="24"/>
        </w:rPr>
      </w:pPr>
      <w:r w:rsidRPr="00A20169">
        <w:rPr>
          <w:rFonts w:ascii="Arial" w:hAnsi="Arial" w:cs="Arial"/>
          <w:b/>
          <w:sz w:val="24"/>
          <w:szCs w:val="24"/>
        </w:rPr>
        <w:t>Please provide a description addressing non-</w:t>
      </w:r>
      <w:proofErr w:type="spellStart"/>
      <w:r w:rsidRPr="00A20169">
        <w:rPr>
          <w:rFonts w:ascii="Arial" w:hAnsi="Arial" w:cs="Arial"/>
          <w:b/>
          <w:sz w:val="24"/>
          <w:szCs w:val="24"/>
        </w:rPr>
        <w:t>supplantation</w:t>
      </w:r>
      <w:proofErr w:type="spellEnd"/>
      <w:r w:rsidRPr="00A20169">
        <w:rPr>
          <w:rFonts w:ascii="Arial" w:hAnsi="Arial" w:cs="Arial"/>
          <w:b/>
          <w:sz w:val="24"/>
          <w:szCs w:val="24"/>
        </w:rPr>
        <w:t>:</w:t>
      </w:r>
    </w:p>
    <w:p w:rsidR="008432CE" w:rsidRPr="00A20169" w:rsidRDefault="008432CE" w:rsidP="008432CE">
      <w:pPr>
        <w:spacing w:after="120"/>
        <w:rPr>
          <w:rFonts w:ascii="Arial" w:hAnsi="Arial" w:cs="Arial"/>
          <w:sz w:val="24"/>
          <w:szCs w:val="24"/>
          <w:u w:val="single"/>
        </w:rPr>
      </w:pPr>
      <w:r w:rsidRPr="00A20169">
        <w:rPr>
          <w:rFonts w:ascii="Arial" w:hAnsi="Arial" w:cs="Arial"/>
          <w:sz w:val="24"/>
          <w:szCs w:val="24"/>
          <w:u w:val="single"/>
        </w:rPr>
        <w:fldChar w:fldCharType="begin">
          <w:ffData>
            <w:name w:val="Text2"/>
            <w:enabled/>
            <w:calcOnExit w:val="0"/>
            <w:statusText w:type="text" w:val="Number"/>
            <w:textInput/>
          </w:ffData>
        </w:fldChar>
      </w:r>
      <w:r w:rsidRPr="00A20169">
        <w:rPr>
          <w:rFonts w:ascii="Arial" w:hAnsi="Arial" w:cs="Arial"/>
          <w:sz w:val="24"/>
          <w:szCs w:val="24"/>
          <w:u w:val="single"/>
        </w:rPr>
        <w:instrText xml:space="preserve"> FORMTEXT </w:instrText>
      </w:r>
      <w:r w:rsidRPr="00A20169">
        <w:rPr>
          <w:rFonts w:ascii="Arial" w:hAnsi="Arial" w:cs="Arial"/>
          <w:sz w:val="24"/>
          <w:szCs w:val="24"/>
          <w:u w:val="single"/>
        </w:rPr>
      </w:r>
      <w:r w:rsidRPr="00A20169">
        <w:rPr>
          <w:rFonts w:ascii="Arial" w:hAnsi="Arial" w:cs="Arial"/>
          <w:sz w:val="24"/>
          <w:szCs w:val="24"/>
          <w:u w:val="single"/>
        </w:rPr>
        <w:fldChar w:fldCharType="separate"/>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sz w:val="24"/>
          <w:szCs w:val="24"/>
          <w:u w:val="single"/>
        </w:rPr>
        <w:fldChar w:fldCharType="end"/>
      </w:r>
    </w:p>
    <w:p w:rsidR="008A4BA7" w:rsidRPr="00A20169" w:rsidRDefault="008A4BA7" w:rsidP="00C01AB3">
      <w:pPr>
        <w:rPr>
          <w:rFonts w:ascii="Arial" w:hAnsi="Arial" w:cs="Arial"/>
          <w:sz w:val="24"/>
          <w:szCs w:val="24"/>
          <w:u w:val="single"/>
        </w:rPr>
      </w:pPr>
    </w:p>
    <w:sectPr w:rsidR="008A4BA7" w:rsidRPr="00A20169" w:rsidSect="006821CF">
      <w:headerReference w:type="default" r:id="rId11"/>
      <w:footerReference w:type="default" r:id="rId12"/>
      <w:headerReference w:type="first" r:id="rId13"/>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35" w:rsidRPr="00560B7F" w:rsidRDefault="00FC4835" w:rsidP="00DD3EC0">
      <w:pPr>
        <w:spacing w:after="0" w:line="240" w:lineRule="auto"/>
        <w:rPr>
          <w:rFonts w:ascii="Times New Roman" w:hAnsi="Times New Roman"/>
          <w:sz w:val="20"/>
        </w:rPr>
      </w:pPr>
      <w:r>
        <w:separator/>
      </w:r>
    </w:p>
  </w:endnote>
  <w:endnote w:type="continuationSeparator" w:id="0">
    <w:p w:rsidR="00FC4835" w:rsidRPr="00560B7F" w:rsidRDefault="00FC4835"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362519"/>
      <w:docPartObj>
        <w:docPartGallery w:val="Page Numbers (Bottom of Page)"/>
        <w:docPartUnique/>
      </w:docPartObj>
    </w:sdtPr>
    <w:sdtEndPr>
      <w:rPr>
        <w:noProof/>
      </w:rPr>
    </w:sdtEndPr>
    <w:sdtContent>
      <w:p w:rsidR="00657D28" w:rsidRDefault="00657D28" w:rsidP="005E2DF3">
        <w:pPr>
          <w:pStyle w:val="Footer"/>
          <w:jc w:val="right"/>
        </w:pPr>
        <w:r>
          <w:fldChar w:fldCharType="begin"/>
        </w:r>
        <w:r>
          <w:instrText xml:space="preserve"> PAGE   \* MERGEFORMAT </w:instrText>
        </w:r>
        <w:r>
          <w:fldChar w:fldCharType="separate"/>
        </w:r>
        <w:r w:rsidR="0017473C">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35" w:rsidRPr="00560B7F" w:rsidRDefault="00FC4835" w:rsidP="00DD3EC0">
      <w:pPr>
        <w:spacing w:after="0" w:line="240" w:lineRule="auto"/>
        <w:rPr>
          <w:rFonts w:ascii="Times New Roman" w:hAnsi="Times New Roman"/>
          <w:sz w:val="20"/>
        </w:rPr>
      </w:pPr>
      <w:r>
        <w:separator/>
      </w:r>
    </w:p>
  </w:footnote>
  <w:footnote w:type="continuationSeparator" w:id="0">
    <w:p w:rsidR="00FC4835" w:rsidRPr="00560B7F" w:rsidRDefault="00FC4835"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28" w:rsidRPr="008C6F09" w:rsidRDefault="00657D28" w:rsidP="006821CF">
    <w:pPr>
      <w:spacing w:after="0"/>
      <w:outlineLvl w:val="0"/>
      <w:rPr>
        <w:rFonts w:ascii="Arial" w:hAnsi="Arial" w:cs="Arial"/>
        <w:b/>
        <w:noProof/>
        <w:spacing w:val="-6"/>
        <w:sz w:val="32"/>
        <w:szCs w:val="32"/>
      </w:rPr>
    </w:pPr>
    <w:r>
      <w:rPr>
        <w:rFonts w:ascii="Arial" w:hAnsi="Arial" w:cs="Arial"/>
        <w:b/>
        <w:noProof/>
        <w:spacing w:val="-6"/>
        <w:sz w:val="32"/>
        <w:szCs w:val="32"/>
      </w:rPr>
      <w:t>Budget Narrative Template</w:t>
    </w:r>
    <w:r w:rsidRPr="008C6F09">
      <w:rPr>
        <w:rFonts w:ascii="Arial" w:hAnsi="Arial" w:cs="Arial"/>
        <w:b/>
        <w:noProof/>
        <w:spacing w:val="-6"/>
        <w:sz w:val="32"/>
        <w:szCs w:val="32"/>
      </w:rPr>
      <w:t xml:space="preserve"> </w:t>
    </w:r>
  </w:p>
  <w:p w:rsidR="00657D28" w:rsidRPr="00DD3EC0" w:rsidRDefault="00657D28" w:rsidP="00DD3EC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59264" behindDoc="0" locked="0" layoutInCell="1" allowOverlap="1" wp14:anchorId="5CF6DA35" wp14:editId="051E1A3E">
              <wp:simplePos x="0" y="0"/>
              <wp:positionH relativeFrom="column">
                <wp:posOffset>-41744</wp:posOffset>
              </wp:positionH>
              <wp:positionV relativeFrom="paragraph">
                <wp:posOffset>29569</wp:posOffset>
              </wp:positionV>
              <wp:extent cx="6520069"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06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28" w:rsidRPr="00AC0E6C" w:rsidRDefault="00657D28" w:rsidP="006821CF">
    <w:pPr>
      <w:pStyle w:val="Title"/>
      <w:spacing w:before="120"/>
      <w:ind w:left="135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6863D988" wp14:editId="599D145D">
          <wp:simplePos x="0" y="0"/>
          <wp:positionH relativeFrom="column">
            <wp:posOffset>-57647</wp:posOffset>
          </wp:positionH>
          <wp:positionV relativeFrom="paragraph">
            <wp:posOffset>83489</wp:posOffset>
          </wp:positionV>
          <wp:extent cx="752057" cy="747422"/>
          <wp:effectExtent l="0" t="0" r="0" b="0"/>
          <wp:wrapNone/>
          <wp:docPr id="5" name="Picture 5"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209" cy="747573"/>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p>
  <w:p w:rsidR="00657D28" w:rsidRPr="007A5881" w:rsidRDefault="00657D28" w:rsidP="006821CF">
    <w:pPr>
      <w:pStyle w:val="Title"/>
      <w:spacing w:after="120"/>
      <w:ind w:left="1350"/>
      <w:jc w:val="left"/>
      <w:outlineLvl w:val="0"/>
      <w:rPr>
        <w:rFonts w:cs="Arial"/>
      </w:rPr>
    </w:pPr>
    <w:r w:rsidRPr="007A5881">
      <w:rPr>
        <w:rFonts w:cs="Arial"/>
      </w:rPr>
      <w:t>Virginia Department of Criminal Justice Services</w:t>
    </w:r>
  </w:p>
  <w:p w:rsidR="00657D28" w:rsidRDefault="00657D28" w:rsidP="006821CF">
    <w:pPr>
      <w:spacing w:after="0"/>
      <w:ind w:left="1350"/>
      <w:outlineLvl w:val="0"/>
      <w:rPr>
        <w:rFonts w:ascii="Arial" w:hAnsi="Arial" w:cs="Arial"/>
        <w:b/>
        <w:noProof/>
        <w:spacing w:val="-6"/>
        <w:sz w:val="32"/>
        <w:szCs w:val="32"/>
      </w:rPr>
    </w:pPr>
  </w:p>
  <w:p w:rsidR="00657D28" w:rsidRPr="008C6F09" w:rsidRDefault="00657D28"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Budget Narrative Template</w:t>
    </w:r>
    <w:r w:rsidRPr="008C6F09">
      <w:rPr>
        <w:rFonts w:ascii="Arial" w:hAnsi="Arial" w:cs="Arial"/>
        <w:b/>
        <w:noProof/>
        <w:spacing w:val="-6"/>
        <w:sz w:val="32"/>
        <w:szCs w:val="32"/>
      </w:rPr>
      <w:t xml:space="preserve"> </w:t>
    </w:r>
  </w:p>
  <w:p w:rsidR="00657D28" w:rsidRPr="00DD3EC0" w:rsidRDefault="00657D28" w:rsidP="006821CF">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7A232B71" wp14:editId="32469154">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p w:rsidR="00657D28" w:rsidRDefault="00657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7D68D7"/>
    <w:multiLevelType w:val="hybridMultilevel"/>
    <w:tmpl w:val="8CF4167A"/>
    <w:lvl w:ilvl="0" w:tplc="AA2A783A">
      <w:start w:val="1"/>
      <w:numFmt w:val="decimal"/>
      <w:lvlText w:val="%1."/>
      <w:lvlJc w:val="left"/>
      <w:pPr>
        <w:ind w:left="940" w:hanging="360"/>
      </w:pPr>
      <w:rPr>
        <w:rFonts w:ascii="Arial" w:eastAsia="Arial" w:hAnsi="Arial" w:hint="default"/>
        <w:sz w:val="24"/>
        <w:szCs w:val="24"/>
      </w:rPr>
    </w:lvl>
    <w:lvl w:ilvl="1" w:tplc="E66C51AE">
      <w:start w:val="1"/>
      <w:numFmt w:val="bullet"/>
      <w:lvlText w:val="•"/>
      <w:lvlJc w:val="left"/>
      <w:pPr>
        <w:ind w:left="1898" w:hanging="360"/>
      </w:pPr>
      <w:rPr>
        <w:rFonts w:hint="default"/>
      </w:rPr>
    </w:lvl>
    <w:lvl w:ilvl="2" w:tplc="0B9468AA">
      <w:start w:val="1"/>
      <w:numFmt w:val="bullet"/>
      <w:lvlText w:val="•"/>
      <w:lvlJc w:val="left"/>
      <w:pPr>
        <w:ind w:left="2856" w:hanging="360"/>
      </w:pPr>
      <w:rPr>
        <w:rFonts w:hint="default"/>
      </w:rPr>
    </w:lvl>
    <w:lvl w:ilvl="3" w:tplc="C23CF11C">
      <w:start w:val="1"/>
      <w:numFmt w:val="bullet"/>
      <w:lvlText w:val="•"/>
      <w:lvlJc w:val="left"/>
      <w:pPr>
        <w:ind w:left="3814" w:hanging="360"/>
      </w:pPr>
      <w:rPr>
        <w:rFonts w:hint="default"/>
      </w:rPr>
    </w:lvl>
    <w:lvl w:ilvl="4" w:tplc="5ECAE4B8">
      <w:start w:val="1"/>
      <w:numFmt w:val="bullet"/>
      <w:lvlText w:val="•"/>
      <w:lvlJc w:val="left"/>
      <w:pPr>
        <w:ind w:left="4772" w:hanging="360"/>
      </w:pPr>
      <w:rPr>
        <w:rFonts w:hint="default"/>
      </w:rPr>
    </w:lvl>
    <w:lvl w:ilvl="5" w:tplc="01487F04">
      <w:start w:val="1"/>
      <w:numFmt w:val="bullet"/>
      <w:lvlText w:val="•"/>
      <w:lvlJc w:val="left"/>
      <w:pPr>
        <w:ind w:left="5730" w:hanging="360"/>
      </w:pPr>
      <w:rPr>
        <w:rFonts w:hint="default"/>
      </w:rPr>
    </w:lvl>
    <w:lvl w:ilvl="6" w:tplc="1A8A64A0">
      <w:start w:val="1"/>
      <w:numFmt w:val="bullet"/>
      <w:lvlText w:val="•"/>
      <w:lvlJc w:val="left"/>
      <w:pPr>
        <w:ind w:left="6688" w:hanging="360"/>
      </w:pPr>
      <w:rPr>
        <w:rFonts w:hint="default"/>
      </w:rPr>
    </w:lvl>
    <w:lvl w:ilvl="7" w:tplc="C2BC2CD2">
      <w:start w:val="1"/>
      <w:numFmt w:val="bullet"/>
      <w:lvlText w:val="•"/>
      <w:lvlJc w:val="left"/>
      <w:pPr>
        <w:ind w:left="7646" w:hanging="360"/>
      </w:pPr>
      <w:rPr>
        <w:rFonts w:hint="default"/>
      </w:rPr>
    </w:lvl>
    <w:lvl w:ilvl="8" w:tplc="C666DD4E">
      <w:start w:val="1"/>
      <w:numFmt w:val="bullet"/>
      <w:lvlText w:val="•"/>
      <w:lvlJc w:val="left"/>
      <w:pPr>
        <w:ind w:left="8604" w:hanging="360"/>
      </w:pPr>
      <w:rPr>
        <w:rFonts w:hint="default"/>
      </w:rPr>
    </w:lvl>
  </w:abstractNum>
  <w:abstractNum w:abstractNumId="2">
    <w:nsid w:val="4F09481B"/>
    <w:multiLevelType w:val="hybridMultilevel"/>
    <w:tmpl w:val="20967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D51DA"/>
    <w:multiLevelType w:val="hybridMultilevel"/>
    <w:tmpl w:val="A16E7ADC"/>
    <w:lvl w:ilvl="0" w:tplc="DFD6CF3E">
      <w:start w:val="1"/>
      <w:numFmt w:val="bullet"/>
      <w:lvlText w:val=""/>
      <w:lvlJc w:val="left"/>
      <w:pPr>
        <w:ind w:left="820" w:hanging="360"/>
      </w:pPr>
      <w:rPr>
        <w:rFonts w:ascii="Symbol" w:eastAsia="Symbol" w:hAnsi="Symbol" w:hint="default"/>
        <w:sz w:val="24"/>
        <w:szCs w:val="24"/>
      </w:rPr>
    </w:lvl>
    <w:lvl w:ilvl="1" w:tplc="027C86D2">
      <w:start w:val="1"/>
      <w:numFmt w:val="bullet"/>
      <w:lvlText w:val=""/>
      <w:lvlJc w:val="left"/>
      <w:pPr>
        <w:ind w:left="940" w:hanging="360"/>
      </w:pPr>
      <w:rPr>
        <w:rFonts w:ascii="Symbol" w:eastAsia="Symbol" w:hAnsi="Symbol" w:hint="default"/>
        <w:sz w:val="24"/>
        <w:szCs w:val="24"/>
      </w:rPr>
    </w:lvl>
    <w:lvl w:ilvl="2" w:tplc="9FC833A4">
      <w:start w:val="1"/>
      <w:numFmt w:val="bullet"/>
      <w:lvlText w:val="•"/>
      <w:lvlJc w:val="left"/>
      <w:pPr>
        <w:ind w:left="1991" w:hanging="360"/>
      </w:pPr>
      <w:rPr>
        <w:rFonts w:hint="default"/>
      </w:rPr>
    </w:lvl>
    <w:lvl w:ilvl="3" w:tplc="9C9EF5FE">
      <w:start w:val="1"/>
      <w:numFmt w:val="bullet"/>
      <w:lvlText w:val="•"/>
      <w:lvlJc w:val="left"/>
      <w:pPr>
        <w:ind w:left="3042" w:hanging="360"/>
      </w:pPr>
      <w:rPr>
        <w:rFonts w:hint="default"/>
      </w:rPr>
    </w:lvl>
    <w:lvl w:ilvl="4" w:tplc="94AE5D30">
      <w:start w:val="1"/>
      <w:numFmt w:val="bullet"/>
      <w:lvlText w:val="•"/>
      <w:lvlJc w:val="left"/>
      <w:pPr>
        <w:ind w:left="4093" w:hanging="360"/>
      </w:pPr>
      <w:rPr>
        <w:rFonts w:hint="default"/>
      </w:rPr>
    </w:lvl>
    <w:lvl w:ilvl="5" w:tplc="8DF8E0EA">
      <w:start w:val="1"/>
      <w:numFmt w:val="bullet"/>
      <w:lvlText w:val="•"/>
      <w:lvlJc w:val="left"/>
      <w:pPr>
        <w:ind w:left="5144" w:hanging="360"/>
      </w:pPr>
      <w:rPr>
        <w:rFonts w:hint="default"/>
      </w:rPr>
    </w:lvl>
    <w:lvl w:ilvl="6" w:tplc="161444FA">
      <w:start w:val="1"/>
      <w:numFmt w:val="bullet"/>
      <w:lvlText w:val="•"/>
      <w:lvlJc w:val="left"/>
      <w:pPr>
        <w:ind w:left="6195" w:hanging="360"/>
      </w:pPr>
      <w:rPr>
        <w:rFonts w:hint="default"/>
      </w:rPr>
    </w:lvl>
    <w:lvl w:ilvl="7" w:tplc="8B70B850">
      <w:start w:val="1"/>
      <w:numFmt w:val="bullet"/>
      <w:lvlText w:val="•"/>
      <w:lvlJc w:val="left"/>
      <w:pPr>
        <w:ind w:left="7246" w:hanging="360"/>
      </w:pPr>
      <w:rPr>
        <w:rFonts w:hint="default"/>
      </w:rPr>
    </w:lvl>
    <w:lvl w:ilvl="8" w:tplc="8270723A">
      <w:start w:val="1"/>
      <w:numFmt w:val="bullet"/>
      <w:lvlText w:val="•"/>
      <w:lvlJc w:val="left"/>
      <w:pPr>
        <w:ind w:left="8297" w:hanging="36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C0"/>
    <w:rsid w:val="00025BC4"/>
    <w:rsid w:val="0007112C"/>
    <w:rsid w:val="000C4B96"/>
    <w:rsid w:val="000E7DD7"/>
    <w:rsid w:val="0017473C"/>
    <w:rsid w:val="00183F6A"/>
    <w:rsid w:val="001A0B34"/>
    <w:rsid w:val="001C2A31"/>
    <w:rsid w:val="002211E6"/>
    <w:rsid w:val="002429B8"/>
    <w:rsid w:val="00253FB5"/>
    <w:rsid w:val="002D5319"/>
    <w:rsid w:val="003A0A51"/>
    <w:rsid w:val="003C6E8F"/>
    <w:rsid w:val="00404BF0"/>
    <w:rsid w:val="004149F4"/>
    <w:rsid w:val="00416859"/>
    <w:rsid w:val="004A0C34"/>
    <w:rsid w:val="004A0FD1"/>
    <w:rsid w:val="004A6FA1"/>
    <w:rsid w:val="004C6D2A"/>
    <w:rsid w:val="004E0FBD"/>
    <w:rsid w:val="004F0697"/>
    <w:rsid w:val="004F6FEC"/>
    <w:rsid w:val="0057712C"/>
    <w:rsid w:val="005B4EFE"/>
    <w:rsid w:val="005E2DF3"/>
    <w:rsid w:val="00606DDA"/>
    <w:rsid w:val="00625CAB"/>
    <w:rsid w:val="00657D28"/>
    <w:rsid w:val="006651E4"/>
    <w:rsid w:val="006821CF"/>
    <w:rsid w:val="007100A9"/>
    <w:rsid w:val="007366FC"/>
    <w:rsid w:val="007419EE"/>
    <w:rsid w:val="0074505D"/>
    <w:rsid w:val="0075324A"/>
    <w:rsid w:val="007802F1"/>
    <w:rsid w:val="007A31C2"/>
    <w:rsid w:val="007D7B1E"/>
    <w:rsid w:val="007E0E46"/>
    <w:rsid w:val="008432CE"/>
    <w:rsid w:val="008523FC"/>
    <w:rsid w:val="008A4BA7"/>
    <w:rsid w:val="00925071"/>
    <w:rsid w:val="00990EC2"/>
    <w:rsid w:val="009D353B"/>
    <w:rsid w:val="00A07B66"/>
    <w:rsid w:val="00A20169"/>
    <w:rsid w:val="00A27F8B"/>
    <w:rsid w:val="00AA23EE"/>
    <w:rsid w:val="00AC34C3"/>
    <w:rsid w:val="00AE1F4E"/>
    <w:rsid w:val="00AE26DA"/>
    <w:rsid w:val="00AF3D79"/>
    <w:rsid w:val="00B34E42"/>
    <w:rsid w:val="00B640A9"/>
    <w:rsid w:val="00B75A3F"/>
    <w:rsid w:val="00B77B8A"/>
    <w:rsid w:val="00BC4B70"/>
    <w:rsid w:val="00BD65E6"/>
    <w:rsid w:val="00BF7D73"/>
    <w:rsid w:val="00C0052E"/>
    <w:rsid w:val="00C01AB3"/>
    <w:rsid w:val="00C0279D"/>
    <w:rsid w:val="00C2000F"/>
    <w:rsid w:val="00C45035"/>
    <w:rsid w:val="00C64C1D"/>
    <w:rsid w:val="00C712F6"/>
    <w:rsid w:val="00C82848"/>
    <w:rsid w:val="00CA045E"/>
    <w:rsid w:val="00CB4B44"/>
    <w:rsid w:val="00CE0D16"/>
    <w:rsid w:val="00D17AE1"/>
    <w:rsid w:val="00D367E0"/>
    <w:rsid w:val="00D65C36"/>
    <w:rsid w:val="00D7796A"/>
    <w:rsid w:val="00D824D3"/>
    <w:rsid w:val="00DA6248"/>
    <w:rsid w:val="00DB3615"/>
    <w:rsid w:val="00DD3EC0"/>
    <w:rsid w:val="00DE7CF5"/>
    <w:rsid w:val="00E101F0"/>
    <w:rsid w:val="00E13094"/>
    <w:rsid w:val="00E32C14"/>
    <w:rsid w:val="00E43539"/>
    <w:rsid w:val="00EF4589"/>
    <w:rsid w:val="00F33C0E"/>
    <w:rsid w:val="00F6549C"/>
    <w:rsid w:val="00F9593B"/>
    <w:rsid w:val="00FC4835"/>
    <w:rsid w:val="00FC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sa.gov/travel/plan-book/per-diem-rates" TargetMode="External"/><Relationship Id="rId4" Type="http://schemas.microsoft.com/office/2007/relationships/stylesWithEffects" Target="stylesWithEffects.xml"/><Relationship Id="rId9" Type="http://schemas.openxmlformats.org/officeDocument/2006/relationships/hyperlink" Target="mailto:grantsmgmt@dcjs.virginia.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52F48-B8FC-49A3-847D-824F4E2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3671</Words>
  <Characters>20926</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Grantees must complete the Budget Narrative template for each category in which </vt:lpstr>
    </vt:vector>
  </TitlesOfParts>
  <Company>Virginia IT Infrastructure Partnership</Company>
  <LinksUpToDate>false</LinksUpToDate>
  <CharactersWithSpaces>24548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Mahoney, John (DCJS)</cp:lastModifiedBy>
  <cp:revision>2</cp:revision>
  <dcterms:created xsi:type="dcterms:W3CDTF">2018-07-17T15:55:00Z</dcterms:created>
  <dcterms:modified xsi:type="dcterms:W3CDTF">2018-07-17T15:55:00Z</dcterms:modified>
</cp:coreProperties>
</file>