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B3DA" w14:textId="0EA462A9" w:rsidR="00341771" w:rsidRPr="00367B52" w:rsidRDefault="00487468" w:rsidP="00341771">
      <w:pPr>
        <w:spacing w:after="240"/>
        <w:jc w:val="center"/>
        <w:rPr>
          <w:b/>
        </w:rPr>
      </w:pPr>
      <w:bookmarkStart w:id="0" w:name="_Hlk170888635"/>
      <w:r w:rsidRPr="00367B52">
        <w:rPr>
          <w:noProof/>
        </w:rPr>
        <w:drawing>
          <wp:anchor distT="0" distB="0" distL="114300" distR="114300" simplePos="0" relativeHeight="251659264" behindDoc="0" locked="0" layoutInCell="1" allowOverlap="1" wp14:anchorId="79362496" wp14:editId="2D2681A9">
            <wp:simplePos x="0" y="0"/>
            <wp:positionH relativeFrom="margin">
              <wp:align>center</wp:align>
            </wp:positionH>
            <wp:positionV relativeFrom="paragraph">
              <wp:posOffset>161925</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r w:rsidR="00511FB4" w:rsidRPr="00367B52">
        <w:rPr>
          <w:b/>
        </w:rPr>
        <w:t xml:space="preserve">Criminal Justice Services Board </w:t>
      </w:r>
      <w:r w:rsidR="00511FB4" w:rsidRPr="00367B52">
        <w:rPr>
          <w:b/>
        </w:rPr>
        <w:br/>
        <w:t>Grants Committee Meeting</w:t>
      </w:r>
      <w:r w:rsidR="00034A44" w:rsidRPr="00367B52">
        <w:rPr>
          <w:b/>
        </w:rPr>
        <w:br/>
      </w:r>
    </w:p>
    <w:p w14:paraId="4CFF7674" w14:textId="52707766" w:rsidR="00511FB4" w:rsidRPr="00367B52" w:rsidRDefault="00E75A03" w:rsidP="00447DF1">
      <w:pPr>
        <w:jc w:val="center"/>
      </w:pPr>
      <w:r>
        <w:t>February</w:t>
      </w:r>
      <w:r w:rsidR="008D6250">
        <w:t xml:space="preserve"> </w:t>
      </w:r>
      <w:r>
        <w:t>27</w:t>
      </w:r>
      <w:r w:rsidR="00C25D54" w:rsidRPr="00367B52">
        <w:t>, 202</w:t>
      </w:r>
      <w:r>
        <w:t>5</w:t>
      </w:r>
    </w:p>
    <w:p w14:paraId="7F702C2F" w14:textId="77777777" w:rsidR="00447DF1" w:rsidRPr="00367B52" w:rsidRDefault="00447DF1" w:rsidP="00447DF1">
      <w:pPr>
        <w:jc w:val="cente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1D64BC" w:rsidRPr="00367B52" w14:paraId="3FBC9E8E" w14:textId="77777777" w:rsidTr="001D64BC">
        <w:tc>
          <w:tcPr>
            <w:tcW w:w="4860" w:type="dxa"/>
          </w:tcPr>
          <w:p w14:paraId="0D5C046F" w14:textId="77777777" w:rsidR="001D64BC" w:rsidRPr="00367B52" w:rsidRDefault="001D64BC" w:rsidP="00AF30C7">
            <w:pPr>
              <w:rPr>
                <w:b/>
                <w:i/>
              </w:rPr>
            </w:pPr>
            <w:r w:rsidRPr="00367B52">
              <w:rPr>
                <w:b/>
                <w:i/>
              </w:rPr>
              <w:t>Members Present</w:t>
            </w:r>
          </w:p>
          <w:p w14:paraId="29AAD5FA" w14:textId="19DF8F92" w:rsidR="001D64BC" w:rsidRDefault="001D64BC" w:rsidP="00C5210A">
            <w:bookmarkStart w:id="1" w:name="_Hlk159497464"/>
            <w:r>
              <w:t>Chief Craig Branch, Chair</w:t>
            </w:r>
          </w:p>
          <w:p w14:paraId="73B82C52" w14:textId="4CEFE180" w:rsidR="001D64BC" w:rsidRDefault="001D64BC" w:rsidP="00C5210A">
            <w:r>
              <w:t>Ed Macon (Proxy for Karl Hade)</w:t>
            </w:r>
            <w:bookmarkEnd w:id="1"/>
            <w:r>
              <w:t>, Vice Chair</w:t>
            </w:r>
          </w:p>
          <w:p w14:paraId="7B893342" w14:textId="77777777" w:rsidR="001D64BC" w:rsidRDefault="001D64BC" w:rsidP="00C5210A">
            <w:pPr>
              <w:ind w:right="75"/>
            </w:pPr>
            <w:r w:rsidRPr="00367B52">
              <w:t>Officer Bennie Evans, Jr.</w:t>
            </w:r>
          </w:p>
          <w:p w14:paraId="7DC08F41" w14:textId="77777777" w:rsidR="001D64BC" w:rsidRDefault="001D64BC" w:rsidP="00A4308B">
            <w:r>
              <w:t>Ebony Clark</w:t>
            </w:r>
          </w:p>
          <w:p w14:paraId="34843540" w14:textId="1408A009" w:rsidR="001D64BC" w:rsidRDefault="001D64BC" w:rsidP="00C5210A">
            <w:r w:rsidRPr="00367B52">
              <w:t>Maria Jankowski</w:t>
            </w:r>
          </w:p>
          <w:p w14:paraId="4903D0AF" w14:textId="18C82733" w:rsidR="001D64BC" w:rsidRPr="00367B52" w:rsidRDefault="001D64BC" w:rsidP="00DD2EC3">
            <w:r>
              <w:t>Sheriff Brian Hieatt</w:t>
            </w:r>
          </w:p>
        </w:tc>
        <w:tc>
          <w:tcPr>
            <w:tcW w:w="4680" w:type="dxa"/>
          </w:tcPr>
          <w:p w14:paraId="5A629325" w14:textId="42F71909" w:rsidR="001D64BC" w:rsidRPr="00367B52" w:rsidRDefault="001D64BC" w:rsidP="0020703C">
            <w:pPr>
              <w:ind w:left="960"/>
              <w:rPr>
                <w:b/>
                <w:bCs/>
                <w:i/>
                <w:iCs/>
              </w:rPr>
            </w:pPr>
            <w:r w:rsidRPr="00367B52">
              <w:rPr>
                <w:b/>
                <w:bCs/>
                <w:i/>
                <w:iCs/>
              </w:rPr>
              <w:t>Members Absent</w:t>
            </w:r>
          </w:p>
          <w:p w14:paraId="23328AD4" w14:textId="33BADBCF" w:rsidR="001D64BC" w:rsidRDefault="001D64BC" w:rsidP="007423C3">
            <w:pPr>
              <w:ind w:left="954"/>
            </w:pPr>
            <w:r>
              <w:t>Russell “Rusty” McGuire</w:t>
            </w:r>
          </w:p>
          <w:p w14:paraId="17AF4234" w14:textId="6702B63B" w:rsidR="001D64BC" w:rsidRPr="00367B52" w:rsidRDefault="001D64BC" w:rsidP="00C5210A">
            <w:pPr>
              <w:ind w:left="954"/>
            </w:pPr>
          </w:p>
        </w:tc>
      </w:tr>
      <w:tr w:rsidR="001D64BC" w:rsidRPr="00367B52" w14:paraId="457E3D84" w14:textId="77777777" w:rsidTr="001D64BC">
        <w:tc>
          <w:tcPr>
            <w:tcW w:w="4860" w:type="dxa"/>
          </w:tcPr>
          <w:p w14:paraId="3A09A36C" w14:textId="77777777" w:rsidR="001D64BC" w:rsidRPr="00367B52" w:rsidRDefault="001D64BC" w:rsidP="00AF30C7">
            <w:pPr>
              <w:rPr>
                <w:b/>
                <w:i/>
              </w:rPr>
            </w:pPr>
          </w:p>
        </w:tc>
        <w:tc>
          <w:tcPr>
            <w:tcW w:w="4680" w:type="dxa"/>
          </w:tcPr>
          <w:p w14:paraId="1ECF4BEA" w14:textId="77777777" w:rsidR="001D64BC" w:rsidRPr="00367B52" w:rsidRDefault="001D64BC" w:rsidP="0020703C">
            <w:pPr>
              <w:ind w:left="960"/>
              <w:rPr>
                <w:b/>
                <w:bCs/>
                <w:i/>
                <w:iCs/>
              </w:rPr>
            </w:pPr>
          </w:p>
        </w:tc>
      </w:tr>
    </w:tbl>
    <w:p w14:paraId="421B90CB" w14:textId="77777777" w:rsidR="00511FB4" w:rsidRPr="00367B52" w:rsidRDefault="00511FB4" w:rsidP="00794932">
      <w:pPr>
        <w:pStyle w:val="CJSBHeader"/>
        <w:numPr>
          <w:ilvl w:val="0"/>
          <w:numId w:val="1"/>
        </w:numPr>
        <w:spacing w:after="0"/>
        <w:ind w:left="-432" w:firstLine="0"/>
        <w:rPr>
          <w:rFonts w:ascii="Times New Roman" w:hAnsi="Times New Roman" w:cs="Times New Roman"/>
        </w:rPr>
      </w:pPr>
      <w:r w:rsidRPr="00367B52">
        <w:rPr>
          <w:rFonts w:ascii="Times New Roman" w:hAnsi="Times New Roman" w:cs="Times New Roman"/>
        </w:rPr>
        <w:t>Call to Order</w:t>
      </w:r>
    </w:p>
    <w:p w14:paraId="368E821B" w14:textId="608FD18E" w:rsidR="00511FB4" w:rsidRPr="00367B52" w:rsidRDefault="00A4308B" w:rsidP="00AA6FC0">
      <w:pPr>
        <w:tabs>
          <w:tab w:val="left" w:pos="4862"/>
        </w:tabs>
        <w:jc w:val="both"/>
      </w:pPr>
      <w:r>
        <w:rPr>
          <w:bCs/>
        </w:rPr>
        <w:t>Chief Branch</w:t>
      </w:r>
      <w:r w:rsidR="00511FB4" w:rsidRPr="00367B52">
        <w:rPr>
          <w:b/>
          <w:bCs/>
        </w:rPr>
        <w:t xml:space="preserve"> </w:t>
      </w:r>
      <w:r w:rsidR="00511FB4" w:rsidRPr="00367B52">
        <w:t xml:space="preserve">called the meeting to order </w:t>
      </w:r>
      <w:r w:rsidR="00511FB4" w:rsidRPr="006B6A34">
        <w:t xml:space="preserve">at </w:t>
      </w:r>
      <w:r w:rsidR="006B6A34" w:rsidRPr="00A233B5">
        <w:t>11:</w:t>
      </w:r>
      <w:r>
        <w:t>05</w:t>
      </w:r>
      <w:r w:rsidR="00092826" w:rsidRPr="00A233B5">
        <w:t xml:space="preserve"> </w:t>
      </w:r>
      <w:r w:rsidR="006146A1" w:rsidRPr="00A233B5">
        <w:t>A</w:t>
      </w:r>
      <w:r w:rsidR="00447DF1" w:rsidRPr="00A233B5">
        <w:t>M</w:t>
      </w:r>
    </w:p>
    <w:p w14:paraId="14220ECB" w14:textId="77777777" w:rsidR="00AA6FC0" w:rsidRPr="00367B52" w:rsidRDefault="00AA6FC0" w:rsidP="00B764AA">
      <w:pPr>
        <w:tabs>
          <w:tab w:val="left" w:pos="4862"/>
        </w:tabs>
        <w:ind w:left="90"/>
        <w:jc w:val="both"/>
      </w:pPr>
    </w:p>
    <w:p w14:paraId="799E3212" w14:textId="77777777" w:rsidR="00AA6FC0" w:rsidRPr="00367B52" w:rsidRDefault="00AA6FC0" w:rsidP="00794932">
      <w:pPr>
        <w:pStyle w:val="CJSBHeader"/>
        <w:numPr>
          <w:ilvl w:val="0"/>
          <w:numId w:val="1"/>
        </w:numPr>
        <w:spacing w:after="0"/>
        <w:ind w:left="-432" w:firstLine="0"/>
        <w:rPr>
          <w:rFonts w:ascii="Times New Roman" w:hAnsi="Times New Roman" w:cs="Times New Roman"/>
        </w:rPr>
      </w:pPr>
      <w:r w:rsidRPr="00367B52">
        <w:rPr>
          <w:rFonts w:ascii="Times New Roman" w:hAnsi="Times New Roman" w:cs="Times New Roman"/>
        </w:rPr>
        <w:t>Roll Call</w:t>
      </w:r>
    </w:p>
    <w:p w14:paraId="44F3E2D0" w14:textId="25E49387" w:rsidR="008D1D06" w:rsidRPr="00367B52" w:rsidRDefault="00A4308B" w:rsidP="008F4B1D">
      <w:pPr>
        <w:pStyle w:val="Default"/>
        <w:rPr>
          <w:rFonts w:ascii="Arial" w:hAnsi="Arial" w:cs="Arial"/>
        </w:rPr>
      </w:pPr>
      <w:r>
        <w:rPr>
          <w:bCs/>
        </w:rPr>
        <w:t xml:space="preserve">Chief Branch </w:t>
      </w:r>
      <w:r w:rsidR="00AA6FC0" w:rsidRPr="00367B52">
        <w:rPr>
          <w:bCs/>
        </w:rPr>
        <w:t xml:space="preserve">asked </w:t>
      </w:r>
      <w:r w:rsidR="002B47CA">
        <w:rPr>
          <w:bCs/>
        </w:rPr>
        <w:t>Wendy Lohr Hopp</w:t>
      </w:r>
      <w:r w:rsidR="00AA6FC0" w:rsidRPr="00367B52">
        <w:rPr>
          <w:bCs/>
        </w:rPr>
        <w:t xml:space="preserve"> to conduct the Roll Call</w:t>
      </w:r>
      <w:r w:rsidR="00AA6FC0" w:rsidRPr="00367B52">
        <w:t xml:space="preserve">. </w:t>
      </w:r>
      <w:r w:rsidR="002B47CA">
        <w:t>Wendy</w:t>
      </w:r>
      <w:r w:rsidR="005D706E" w:rsidRPr="00367B52">
        <w:t xml:space="preserve"> </w:t>
      </w:r>
      <w:r w:rsidR="00AA6FC0" w:rsidRPr="00367B52">
        <w:t xml:space="preserve">stated there was a quorum with </w:t>
      </w:r>
      <w:r>
        <w:t>six</w:t>
      </w:r>
      <w:r w:rsidR="00A626AA" w:rsidRPr="00367B52">
        <w:t xml:space="preserve"> </w:t>
      </w:r>
      <w:r w:rsidR="00AA6FC0" w:rsidRPr="00367B52">
        <w:t>members present</w:t>
      </w:r>
      <w:r w:rsidR="00374CEB" w:rsidRPr="00367B52">
        <w:t>.</w:t>
      </w:r>
      <w:r w:rsidR="00EA7E9A" w:rsidRPr="00367B52">
        <w:t xml:space="preserve"> </w:t>
      </w:r>
      <w:r w:rsidR="00D0611A" w:rsidRPr="00A233B5">
        <w:t xml:space="preserve"> </w:t>
      </w:r>
      <w:r w:rsidR="002B47CA" w:rsidRPr="00A233B5">
        <w:t>All m</w:t>
      </w:r>
      <w:r w:rsidR="00C5210A" w:rsidRPr="00A233B5">
        <w:t xml:space="preserve">embers </w:t>
      </w:r>
      <w:r w:rsidR="002B47CA" w:rsidRPr="00A233B5">
        <w:t>joined the meeting by</w:t>
      </w:r>
      <w:r w:rsidR="00C5210A" w:rsidRPr="00A233B5">
        <w:t xml:space="preserve"> electronic communication.</w:t>
      </w:r>
      <w:r w:rsidR="00C5210A">
        <w:t xml:space="preserve"> </w:t>
      </w:r>
    </w:p>
    <w:p w14:paraId="5B510C38" w14:textId="77777777" w:rsidR="00AA6FC0" w:rsidRPr="00367B52" w:rsidRDefault="00AA6FC0" w:rsidP="00AA6FC0">
      <w:pPr>
        <w:tabs>
          <w:tab w:val="left" w:pos="4862"/>
        </w:tabs>
        <w:jc w:val="both"/>
      </w:pPr>
    </w:p>
    <w:p w14:paraId="4F4EA532" w14:textId="7C7A501B" w:rsidR="008D1D06" w:rsidRPr="00367B52" w:rsidRDefault="008D1D06" w:rsidP="00794932">
      <w:pPr>
        <w:pStyle w:val="CJSBHeader"/>
        <w:numPr>
          <w:ilvl w:val="0"/>
          <w:numId w:val="1"/>
        </w:numPr>
        <w:spacing w:after="0"/>
        <w:ind w:left="-432" w:firstLine="0"/>
        <w:jc w:val="both"/>
        <w:rPr>
          <w:rFonts w:ascii="Times New Roman" w:hAnsi="Times New Roman" w:cs="Times New Roman"/>
        </w:rPr>
      </w:pPr>
      <w:r w:rsidRPr="00367B52">
        <w:rPr>
          <w:rFonts w:ascii="Times New Roman" w:hAnsi="Times New Roman" w:cs="Times New Roman"/>
        </w:rPr>
        <w:t>Introductions</w:t>
      </w:r>
      <w:r w:rsidR="007423C3">
        <w:rPr>
          <w:rFonts w:ascii="Times New Roman" w:hAnsi="Times New Roman" w:cs="Times New Roman"/>
        </w:rPr>
        <w:t>/ Opening Comments</w:t>
      </w:r>
    </w:p>
    <w:p w14:paraId="17245BBD" w14:textId="76187949" w:rsidR="008D1D06" w:rsidRPr="00367B52" w:rsidRDefault="00A4308B" w:rsidP="00D55804">
      <w:r>
        <w:rPr>
          <w:bCs/>
        </w:rPr>
        <w:t>Chief Branch</w:t>
      </w:r>
      <w:r w:rsidR="006B6A34" w:rsidRPr="00367B52">
        <w:rPr>
          <w:bCs/>
        </w:rPr>
        <w:t xml:space="preserve"> </w:t>
      </w:r>
      <w:r w:rsidR="006B6A34">
        <w:rPr>
          <w:bCs/>
        </w:rPr>
        <w:t xml:space="preserve">officially welcomed </w:t>
      </w:r>
      <w:r w:rsidR="007423C3">
        <w:rPr>
          <w:bCs/>
        </w:rPr>
        <w:t xml:space="preserve">guests and </w:t>
      </w:r>
      <w:r w:rsidR="002B47CA">
        <w:rPr>
          <w:bCs/>
        </w:rPr>
        <w:t xml:space="preserve">any </w:t>
      </w:r>
      <w:r w:rsidR="007423C3">
        <w:rPr>
          <w:bCs/>
        </w:rPr>
        <w:t xml:space="preserve">agency dignitaries. </w:t>
      </w:r>
    </w:p>
    <w:p w14:paraId="68E01CB4" w14:textId="77777777" w:rsidR="008D1D06" w:rsidRPr="00367B52" w:rsidRDefault="008D1D06" w:rsidP="008D1D06">
      <w:pPr>
        <w:pStyle w:val="CJSBHeader"/>
        <w:spacing w:after="0"/>
        <w:jc w:val="both"/>
        <w:rPr>
          <w:rFonts w:ascii="Times New Roman" w:hAnsi="Times New Roman" w:cs="Times New Roman"/>
        </w:rPr>
      </w:pPr>
    </w:p>
    <w:p w14:paraId="78BA0452" w14:textId="77777777" w:rsidR="00511FB4" w:rsidRPr="00367B52" w:rsidRDefault="00C25D54" w:rsidP="00794932">
      <w:pPr>
        <w:pStyle w:val="CJSBHeader"/>
        <w:numPr>
          <w:ilvl w:val="0"/>
          <w:numId w:val="1"/>
        </w:numPr>
        <w:spacing w:after="0"/>
        <w:ind w:left="-432" w:firstLine="0"/>
        <w:jc w:val="both"/>
        <w:rPr>
          <w:rFonts w:ascii="Times New Roman" w:hAnsi="Times New Roman" w:cs="Times New Roman"/>
        </w:rPr>
      </w:pPr>
      <w:r w:rsidRPr="00367B52">
        <w:rPr>
          <w:rFonts w:ascii="Times New Roman" w:hAnsi="Times New Roman" w:cs="Times New Roman"/>
        </w:rPr>
        <w:t>A</w:t>
      </w:r>
      <w:r w:rsidR="00C32D35" w:rsidRPr="00367B52">
        <w:rPr>
          <w:rFonts w:ascii="Times New Roman" w:hAnsi="Times New Roman" w:cs="Times New Roman"/>
        </w:rPr>
        <w:t xml:space="preserve">pproval </w:t>
      </w:r>
      <w:r w:rsidR="00511FB4" w:rsidRPr="00367B52">
        <w:rPr>
          <w:rFonts w:ascii="Times New Roman" w:hAnsi="Times New Roman" w:cs="Times New Roman"/>
        </w:rPr>
        <w:t>of Minutes from Last Meeting</w:t>
      </w:r>
    </w:p>
    <w:p w14:paraId="1344C350" w14:textId="4FC55662" w:rsidR="00C46161" w:rsidRPr="00367B52" w:rsidRDefault="00D87406" w:rsidP="00F334EE">
      <w:r>
        <w:t>Chief Branch</w:t>
      </w:r>
      <w:r w:rsidR="00AA6FC0" w:rsidRPr="00367B52">
        <w:t xml:space="preserve"> called for </w:t>
      </w:r>
      <w:r w:rsidR="00C50EE2" w:rsidRPr="00367B52">
        <w:t xml:space="preserve">corrections, deletions, and/or additions to the </w:t>
      </w:r>
      <w:r w:rsidR="00AA6FC0" w:rsidRPr="00367B52">
        <w:t xml:space="preserve">minutes from the </w:t>
      </w:r>
      <w:r w:rsidR="00E75A03">
        <w:t>November</w:t>
      </w:r>
      <w:r w:rsidR="007423C3">
        <w:t xml:space="preserve"> </w:t>
      </w:r>
      <w:r w:rsidR="00E75A03">
        <w:t>25</w:t>
      </w:r>
      <w:r w:rsidR="007423C3">
        <w:t xml:space="preserve">, </w:t>
      </w:r>
      <w:proofErr w:type="gramStart"/>
      <w:r w:rsidR="007423C3">
        <w:t>2024</w:t>
      </w:r>
      <w:proofErr w:type="gramEnd"/>
      <w:r w:rsidR="00AA6FC0" w:rsidRPr="00367B52">
        <w:t xml:space="preserve"> </w:t>
      </w:r>
      <w:r w:rsidR="00C50EE2" w:rsidRPr="00367B52">
        <w:t xml:space="preserve">meeting. </w:t>
      </w:r>
      <w:r w:rsidR="00F21B4C" w:rsidRPr="00367B52">
        <w:t xml:space="preserve">A motion was made by </w:t>
      </w:r>
      <w:r w:rsidR="00A4308B">
        <w:t xml:space="preserve">Sheriff Hieatt </w:t>
      </w:r>
      <w:r w:rsidR="00F21B4C" w:rsidRPr="00367B52">
        <w:t xml:space="preserve">to approve the minutes and was </w:t>
      </w:r>
      <w:r w:rsidR="00C5733A" w:rsidRPr="00367B52">
        <w:t>seconded by</w:t>
      </w:r>
      <w:r w:rsidR="006B6A34">
        <w:t xml:space="preserve"> </w:t>
      </w:r>
      <w:r w:rsidR="00A4308B">
        <w:t>Ms. Clark</w:t>
      </w:r>
      <w:r w:rsidR="00653258" w:rsidRPr="00367B52">
        <w:t>.</w:t>
      </w:r>
      <w:r w:rsidR="009F61E4" w:rsidRPr="00367B52">
        <w:t xml:space="preserve"> </w:t>
      </w:r>
    </w:p>
    <w:p w14:paraId="5005A1EA" w14:textId="77777777" w:rsidR="00DD2B2B" w:rsidRDefault="00DD2B2B" w:rsidP="00DD2B2B">
      <w:pPr>
        <w:pStyle w:val="ListParagraph"/>
        <w:ind w:left="0"/>
        <w:rPr>
          <w:rFonts w:ascii="Times New Roman" w:hAnsi="Times New Roman"/>
          <w:b/>
          <w:sz w:val="24"/>
          <w:szCs w:val="24"/>
        </w:rPr>
      </w:pPr>
    </w:p>
    <w:p w14:paraId="62C01A85" w14:textId="77777777" w:rsidR="00BC526D" w:rsidRPr="00367B52" w:rsidRDefault="001C3787" w:rsidP="00794932">
      <w:pPr>
        <w:pStyle w:val="ListParagraph"/>
        <w:numPr>
          <w:ilvl w:val="0"/>
          <w:numId w:val="1"/>
        </w:numPr>
        <w:ind w:left="0" w:hanging="450"/>
        <w:rPr>
          <w:rFonts w:ascii="Times New Roman" w:hAnsi="Times New Roman"/>
          <w:b/>
          <w:sz w:val="24"/>
          <w:szCs w:val="24"/>
        </w:rPr>
      </w:pPr>
      <w:r w:rsidRPr="00367B52">
        <w:rPr>
          <w:rFonts w:ascii="Times New Roman" w:hAnsi="Times New Roman"/>
          <w:b/>
          <w:sz w:val="24"/>
          <w:szCs w:val="24"/>
        </w:rPr>
        <w:t>Grant Review</w:t>
      </w:r>
    </w:p>
    <w:p w14:paraId="5F85836A" w14:textId="0B146DAC" w:rsidR="005B0A8F" w:rsidRPr="00367B52" w:rsidRDefault="00A4308B" w:rsidP="00794932">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CIT/Marcus Alert Grant Program (CITMA)</w:t>
      </w:r>
      <w:r w:rsidR="00C5210A">
        <w:rPr>
          <w:rFonts w:ascii="Times New Roman" w:hAnsi="Times New Roman"/>
          <w:b/>
          <w:sz w:val="24"/>
          <w:szCs w:val="24"/>
        </w:rPr>
        <w:t xml:space="preserve"> </w:t>
      </w:r>
      <w:r w:rsidR="005B0A8F" w:rsidRPr="00367B52">
        <w:rPr>
          <w:rFonts w:ascii="Times New Roman" w:hAnsi="Times New Roman"/>
          <w:b/>
          <w:sz w:val="24"/>
          <w:szCs w:val="24"/>
        </w:rPr>
        <w:t>–</w:t>
      </w:r>
      <w:r>
        <w:rPr>
          <w:rFonts w:ascii="Times New Roman" w:hAnsi="Times New Roman"/>
          <w:b/>
          <w:sz w:val="24"/>
          <w:szCs w:val="24"/>
        </w:rPr>
        <w:t xml:space="preserve"> Law Enforcement Division,</w:t>
      </w:r>
      <w:r w:rsidRPr="00A4308B">
        <w:rPr>
          <w:rFonts w:ascii="Times New Roman" w:hAnsi="Times New Roman"/>
          <w:b/>
          <w:sz w:val="24"/>
          <w:szCs w:val="24"/>
        </w:rPr>
        <w:t xml:space="preserve"> </w:t>
      </w:r>
      <w:r>
        <w:rPr>
          <w:rFonts w:ascii="Times New Roman" w:hAnsi="Times New Roman"/>
          <w:b/>
          <w:sz w:val="24"/>
          <w:szCs w:val="24"/>
        </w:rPr>
        <w:t>Patrick Long</w:t>
      </w:r>
    </w:p>
    <w:p w14:paraId="39614D65" w14:textId="77777777" w:rsidR="007B5F32" w:rsidRPr="00367B52" w:rsidRDefault="007B5F32" w:rsidP="007B5F32">
      <w:pPr>
        <w:pStyle w:val="ListParagraph"/>
        <w:ind w:left="810"/>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0E37" w:rsidRPr="00367B52" w14:paraId="172E9CF5" w14:textId="77777777" w:rsidTr="0087308E">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210A" w14:paraId="017FB44C" w14:textId="77777777" w:rsidTr="00BE4815">
              <w:tc>
                <w:tcPr>
                  <w:tcW w:w="9350" w:type="dxa"/>
                  <w:tcMar>
                    <w:left w:w="0" w:type="dxa"/>
                    <w:right w:w="0" w:type="dxa"/>
                  </w:tcMar>
                </w:tcPr>
                <w:p w14:paraId="2B3669A6" w14:textId="77777777" w:rsidR="00F06FE5" w:rsidRDefault="00F06FE5" w:rsidP="00697E3E">
                  <w:pPr>
                    <w:ind w:left="810"/>
                    <w:rPr>
                      <w:rFonts w:eastAsia="Arial"/>
                    </w:rPr>
                  </w:pPr>
                  <w:r w:rsidRPr="00F06FE5">
                    <w:rPr>
                      <w:rFonts w:eastAsia="Arial"/>
                    </w:rPr>
                    <w:lastRenderedPageBreak/>
                    <w:t>The purpose of the Marcus Alert/Crisis Intervention Team Grant Program is to provide law enforcement agencies a one-time grant for the purchasing, operating, and maintenance of co</w:t>
                  </w:r>
                  <w:r>
                    <w:rPr>
                      <w:rFonts w:eastAsia="Arial"/>
                    </w:rPr>
                    <w:t>-</w:t>
                  </w:r>
                  <w:r w:rsidRPr="00F06FE5">
                    <w:rPr>
                      <w:rFonts w:eastAsia="Arial"/>
                    </w:rPr>
                    <w:t xml:space="preserve">responder teams that operate under Marcus Alert.  State General Funds totaling $2,200,000 were available for Co-Response Team Grants. </w:t>
                  </w:r>
                </w:p>
                <w:p w14:paraId="7CB278E2" w14:textId="77777777" w:rsidR="00F06FE5" w:rsidRDefault="00F06FE5" w:rsidP="00697E3E">
                  <w:pPr>
                    <w:ind w:left="810"/>
                    <w:rPr>
                      <w:rFonts w:eastAsia="Arial"/>
                    </w:rPr>
                  </w:pPr>
                </w:p>
                <w:p w14:paraId="23A2F676" w14:textId="77777777" w:rsidR="00F06FE5" w:rsidRPr="00F06FE5" w:rsidRDefault="00F06FE5" w:rsidP="00697E3E">
                  <w:pPr>
                    <w:ind w:left="810"/>
                    <w:rPr>
                      <w:rFonts w:eastAsia="Arial"/>
                      <w:b/>
                      <w:bCs/>
                    </w:rPr>
                  </w:pPr>
                  <w:r w:rsidRPr="00F06FE5">
                    <w:rPr>
                      <w:rFonts w:eastAsia="Arial"/>
                      <w:b/>
                      <w:bCs/>
                    </w:rPr>
                    <w:t xml:space="preserve">DCJS received 14 applications with requests totaling $738,774. After reviewing the applications, staff recommends the approval of 12 applications in the amount of $608,596. </w:t>
                  </w:r>
                </w:p>
                <w:p w14:paraId="4DF2CE1D" w14:textId="77777777" w:rsidR="00F06FE5" w:rsidRDefault="00F06FE5" w:rsidP="00697E3E">
                  <w:pPr>
                    <w:ind w:left="810"/>
                    <w:rPr>
                      <w:rFonts w:eastAsia="Arial"/>
                    </w:rPr>
                  </w:pPr>
                </w:p>
                <w:p w14:paraId="242A0BF0" w14:textId="77777777" w:rsidR="00F06FE5" w:rsidRDefault="00F06FE5" w:rsidP="00697E3E">
                  <w:pPr>
                    <w:ind w:left="810"/>
                    <w:rPr>
                      <w:rFonts w:eastAsia="Arial"/>
                    </w:rPr>
                  </w:pPr>
                  <w:r w:rsidRPr="00F06FE5">
                    <w:rPr>
                      <w:rFonts w:eastAsia="Arial"/>
                      <w:b/>
                      <w:bCs/>
                    </w:rPr>
                    <w:t>Two applications totaling $130,178 were not recommended for funding.</w:t>
                  </w:r>
                  <w:r w:rsidRPr="00F06FE5">
                    <w:rPr>
                      <w:rFonts w:eastAsia="Arial"/>
                    </w:rPr>
                    <w:t xml:space="preserve"> These applications requested equipment that does not pertain to de-escalation or crisis intervention strategies, or the locality does not operate a Marcus Alert/Co-Response Program. </w:t>
                  </w:r>
                </w:p>
                <w:p w14:paraId="5DA3FD37" w14:textId="77777777" w:rsidR="00F06FE5" w:rsidRDefault="00F06FE5" w:rsidP="00697E3E">
                  <w:pPr>
                    <w:ind w:left="810"/>
                    <w:rPr>
                      <w:rFonts w:eastAsia="Arial"/>
                    </w:rPr>
                  </w:pPr>
                </w:p>
                <w:p w14:paraId="10B8180F" w14:textId="7C18C755" w:rsidR="00C5210A" w:rsidRDefault="00F06FE5" w:rsidP="00697E3E">
                  <w:pPr>
                    <w:ind w:left="810"/>
                  </w:pPr>
                  <w:r w:rsidRPr="00F06FE5">
                    <w:rPr>
                      <w:rFonts w:eastAsia="Arial"/>
                    </w:rPr>
                    <w:t xml:space="preserve">In summary, DCJS staff request </w:t>
                  </w:r>
                  <w:r w:rsidRPr="00F06FE5">
                    <w:rPr>
                      <w:rFonts w:eastAsia="Arial"/>
                      <w:b/>
                      <w:bCs/>
                    </w:rPr>
                    <w:t>approval to fund 12 grant applications</w:t>
                  </w:r>
                  <w:r w:rsidRPr="00F06FE5">
                    <w:rPr>
                      <w:rFonts w:eastAsia="Arial"/>
                    </w:rPr>
                    <w:t xml:space="preserve"> for the 12-month period (7/1/2024 – 6/30/2025), </w:t>
                  </w:r>
                  <w:r w:rsidRPr="00F06FE5">
                    <w:rPr>
                      <w:rFonts w:eastAsia="Arial"/>
                      <w:b/>
                      <w:bCs/>
                    </w:rPr>
                    <w:t>totaling $608,596</w:t>
                  </w:r>
                  <w:r w:rsidRPr="00F06FE5">
                    <w:rPr>
                      <w:rFonts w:eastAsia="Arial"/>
                    </w:rPr>
                    <w:t>, using State General Funds allocated for this purpose.</w:t>
                  </w:r>
                </w:p>
              </w:tc>
            </w:tr>
          </w:tbl>
          <w:p w14:paraId="76C6B58C" w14:textId="77777777" w:rsidR="00F901B4" w:rsidRDefault="00F901B4" w:rsidP="00C5210A">
            <w:pPr>
              <w:rPr>
                <w:rFonts w:eastAsia="Calibri"/>
              </w:rPr>
            </w:pPr>
          </w:p>
          <w:p w14:paraId="7DBB5812" w14:textId="072FE450" w:rsidR="00900E37" w:rsidRPr="0010254C" w:rsidRDefault="00C5210A" w:rsidP="00F901B4">
            <w:pPr>
              <w:ind w:left="810" w:right="75"/>
            </w:pPr>
            <w:r>
              <w:t>A</w:t>
            </w:r>
            <w:r w:rsidR="003709C2" w:rsidRPr="003709C2">
              <w:t xml:space="preserve"> motion was made by </w:t>
            </w:r>
            <w:r w:rsidR="00A4308B">
              <w:t xml:space="preserve">Mr. Macon and seconded by </w:t>
            </w:r>
            <w:r w:rsidR="00966C91">
              <w:t>Ms. Jankowski</w:t>
            </w:r>
            <w:r w:rsidR="00F901B4" w:rsidRPr="00367B52">
              <w:t>.</w:t>
            </w:r>
            <w:r w:rsidR="003709C2" w:rsidRPr="003709C2">
              <w:t xml:space="preserve"> The motion passed by majority vote. </w:t>
            </w:r>
            <w:r w:rsidR="00697E3E" w:rsidRPr="00697E3E">
              <w:t>There were no r</w:t>
            </w:r>
            <w:r w:rsidR="00F901B4" w:rsidRPr="00697E3E">
              <w:t>ecusals are noted.</w:t>
            </w:r>
          </w:p>
        </w:tc>
      </w:tr>
      <w:tr w:rsidR="00D12967" w:rsidRPr="00367B52" w14:paraId="70A4C209" w14:textId="77777777" w:rsidTr="0087308E">
        <w:tc>
          <w:tcPr>
            <w:tcW w:w="9350" w:type="dxa"/>
            <w:tcMar>
              <w:left w:w="0" w:type="dxa"/>
              <w:right w:w="0" w:type="dxa"/>
            </w:tcMar>
          </w:tcPr>
          <w:p w14:paraId="70B87D1D" w14:textId="19DC7714" w:rsidR="00D12967" w:rsidRPr="00367B52" w:rsidRDefault="00D12967" w:rsidP="0010254C">
            <w:pPr>
              <w:spacing w:after="200" w:line="276" w:lineRule="auto"/>
            </w:pPr>
          </w:p>
        </w:tc>
      </w:tr>
    </w:tbl>
    <w:p w14:paraId="7866B472" w14:textId="0ED88E16" w:rsidR="00697E3E" w:rsidRPr="00BC05D9" w:rsidRDefault="00A4308B" w:rsidP="00697E3E">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Byrne Memorial Assistance Grant Program (BJAG) Sheriff’s Offices</w:t>
      </w:r>
      <w:r w:rsidR="00697E3E">
        <w:rPr>
          <w:rFonts w:ascii="Times New Roman" w:hAnsi="Times New Roman"/>
          <w:b/>
          <w:sz w:val="24"/>
          <w:szCs w:val="24"/>
        </w:rPr>
        <w:t xml:space="preserve"> </w:t>
      </w:r>
      <w:r w:rsidR="00697E3E" w:rsidRPr="00367B52">
        <w:rPr>
          <w:rFonts w:ascii="Times New Roman" w:hAnsi="Times New Roman"/>
          <w:b/>
          <w:sz w:val="24"/>
          <w:szCs w:val="24"/>
        </w:rPr>
        <w:t xml:space="preserve">– </w:t>
      </w:r>
      <w:r>
        <w:rPr>
          <w:rFonts w:ascii="Times New Roman" w:hAnsi="Times New Roman"/>
          <w:b/>
          <w:sz w:val="24"/>
          <w:szCs w:val="24"/>
        </w:rPr>
        <w:t>Division of Public Safety Training and Virginia Center for School and Campus Safety</w:t>
      </w:r>
      <w:r w:rsidRPr="00E450FD">
        <w:rPr>
          <w:rFonts w:ascii="Times New Roman" w:hAnsi="Times New Roman"/>
          <w:b/>
          <w:sz w:val="24"/>
          <w:szCs w:val="24"/>
        </w:rPr>
        <w:t xml:space="preserve">, </w:t>
      </w:r>
      <w:r>
        <w:rPr>
          <w:rFonts w:ascii="Times New Roman" w:hAnsi="Times New Roman"/>
          <w:b/>
          <w:sz w:val="24"/>
          <w:szCs w:val="24"/>
        </w:rPr>
        <w:t>Tracy Matthews</w:t>
      </w:r>
    </w:p>
    <w:p w14:paraId="1725616B" w14:textId="77777777" w:rsidR="00697E3E" w:rsidRPr="00367B52" w:rsidRDefault="00697E3E" w:rsidP="00697E3E">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7E3E" w:rsidRPr="003709C2" w14:paraId="004B1D5D" w14:textId="77777777" w:rsidTr="008E584B">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697E3E" w:rsidRPr="00DC258B" w14:paraId="47F1A018" w14:textId="77777777" w:rsidTr="00F06FE5">
              <w:trPr>
                <w:gridAfter w:val="1"/>
                <w:wAfter w:w="10" w:type="dxa"/>
              </w:trPr>
              <w:tc>
                <w:tcPr>
                  <w:tcW w:w="9340" w:type="dxa"/>
                  <w:tcMar>
                    <w:left w:w="0" w:type="dxa"/>
                    <w:right w:w="0" w:type="dxa"/>
                  </w:tcMar>
                </w:tcPr>
                <w:p w14:paraId="09E8DA3D" w14:textId="77777777" w:rsidR="00F06FE5" w:rsidRDefault="00F06FE5" w:rsidP="00F06FE5">
                  <w:pPr>
                    <w:ind w:left="720" w:right="73"/>
                    <w:rPr>
                      <w:rFonts w:eastAsiaTheme="minorEastAsia"/>
                    </w:rPr>
                  </w:pPr>
                  <w:r w:rsidRPr="00F06FE5">
                    <w:rPr>
                      <w:rFonts w:eastAsiaTheme="minorEastAsia"/>
                    </w:rPr>
                    <w:t xml:space="preserve">The purpose of Edward Byrne Memorial Justice Assistance Grant (“JAG”) funds is to allow states and units of local government, including tribes, to support a broad range of activities to prevent and control crime based on their own state and local needs and conditions. As the State Administrative Agency (SAA), DCJS has the responsibility of managing the coordination and distribution of JAG funds in a manner that supports and improves the overall criminal justice system of the Commonwealth of Virginia. </w:t>
                  </w:r>
                </w:p>
                <w:p w14:paraId="0875905D" w14:textId="77777777" w:rsidR="00F06FE5" w:rsidRDefault="00F06FE5" w:rsidP="00F06FE5">
                  <w:pPr>
                    <w:ind w:left="720" w:right="73"/>
                    <w:rPr>
                      <w:rFonts w:eastAsiaTheme="minorEastAsia"/>
                    </w:rPr>
                  </w:pPr>
                </w:p>
                <w:p w14:paraId="463E1267" w14:textId="77777777" w:rsidR="00F06FE5" w:rsidRDefault="00F06FE5" w:rsidP="00F06FE5">
                  <w:pPr>
                    <w:ind w:left="720" w:right="73"/>
                    <w:rPr>
                      <w:rFonts w:eastAsiaTheme="minorEastAsia"/>
                    </w:rPr>
                  </w:pPr>
                  <w:r w:rsidRPr="00F06FE5">
                    <w:rPr>
                      <w:rFonts w:eastAsiaTheme="minorEastAsia"/>
                    </w:rPr>
                    <w:t xml:space="preserve">This competitive funding opportunity was open to all local Sheriff’s Offices that were not considered the lead law enforcement agency within their locality.  Applicants were invited to submit applications to purchase equipment that improves or enhances the delivery of daily law enforcement services to the community and/or ensures the safety of citizens and officers.  </w:t>
                  </w:r>
                </w:p>
                <w:p w14:paraId="0DE90BC8" w14:textId="77777777" w:rsidR="00F06FE5" w:rsidRDefault="00F06FE5" w:rsidP="00F06FE5">
                  <w:pPr>
                    <w:ind w:left="720" w:right="73"/>
                    <w:rPr>
                      <w:rFonts w:eastAsiaTheme="minorEastAsia"/>
                    </w:rPr>
                  </w:pPr>
                </w:p>
                <w:p w14:paraId="0066442B" w14:textId="77777777" w:rsidR="00F06FE5" w:rsidRDefault="00F06FE5" w:rsidP="00F06FE5">
                  <w:pPr>
                    <w:ind w:left="720" w:right="73"/>
                    <w:rPr>
                      <w:rFonts w:eastAsiaTheme="minorEastAsia"/>
                    </w:rPr>
                  </w:pPr>
                  <w:r w:rsidRPr="00F06FE5">
                    <w:rPr>
                      <w:rFonts w:eastAsiaTheme="minorEastAsia"/>
                      <w:b/>
                      <w:bCs/>
                    </w:rPr>
                    <w:t>DCJS received and reviewed 14 applications requesting $620,802,</w:t>
                  </w:r>
                  <w:r w:rsidRPr="00F06FE5">
                    <w:rPr>
                      <w:rFonts w:eastAsiaTheme="minorEastAsia"/>
                    </w:rPr>
                    <w:t xml:space="preserve"> to ensure the applications contained allowable items and accurate budget calculations. The request included $465,604 in federal JAG funds, with $155,198 in local matching funds.  </w:t>
                  </w:r>
                </w:p>
                <w:p w14:paraId="57276D0E" w14:textId="77777777" w:rsidR="00F06FE5" w:rsidRDefault="00F06FE5" w:rsidP="00F06FE5">
                  <w:pPr>
                    <w:ind w:left="720" w:right="73"/>
                    <w:rPr>
                      <w:rFonts w:eastAsiaTheme="minorEastAsia"/>
                    </w:rPr>
                  </w:pPr>
                </w:p>
                <w:p w14:paraId="03179EDC" w14:textId="77777777" w:rsidR="00F06FE5" w:rsidRDefault="00F06FE5" w:rsidP="00F06FE5">
                  <w:pPr>
                    <w:ind w:left="720" w:right="73"/>
                    <w:rPr>
                      <w:rFonts w:eastAsiaTheme="minorEastAsia"/>
                    </w:rPr>
                  </w:pPr>
                  <w:r w:rsidRPr="00F06FE5">
                    <w:rPr>
                      <w:rFonts w:eastAsiaTheme="minorEastAsia"/>
                      <w:b/>
                      <w:bCs/>
                    </w:rPr>
                    <w:t>Staff recommends approval to award $430,054 in federal JAG funds, with $143,348 local match, totaling $573,402, to 14 local Sheriff’s Offices.</w:t>
                  </w:r>
                  <w:r w:rsidRPr="00F06FE5">
                    <w:rPr>
                      <w:rFonts w:eastAsiaTheme="minorEastAsia"/>
                    </w:rPr>
                    <w:t xml:space="preserve"> </w:t>
                  </w:r>
                </w:p>
                <w:p w14:paraId="0362AF6B" w14:textId="77777777" w:rsidR="00F06FE5" w:rsidRDefault="00F06FE5" w:rsidP="00F06FE5">
                  <w:pPr>
                    <w:ind w:left="720" w:right="73"/>
                    <w:rPr>
                      <w:rFonts w:eastAsiaTheme="minorEastAsia"/>
                    </w:rPr>
                  </w:pPr>
                </w:p>
                <w:p w14:paraId="2D33D6C9" w14:textId="3C361F7C" w:rsidR="00697E3E" w:rsidRPr="00630D8D" w:rsidRDefault="00F06FE5" w:rsidP="00F06FE5">
                  <w:pPr>
                    <w:ind w:left="720" w:right="73"/>
                    <w:rPr>
                      <w:color w:val="000000"/>
                    </w:rPr>
                  </w:pPr>
                  <w:r w:rsidRPr="00F06FE5">
                    <w:rPr>
                      <w:rFonts w:eastAsiaTheme="minorEastAsia"/>
                    </w:rPr>
                    <w:lastRenderedPageBreak/>
                    <w:t xml:space="preserve">This recommendation funds all requests, with the exception on a few items that were unallowed. No grants were denied for this JAG funding opportunity.  In summary, DCJS staff request approval to fund 14 grant applications to Sheriff’s Offices for the 6-month period (4/1/2025 – 9/30/2025), totaling $573,402 using $430,054 in federal JAG funds and a local cash match of $143,348. </w:t>
                  </w:r>
                </w:p>
                <w:p w14:paraId="7F0E8D80" w14:textId="77777777" w:rsidR="00F06FE5" w:rsidRDefault="00F06FE5" w:rsidP="00F06FE5">
                  <w:pPr>
                    <w:spacing w:line="238" w:lineRule="auto"/>
                    <w:ind w:left="720" w:right="80"/>
                    <w:rPr>
                      <w:rFonts w:eastAsia="Arial"/>
                    </w:rPr>
                  </w:pPr>
                </w:p>
                <w:p w14:paraId="38C3BB35" w14:textId="1C18D0CA" w:rsidR="00697E3E" w:rsidRPr="00BC05D9" w:rsidRDefault="00697E3E" w:rsidP="00F06FE5">
                  <w:pPr>
                    <w:spacing w:line="238" w:lineRule="auto"/>
                    <w:ind w:left="720" w:right="80"/>
                  </w:pPr>
                  <w:r w:rsidRPr="00CF2D73">
                    <w:rPr>
                      <w:rFonts w:eastAsia="Arial"/>
                    </w:rPr>
                    <w:t xml:space="preserve">In summary, DCJS staff </w:t>
                  </w:r>
                  <w:r w:rsidRPr="003D2C30">
                    <w:rPr>
                      <w:rFonts w:eastAsia="Arial"/>
                      <w:b/>
                      <w:bCs/>
                    </w:rPr>
                    <w:t xml:space="preserve">request approval to fund </w:t>
                  </w:r>
                  <w:r>
                    <w:rPr>
                      <w:rFonts w:eastAsia="Arial"/>
                      <w:b/>
                      <w:bCs/>
                    </w:rPr>
                    <w:t>ten</w:t>
                  </w:r>
                  <w:r w:rsidRPr="003D2C30">
                    <w:rPr>
                      <w:rFonts w:eastAsia="Arial"/>
                      <w:b/>
                      <w:bCs/>
                    </w:rPr>
                    <w:t xml:space="preserve"> projects</w:t>
                  </w:r>
                  <w:r w:rsidRPr="00CF2D73">
                    <w:rPr>
                      <w:rFonts w:eastAsia="Arial"/>
                    </w:rPr>
                    <w:t xml:space="preserve"> for the </w:t>
                  </w:r>
                  <w:r>
                    <w:rPr>
                      <w:rFonts w:eastAsia="Arial"/>
                    </w:rPr>
                    <w:t>three-calendar year</w:t>
                  </w:r>
                  <w:r w:rsidRPr="00CF2D73">
                    <w:rPr>
                      <w:rFonts w:eastAsia="Arial"/>
                    </w:rPr>
                    <w:t xml:space="preserve"> period (</w:t>
                  </w:r>
                  <w:r>
                    <w:rPr>
                      <w:rFonts w:eastAsia="Arial"/>
                    </w:rPr>
                    <w:t>1</w:t>
                  </w:r>
                  <w:r w:rsidRPr="00CF2D73">
                    <w:rPr>
                      <w:rFonts w:eastAsia="Arial"/>
                    </w:rPr>
                    <w:t>/1/202</w:t>
                  </w:r>
                  <w:r>
                    <w:rPr>
                      <w:rFonts w:eastAsia="Arial"/>
                    </w:rPr>
                    <w:t>5</w:t>
                  </w:r>
                  <w:r w:rsidRPr="00CF2D73">
                    <w:rPr>
                      <w:rFonts w:eastAsia="Arial"/>
                    </w:rPr>
                    <w:t>–</w:t>
                  </w:r>
                  <w:r>
                    <w:rPr>
                      <w:rFonts w:eastAsia="Arial"/>
                    </w:rPr>
                    <w:t>12</w:t>
                  </w:r>
                  <w:r w:rsidRPr="00CF2D73">
                    <w:rPr>
                      <w:rFonts w:eastAsia="Arial"/>
                    </w:rPr>
                    <w:t>/3</w:t>
                  </w:r>
                  <w:r>
                    <w:rPr>
                      <w:rFonts w:eastAsia="Arial"/>
                    </w:rPr>
                    <w:t>1</w:t>
                  </w:r>
                  <w:r w:rsidRPr="00CF2D73">
                    <w:rPr>
                      <w:rFonts w:eastAsia="Arial"/>
                    </w:rPr>
                    <w:t>/202</w:t>
                  </w:r>
                  <w:r>
                    <w:rPr>
                      <w:rFonts w:eastAsia="Arial"/>
                    </w:rPr>
                    <w:t>7</w:t>
                  </w:r>
                  <w:r w:rsidRPr="00CF2D73">
                    <w:rPr>
                      <w:rFonts w:eastAsia="Arial"/>
                    </w:rPr>
                    <w:t xml:space="preserve">), </w:t>
                  </w:r>
                  <w:r w:rsidRPr="003D2C30">
                    <w:rPr>
                      <w:rFonts w:eastAsia="Arial"/>
                      <w:b/>
                      <w:bCs/>
                    </w:rPr>
                    <w:t>totaling $</w:t>
                  </w:r>
                  <w:r>
                    <w:rPr>
                      <w:rFonts w:eastAsia="Arial"/>
                      <w:b/>
                      <w:bCs/>
                    </w:rPr>
                    <w:t>1,301,514</w:t>
                  </w:r>
                  <w:r>
                    <w:rPr>
                      <w:rFonts w:eastAsia="Arial"/>
                    </w:rPr>
                    <w:t>, using state special funds designated for this purpose</w:t>
                  </w:r>
                  <w:r w:rsidRPr="00CF2D73">
                    <w:rPr>
                      <w:rFonts w:eastAsia="Arial"/>
                    </w:rPr>
                    <w:t>.</w:t>
                  </w:r>
                  <w:r w:rsidRPr="00BC05D9">
                    <w:rPr>
                      <w:color w:val="000000"/>
                    </w:rPr>
                    <w:t xml:space="preserve"> </w:t>
                  </w:r>
                </w:p>
              </w:tc>
            </w:tr>
            <w:tr w:rsidR="00697E3E" w:rsidRPr="00DC258B" w14:paraId="6E822CB0" w14:textId="77777777" w:rsidTr="00F06FE5">
              <w:trPr>
                <w:gridAfter w:val="1"/>
                <w:wAfter w:w="10" w:type="dxa"/>
              </w:trPr>
              <w:tc>
                <w:tcPr>
                  <w:tcW w:w="9340" w:type="dxa"/>
                  <w:tcMar>
                    <w:left w:w="0" w:type="dxa"/>
                    <w:right w:w="0" w:type="dxa"/>
                  </w:tcMar>
                </w:tcPr>
                <w:p w14:paraId="619ADB59" w14:textId="77777777" w:rsidR="00F85231" w:rsidRDefault="00F85231" w:rsidP="00F06FE5">
                  <w:pPr>
                    <w:ind w:left="720" w:right="75"/>
                  </w:pPr>
                </w:p>
                <w:p w14:paraId="3188F740" w14:textId="0CDDD1C2" w:rsidR="00697E3E" w:rsidRPr="00DC258B" w:rsidRDefault="00966C91" w:rsidP="00F85231">
                  <w:pPr>
                    <w:ind w:left="720" w:right="75"/>
                  </w:pPr>
                  <w:r>
                    <w:t xml:space="preserve">There was discussion regarding specific requests and the broad range of projects allowed under BJAG funding.  </w:t>
                  </w:r>
                  <w:r w:rsidR="00697E3E">
                    <w:t>A</w:t>
                  </w:r>
                  <w:r w:rsidR="00697E3E" w:rsidRPr="003709C2">
                    <w:t xml:space="preserve"> motion was made by </w:t>
                  </w:r>
                  <w:r w:rsidR="00F06FE5">
                    <w:t xml:space="preserve">Mr. Macon approved and seconded by </w:t>
                  </w:r>
                  <w:r w:rsidR="00697E3E">
                    <w:t>Sheriff Hieatt</w:t>
                  </w:r>
                  <w:r w:rsidR="00F06FE5">
                    <w:t>.</w:t>
                  </w:r>
                  <w:r w:rsidR="00697E3E" w:rsidRPr="003709C2">
                    <w:t xml:space="preserve"> The motion passed by majority vote. </w:t>
                  </w:r>
                  <w:r w:rsidR="00697E3E" w:rsidRPr="00697E3E">
                    <w:t>There were no recusals are noted.</w:t>
                  </w:r>
                </w:p>
              </w:tc>
            </w:tr>
            <w:tr w:rsidR="00697E3E" w14:paraId="7EF27534" w14:textId="77777777" w:rsidTr="00F06FE5">
              <w:tc>
                <w:tcPr>
                  <w:tcW w:w="9350" w:type="dxa"/>
                  <w:gridSpan w:val="2"/>
                  <w:tcMar>
                    <w:left w:w="0" w:type="dxa"/>
                    <w:right w:w="0" w:type="dxa"/>
                  </w:tcMar>
                </w:tcPr>
                <w:p w14:paraId="12F93EFF" w14:textId="77777777" w:rsidR="00697E3E" w:rsidRPr="00E450FD" w:rsidRDefault="00697E3E" w:rsidP="008E584B">
                  <w:pPr>
                    <w:spacing w:after="200" w:line="276" w:lineRule="auto"/>
                  </w:pPr>
                </w:p>
              </w:tc>
            </w:tr>
          </w:tbl>
          <w:p w14:paraId="3687516A" w14:textId="77777777" w:rsidR="00697E3E" w:rsidRPr="003709C2" w:rsidRDefault="00697E3E" w:rsidP="008E584B">
            <w:pPr>
              <w:rPr>
                <w:rFonts w:eastAsia="Calibri"/>
              </w:rPr>
            </w:pPr>
          </w:p>
        </w:tc>
      </w:tr>
    </w:tbl>
    <w:p w14:paraId="177FC79B" w14:textId="5B1FBBF7" w:rsidR="00F06FE5" w:rsidRPr="00BC05D9" w:rsidRDefault="00F06FE5" w:rsidP="00F06FE5">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lastRenderedPageBreak/>
        <w:t xml:space="preserve">Byrne Memorial Assistance Grant Program (BJAG) State Agencies </w:t>
      </w:r>
      <w:r w:rsidRPr="00367B52">
        <w:rPr>
          <w:rFonts w:ascii="Times New Roman" w:hAnsi="Times New Roman"/>
          <w:b/>
          <w:sz w:val="24"/>
          <w:szCs w:val="24"/>
        </w:rPr>
        <w:t xml:space="preserve">– </w:t>
      </w:r>
      <w:r>
        <w:rPr>
          <w:rFonts w:ascii="Times New Roman" w:hAnsi="Times New Roman"/>
          <w:b/>
          <w:sz w:val="24"/>
          <w:szCs w:val="24"/>
        </w:rPr>
        <w:t>Division of Public Safety Training and Virginia Center for School and Campus Safety</w:t>
      </w:r>
      <w:r w:rsidRPr="00E450FD">
        <w:rPr>
          <w:rFonts w:ascii="Times New Roman" w:hAnsi="Times New Roman"/>
          <w:b/>
          <w:sz w:val="24"/>
          <w:szCs w:val="24"/>
        </w:rPr>
        <w:t xml:space="preserve">, </w:t>
      </w:r>
      <w:r>
        <w:rPr>
          <w:rFonts w:ascii="Times New Roman" w:hAnsi="Times New Roman"/>
          <w:b/>
          <w:sz w:val="24"/>
          <w:szCs w:val="24"/>
        </w:rPr>
        <w:t>Tracy Matthews</w:t>
      </w:r>
    </w:p>
    <w:p w14:paraId="38C38A40" w14:textId="77777777" w:rsidR="00697E3E" w:rsidRPr="00367B52" w:rsidRDefault="00697E3E" w:rsidP="00697E3E">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7E3E" w:rsidRPr="003709C2" w14:paraId="6462E37F" w14:textId="77777777" w:rsidTr="008E584B">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697E3E" w:rsidRPr="00DC258B" w14:paraId="4E851BCC" w14:textId="77777777" w:rsidTr="008E584B">
              <w:trPr>
                <w:gridAfter w:val="1"/>
                <w:wAfter w:w="10" w:type="dxa"/>
              </w:trPr>
              <w:tc>
                <w:tcPr>
                  <w:tcW w:w="9350" w:type="dxa"/>
                  <w:tcMar>
                    <w:left w:w="0" w:type="dxa"/>
                    <w:right w:w="0" w:type="dxa"/>
                  </w:tcMar>
                </w:tcPr>
                <w:p w14:paraId="0944A64C" w14:textId="77777777" w:rsidR="00F06FE5" w:rsidRDefault="00F06FE5" w:rsidP="008E584B">
                  <w:pPr>
                    <w:spacing w:line="238" w:lineRule="auto"/>
                    <w:ind w:left="810" w:right="80"/>
                    <w:rPr>
                      <w:color w:val="1B1B1B"/>
                    </w:rPr>
                  </w:pPr>
                  <w:r w:rsidRPr="00F06FE5">
                    <w:rPr>
                      <w:color w:val="1B1B1B"/>
                    </w:rPr>
                    <w:t xml:space="preserve">The purpose of Edward Byrne Memorial Justice Assistance Grant (“JAG”) funds is to allow states and units of local government, including tribes, to support a broad range of activities to prevent and control crime based on their own state and local needs and conditions. As the State Administrative Agency (SAA), DCJS is responsible for managing the coordination and distribution of JAG funds in a manner that supports and improves the overall criminal justice system of the Commonwealth of Virginia. </w:t>
                  </w:r>
                </w:p>
                <w:p w14:paraId="57B15783" w14:textId="77777777" w:rsidR="00F06FE5" w:rsidRDefault="00F06FE5" w:rsidP="008E584B">
                  <w:pPr>
                    <w:spacing w:line="238" w:lineRule="auto"/>
                    <w:ind w:left="810" w:right="80"/>
                    <w:rPr>
                      <w:color w:val="1B1B1B"/>
                    </w:rPr>
                  </w:pPr>
                </w:p>
                <w:p w14:paraId="7D027952" w14:textId="77777777" w:rsidR="00F06FE5" w:rsidRDefault="00F06FE5" w:rsidP="008E584B">
                  <w:pPr>
                    <w:spacing w:line="238" w:lineRule="auto"/>
                    <w:ind w:left="810" w:right="80"/>
                    <w:rPr>
                      <w:color w:val="1B1B1B"/>
                    </w:rPr>
                  </w:pPr>
                  <w:r w:rsidRPr="00F06FE5">
                    <w:rPr>
                      <w:color w:val="1B1B1B"/>
                    </w:rPr>
                    <w:t xml:space="preserve">This competitive funding opportunity was open to state agencies with a law enforcement focus or divisions.  Applicants were invited to submit applications to purchase equipment that improves or enhances the delivery of daily law enforcement services to the community and/or ensures the safety of citizens and officers.  </w:t>
                  </w:r>
                </w:p>
                <w:p w14:paraId="76A67AC6" w14:textId="77777777" w:rsidR="00F06FE5" w:rsidRDefault="00F06FE5" w:rsidP="008E584B">
                  <w:pPr>
                    <w:spacing w:line="238" w:lineRule="auto"/>
                    <w:ind w:left="810" w:right="80"/>
                    <w:rPr>
                      <w:color w:val="1B1B1B"/>
                    </w:rPr>
                  </w:pPr>
                </w:p>
                <w:p w14:paraId="61C8FF60" w14:textId="77777777" w:rsidR="00F06FE5" w:rsidRPr="00F06FE5" w:rsidRDefault="00F06FE5" w:rsidP="008E584B">
                  <w:pPr>
                    <w:spacing w:line="238" w:lineRule="auto"/>
                    <w:ind w:left="810" w:right="80"/>
                    <w:rPr>
                      <w:b/>
                      <w:bCs/>
                      <w:color w:val="1B1B1B"/>
                    </w:rPr>
                  </w:pPr>
                  <w:r w:rsidRPr="00F06FE5">
                    <w:rPr>
                      <w:b/>
                      <w:bCs/>
                      <w:color w:val="1B1B1B"/>
                    </w:rPr>
                    <w:t xml:space="preserve">DCJS received six (6) applications with requests totaling $446,957. After grant review, DCJS recommends the approval of all six (6) grants totaling $446,957. </w:t>
                  </w:r>
                </w:p>
                <w:p w14:paraId="6E441BE7" w14:textId="77777777" w:rsidR="00F06FE5" w:rsidRDefault="00F06FE5" w:rsidP="008E584B">
                  <w:pPr>
                    <w:spacing w:line="238" w:lineRule="auto"/>
                    <w:ind w:left="810" w:right="80"/>
                    <w:rPr>
                      <w:color w:val="1B1B1B"/>
                    </w:rPr>
                  </w:pPr>
                </w:p>
                <w:p w14:paraId="0D8A8C64" w14:textId="77777777" w:rsidR="00F06FE5" w:rsidRDefault="00F06FE5" w:rsidP="008E584B">
                  <w:pPr>
                    <w:spacing w:line="238" w:lineRule="auto"/>
                    <w:ind w:left="810" w:right="80"/>
                    <w:rPr>
                      <w:color w:val="1B1B1B"/>
                    </w:rPr>
                  </w:pPr>
                  <w:r w:rsidRPr="00F06FE5">
                    <w:rPr>
                      <w:color w:val="1B1B1B"/>
                    </w:rPr>
                    <w:t xml:space="preserve">No applications were denied for this JAG funding opportunity.  </w:t>
                  </w:r>
                </w:p>
                <w:p w14:paraId="7046C4C5" w14:textId="77777777" w:rsidR="00F06FE5" w:rsidRDefault="00F06FE5" w:rsidP="008E584B">
                  <w:pPr>
                    <w:spacing w:line="238" w:lineRule="auto"/>
                    <w:ind w:left="810" w:right="80"/>
                    <w:rPr>
                      <w:color w:val="1B1B1B"/>
                    </w:rPr>
                  </w:pPr>
                </w:p>
                <w:p w14:paraId="6268189D" w14:textId="17389207" w:rsidR="00697E3E" w:rsidRPr="00BC05D9" w:rsidRDefault="00F06FE5" w:rsidP="008E584B">
                  <w:pPr>
                    <w:spacing w:line="238" w:lineRule="auto"/>
                    <w:ind w:left="810" w:right="80"/>
                  </w:pPr>
                  <w:r w:rsidRPr="00F06FE5">
                    <w:rPr>
                      <w:color w:val="1B1B1B"/>
                    </w:rPr>
                    <w:t xml:space="preserve">In summary, DCJS staff </w:t>
                  </w:r>
                  <w:r w:rsidRPr="00F06FE5">
                    <w:rPr>
                      <w:b/>
                      <w:bCs/>
                      <w:color w:val="1B1B1B"/>
                    </w:rPr>
                    <w:t>request approval to fund six (6) applications to State Agencies</w:t>
                  </w:r>
                  <w:r w:rsidRPr="00F06FE5">
                    <w:rPr>
                      <w:color w:val="1B1B1B"/>
                    </w:rPr>
                    <w:t xml:space="preserve"> for the 6-month period (4/1/2025 – 9/30/2025), </w:t>
                  </w:r>
                  <w:r w:rsidRPr="00F06FE5">
                    <w:rPr>
                      <w:b/>
                      <w:bCs/>
                      <w:color w:val="1B1B1B"/>
                    </w:rPr>
                    <w:t>totaling $446,957</w:t>
                  </w:r>
                  <w:r w:rsidRPr="00F06FE5">
                    <w:rPr>
                      <w:color w:val="1B1B1B"/>
                    </w:rPr>
                    <w:t xml:space="preserve"> using federal JAG funds allocated for this purpose.</w:t>
                  </w:r>
                </w:p>
              </w:tc>
            </w:tr>
            <w:tr w:rsidR="00697E3E" w:rsidRPr="00DC258B" w14:paraId="7B8C967B" w14:textId="77777777" w:rsidTr="008E584B">
              <w:trPr>
                <w:gridAfter w:val="1"/>
                <w:wAfter w:w="10" w:type="dxa"/>
              </w:trPr>
              <w:tc>
                <w:tcPr>
                  <w:tcW w:w="9350" w:type="dxa"/>
                  <w:tcMar>
                    <w:left w:w="0" w:type="dxa"/>
                    <w:right w:w="0" w:type="dxa"/>
                  </w:tcMar>
                </w:tcPr>
                <w:p w14:paraId="63883600" w14:textId="77777777" w:rsidR="00697E3E" w:rsidRPr="00DC258B" w:rsidRDefault="00697E3E" w:rsidP="008E584B"/>
              </w:tc>
            </w:tr>
            <w:tr w:rsidR="00697E3E" w:rsidRPr="00DC258B" w14:paraId="1CAF8D9B" w14:textId="77777777" w:rsidTr="008E584B">
              <w:trPr>
                <w:gridAfter w:val="1"/>
                <w:wAfter w:w="10" w:type="dxa"/>
              </w:trPr>
              <w:tc>
                <w:tcPr>
                  <w:tcW w:w="9350" w:type="dxa"/>
                  <w:tcMar>
                    <w:left w:w="0" w:type="dxa"/>
                    <w:right w:w="0" w:type="dxa"/>
                  </w:tcMar>
                </w:tcPr>
                <w:p w14:paraId="5B75EFE2" w14:textId="03B55F1F" w:rsidR="00697E3E" w:rsidRDefault="00980EB0" w:rsidP="008E584B">
                  <w:pPr>
                    <w:ind w:left="810" w:right="75"/>
                  </w:pPr>
                  <w:r>
                    <w:t>The</w:t>
                  </w:r>
                  <w:r w:rsidR="00785E18">
                    <w:t>re</w:t>
                  </w:r>
                  <w:r>
                    <w:t xml:space="preserve"> was discussion regarding the OSIG law enforcement authority and a request for additional information regarding the DMV VIN </w:t>
                  </w:r>
                  <w:r w:rsidR="006F542D">
                    <w:t xml:space="preserve">forensic devices.  </w:t>
                  </w:r>
                  <w:r w:rsidR="00697E3E">
                    <w:t>A</w:t>
                  </w:r>
                  <w:r w:rsidR="00697E3E" w:rsidRPr="003709C2">
                    <w:t xml:space="preserve"> motion was made by </w:t>
                  </w:r>
                  <w:r w:rsidR="00697E3E">
                    <w:t>Sheriff Hieatt</w:t>
                  </w:r>
                  <w:r w:rsidR="00F06FE5">
                    <w:t xml:space="preserve"> and</w:t>
                  </w:r>
                  <w:r w:rsidR="00697E3E" w:rsidRPr="003709C2">
                    <w:t xml:space="preserve"> seconded by </w:t>
                  </w:r>
                  <w:r w:rsidR="005973B3">
                    <w:t>Officer Evans</w:t>
                  </w:r>
                  <w:r w:rsidR="00697E3E">
                    <w:t>.</w:t>
                  </w:r>
                  <w:r w:rsidR="00697E3E" w:rsidRPr="003709C2">
                    <w:t xml:space="preserve"> The motion passed by majority vote. </w:t>
                  </w:r>
                  <w:r w:rsidR="00697E3E" w:rsidRPr="00697E3E">
                    <w:t>There were no recusals are noted.</w:t>
                  </w:r>
                </w:p>
                <w:p w14:paraId="56808D0A" w14:textId="77777777" w:rsidR="00697E3E" w:rsidRPr="00DC258B" w:rsidRDefault="00697E3E" w:rsidP="008E584B">
                  <w:pPr>
                    <w:ind w:left="810"/>
                  </w:pPr>
                </w:p>
              </w:tc>
            </w:tr>
            <w:tr w:rsidR="00697E3E" w14:paraId="2037FFFD" w14:textId="77777777" w:rsidTr="008E584B">
              <w:tc>
                <w:tcPr>
                  <w:tcW w:w="9360" w:type="dxa"/>
                  <w:gridSpan w:val="2"/>
                  <w:tcMar>
                    <w:left w:w="0" w:type="dxa"/>
                    <w:right w:w="0" w:type="dxa"/>
                  </w:tcMar>
                </w:tcPr>
                <w:p w14:paraId="15D8260A" w14:textId="77777777" w:rsidR="00697E3E" w:rsidRPr="00E450FD" w:rsidRDefault="00697E3E" w:rsidP="008E584B">
                  <w:pPr>
                    <w:spacing w:after="200" w:line="276" w:lineRule="auto"/>
                  </w:pPr>
                </w:p>
              </w:tc>
            </w:tr>
          </w:tbl>
          <w:p w14:paraId="1F6442C9" w14:textId="77777777" w:rsidR="00697E3E" w:rsidRPr="003709C2" w:rsidRDefault="00697E3E" w:rsidP="008E584B">
            <w:pPr>
              <w:rPr>
                <w:rFonts w:eastAsia="Calibri"/>
              </w:rPr>
            </w:pPr>
          </w:p>
        </w:tc>
      </w:tr>
    </w:tbl>
    <w:p w14:paraId="56F188B3" w14:textId="77777777" w:rsidR="00C830B7" w:rsidRPr="00BC05D9" w:rsidRDefault="00C830B7" w:rsidP="00C830B7">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lastRenderedPageBreak/>
        <w:t xml:space="preserve">School Safety Personnel or Programming (SSP) Grant Program </w:t>
      </w:r>
      <w:r w:rsidRPr="00367B52">
        <w:rPr>
          <w:rFonts w:ascii="Times New Roman" w:hAnsi="Times New Roman"/>
          <w:b/>
          <w:sz w:val="24"/>
          <w:szCs w:val="24"/>
        </w:rPr>
        <w:t xml:space="preserve">– </w:t>
      </w:r>
      <w:r>
        <w:rPr>
          <w:rFonts w:ascii="Times New Roman" w:hAnsi="Times New Roman"/>
          <w:b/>
          <w:sz w:val="24"/>
          <w:szCs w:val="24"/>
        </w:rPr>
        <w:t>Division of Public Safety Training and Virginia Center for School and Campus Safety</w:t>
      </w:r>
      <w:r w:rsidRPr="00E450FD">
        <w:rPr>
          <w:rFonts w:ascii="Times New Roman" w:hAnsi="Times New Roman"/>
          <w:b/>
          <w:sz w:val="24"/>
          <w:szCs w:val="24"/>
        </w:rPr>
        <w:t xml:space="preserve">, </w:t>
      </w:r>
      <w:r>
        <w:rPr>
          <w:rFonts w:ascii="Times New Roman" w:hAnsi="Times New Roman"/>
          <w:b/>
          <w:sz w:val="24"/>
          <w:szCs w:val="24"/>
        </w:rPr>
        <w:t>Tracy Matthews</w:t>
      </w:r>
    </w:p>
    <w:p w14:paraId="0B160D61" w14:textId="77777777" w:rsidR="00C830B7" w:rsidRPr="00367B52" w:rsidRDefault="00C830B7" w:rsidP="00C830B7">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830B7" w:rsidRPr="003709C2" w14:paraId="53124286" w14:textId="77777777" w:rsidTr="007E60C9">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C830B7" w:rsidRPr="00DC258B" w14:paraId="276D7043" w14:textId="77777777" w:rsidTr="007E60C9">
              <w:trPr>
                <w:gridAfter w:val="1"/>
                <w:wAfter w:w="10" w:type="dxa"/>
              </w:trPr>
              <w:tc>
                <w:tcPr>
                  <w:tcW w:w="9350" w:type="dxa"/>
                  <w:tcMar>
                    <w:left w:w="0" w:type="dxa"/>
                    <w:right w:w="0" w:type="dxa"/>
                  </w:tcMar>
                </w:tcPr>
                <w:p w14:paraId="680BE740" w14:textId="77777777" w:rsidR="00C830B7" w:rsidRDefault="00C830B7" w:rsidP="007E60C9">
                  <w:pPr>
                    <w:spacing w:line="238" w:lineRule="auto"/>
                    <w:ind w:left="810" w:right="80"/>
                  </w:pPr>
                  <w:r w:rsidRPr="00F06FE5">
                    <w:t xml:space="preserve">The purpose of the School Safety Personnel and Programming Grant Program aims to provide funding for relevant school safety personnel within school divisions and law-enforcement agencies, and fund expenses related to the equipment necessary for relevant school safety personnel and the enhancement of the school-law enforcement partnership through training and programming. This funding opportunity aims to promote the safety of students and school staff through the use and implementation of positions and programming to prevent crime and violence. Funding originates from COV §9.1-110 School Resource Officer Grants Program and School Resource Officer Incentive Grants Fund.  </w:t>
                  </w:r>
                </w:p>
                <w:p w14:paraId="2BB3781D" w14:textId="77777777" w:rsidR="00C830B7" w:rsidRDefault="00C830B7" w:rsidP="007E60C9">
                  <w:pPr>
                    <w:spacing w:line="238" w:lineRule="auto"/>
                    <w:ind w:left="810" w:right="80"/>
                  </w:pPr>
                </w:p>
                <w:p w14:paraId="1F13BFA9" w14:textId="77777777" w:rsidR="00C830B7" w:rsidRDefault="00C830B7" w:rsidP="007E60C9">
                  <w:pPr>
                    <w:spacing w:line="238" w:lineRule="auto"/>
                    <w:ind w:left="810" w:right="80"/>
                  </w:pPr>
                  <w:r w:rsidRPr="00F06FE5">
                    <w:rPr>
                      <w:b/>
                      <w:bCs/>
                    </w:rPr>
                    <w:t>DCJS received 12 applications with requests totaling $2,831,000. After review, staff recommends approval to award $1,887,100 in state grant funds, with $926,852 in required local matching funds, totaling $2,813,952 for all 12 new grant projects.</w:t>
                  </w:r>
                  <w:r w:rsidRPr="00F06FE5">
                    <w:t xml:space="preserve"> This funding will fund 18 Behavior Interventionist/ Specialists, 10 Emergency Managers/ Division Safety Supervisors, and 1 Division Threat Assessment Director.  </w:t>
                  </w:r>
                </w:p>
                <w:p w14:paraId="53AC890A" w14:textId="77777777" w:rsidR="00C830B7" w:rsidRDefault="00C830B7" w:rsidP="007E60C9">
                  <w:pPr>
                    <w:spacing w:line="238" w:lineRule="auto"/>
                    <w:ind w:left="810" w:right="80"/>
                  </w:pPr>
                </w:p>
                <w:p w14:paraId="1D122BE3" w14:textId="77777777" w:rsidR="00C830B7" w:rsidRDefault="00C830B7" w:rsidP="007E60C9">
                  <w:pPr>
                    <w:spacing w:line="238" w:lineRule="auto"/>
                    <w:ind w:left="810" w:right="80"/>
                  </w:pPr>
                  <w:r w:rsidRPr="00F06FE5">
                    <w:t xml:space="preserve">No applications were denied for this funding opportunity.  </w:t>
                  </w:r>
                </w:p>
                <w:p w14:paraId="5D2A627A" w14:textId="77777777" w:rsidR="00C830B7" w:rsidRDefault="00C830B7" w:rsidP="007E60C9">
                  <w:pPr>
                    <w:spacing w:line="238" w:lineRule="auto"/>
                    <w:ind w:left="810" w:right="80"/>
                  </w:pPr>
                </w:p>
                <w:p w14:paraId="3E10D94F" w14:textId="77777777" w:rsidR="00C830B7" w:rsidRPr="00BC05D9" w:rsidRDefault="00C830B7" w:rsidP="007E60C9">
                  <w:pPr>
                    <w:spacing w:line="238" w:lineRule="auto"/>
                    <w:ind w:left="810" w:right="80"/>
                  </w:pPr>
                  <w:r w:rsidRPr="00F06FE5">
                    <w:t xml:space="preserve">In summary, DCJS staff </w:t>
                  </w:r>
                  <w:r w:rsidRPr="00F06FE5">
                    <w:rPr>
                      <w:b/>
                      <w:bCs/>
                    </w:rPr>
                    <w:t>request approval to fund 12 applications</w:t>
                  </w:r>
                  <w:r w:rsidRPr="00F06FE5">
                    <w:t xml:space="preserve"> for School Safety Personnel for the 12-month period (7/1/2025 – 6/30/2026), totaling </w:t>
                  </w:r>
                  <w:r w:rsidRPr="00F06FE5">
                    <w:rPr>
                      <w:b/>
                      <w:bCs/>
                    </w:rPr>
                    <w:t>$2,813,952</w:t>
                  </w:r>
                  <w:r w:rsidRPr="00F06FE5">
                    <w:t xml:space="preserve"> with State General Funds.</w:t>
                  </w:r>
                </w:p>
              </w:tc>
            </w:tr>
            <w:tr w:rsidR="00C830B7" w:rsidRPr="00DC258B" w14:paraId="2441CF47" w14:textId="77777777" w:rsidTr="007E60C9">
              <w:trPr>
                <w:gridAfter w:val="1"/>
                <w:wAfter w:w="10" w:type="dxa"/>
              </w:trPr>
              <w:tc>
                <w:tcPr>
                  <w:tcW w:w="9350" w:type="dxa"/>
                  <w:tcMar>
                    <w:left w:w="0" w:type="dxa"/>
                    <w:right w:w="0" w:type="dxa"/>
                  </w:tcMar>
                </w:tcPr>
                <w:p w14:paraId="2C787589" w14:textId="77777777" w:rsidR="00C830B7" w:rsidRPr="00DC258B" w:rsidRDefault="00C830B7" w:rsidP="007E60C9"/>
              </w:tc>
            </w:tr>
            <w:tr w:rsidR="00C830B7" w:rsidRPr="00DC258B" w14:paraId="482BB455" w14:textId="77777777" w:rsidTr="007E60C9">
              <w:trPr>
                <w:gridAfter w:val="1"/>
                <w:wAfter w:w="10" w:type="dxa"/>
              </w:trPr>
              <w:tc>
                <w:tcPr>
                  <w:tcW w:w="9350" w:type="dxa"/>
                  <w:tcMar>
                    <w:left w:w="0" w:type="dxa"/>
                    <w:right w:w="0" w:type="dxa"/>
                  </w:tcMar>
                </w:tcPr>
                <w:p w14:paraId="0BB9ADB7" w14:textId="5F12583C" w:rsidR="00C830B7" w:rsidRDefault="00785E18" w:rsidP="007E60C9">
                  <w:pPr>
                    <w:ind w:left="810" w:right="75"/>
                  </w:pPr>
                  <w:r>
                    <w:t xml:space="preserve">There was discussion about the potential for continuation of this funding and </w:t>
                  </w:r>
                  <w:r w:rsidR="008E0743">
                    <w:t xml:space="preserve">how the positions differ from SRO/SSO.  </w:t>
                  </w:r>
                  <w:r w:rsidR="00C830B7">
                    <w:t>A</w:t>
                  </w:r>
                  <w:r w:rsidR="00C830B7" w:rsidRPr="003709C2">
                    <w:t xml:space="preserve"> motion was made by </w:t>
                  </w:r>
                  <w:r w:rsidR="00C830B7">
                    <w:t xml:space="preserve">Ms. Clark and </w:t>
                  </w:r>
                  <w:r w:rsidR="00C830B7" w:rsidRPr="003709C2">
                    <w:t xml:space="preserve">seconded by </w:t>
                  </w:r>
                  <w:r w:rsidR="00C830B7">
                    <w:t>Mr. Macon.</w:t>
                  </w:r>
                  <w:r w:rsidR="00C830B7" w:rsidRPr="003709C2">
                    <w:t xml:space="preserve"> The motion passed by majority vote. </w:t>
                  </w:r>
                  <w:r w:rsidR="00C830B7" w:rsidRPr="00697E3E">
                    <w:t>There were no recusals are noted.</w:t>
                  </w:r>
                </w:p>
                <w:p w14:paraId="6D49ED91" w14:textId="77777777" w:rsidR="00C830B7" w:rsidRPr="00DC258B" w:rsidRDefault="00C830B7" w:rsidP="007E60C9">
                  <w:pPr>
                    <w:ind w:left="810"/>
                  </w:pPr>
                </w:p>
              </w:tc>
            </w:tr>
            <w:tr w:rsidR="00C830B7" w14:paraId="7BC3A14E" w14:textId="77777777" w:rsidTr="007E60C9">
              <w:tc>
                <w:tcPr>
                  <w:tcW w:w="9360" w:type="dxa"/>
                  <w:gridSpan w:val="2"/>
                  <w:tcMar>
                    <w:left w:w="0" w:type="dxa"/>
                    <w:right w:w="0" w:type="dxa"/>
                  </w:tcMar>
                </w:tcPr>
                <w:p w14:paraId="4FB20701" w14:textId="77777777" w:rsidR="00C830B7" w:rsidRPr="00E450FD" w:rsidRDefault="00C830B7" w:rsidP="007E60C9">
                  <w:pPr>
                    <w:spacing w:after="200" w:line="276" w:lineRule="auto"/>
                  </w:pPr>
                </w:p>
              </w:tc>
            </w:tr>
          </w:tbl>
          <w:p w14:paraId="1B10156A" w14:textId="77777777" w:rsidR="00C830B7" w:rsidRPr="003709C2" w:rsidRDefault="00C830B7" w:rsidP="007E60C9">
            <w:pPr>
              <w:rPr>
                <w:rFonts w:eastAsia="Calibri"/>
              </w:rPr>
            </w:pPr>
          </w:p>
        </w:tc>
      </w:tr>
    </w:tbl>
    <w:p w14:paraId="7E8EDF4D" w14:textId="3638BC4A" w:rsidR="00C830B7" w:rsidRPr="00BC05D9" w:rsidRDefault="00C830B7" w:rsidP="00C830B7">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 xml:space="preserve">Drive to Work Grant Program (DTWP) </w:t>
      </w:r>
      <w:r w:rsidRPr="00367B52">
        <w:rPr>
          <w:rFonts w:ascii="Times New Roman" w:hAnsi="Times New Roman"/>
          <w:b/>
          <w:sz w:val="24"/>
          <w:szCs w:val="24"/>
        </w:rPr>
        <w:t xml:space="preserve">– </w:t>
      </w:r>
      <w:r>
        <w:rPr>
          <w:rFonts w:ascii="Times New Roman" w:hAnsi="Times New Roman"/>
          <w:b/>
          <w:sz w:val="24"/>
          <w:szCs w:val="24"/>
        </w:rPr>
        <w:t>Adult Justice Programs</w:t>
      </w:r>
      <w:r w:rsidRPr="00E450FD">
        <w:rPr>
          <w:rFonts w:ascii="Times New Roman" w:hAnsi="Times New Roman"/>
          <w:b/>
          <w:sz w:val="24"/>
          <w:szCs w:val="24"/>
        </w:rPr>
        <w:t xml:space="preserve">, </w:t>
      </w:r>
      <w:r>
        <w:rPr>
          <w:rFonts w:ascii="Times New Roman" w:hAnsi="Times New Roman"/>
          <w:b/>
          <w:sz w:val="24"/>
          <w:szCs w:val="24"/>
        </w:rPr>
        <w:t xml:space="preserve">Cynthia </w:t>
      </w:r>
      <w:proofErr w:type="spellStart"/>
      <w:r>
        <w:rPr>
          <w:rFonts w:ascii="Times New Roman" w:hAnsi="Times New Roman"/>
          <w:b/>
          <w:sz w:val="24"/>
          <w:szCs w:val="24"/>
        </w:rPr>
        <w:t>Nwarache</w:t>
      </w:r>
      <w:proofErr w:type="spellEnd"/>
    </w:p>
    <w:p w14:paraId="4A1977E5" w14:textId="77777777" w:rsidR="00C830B7" w:rsidRPr="00367B52" w:rsidRDefault="00C830B7" w:rsidP="00C830B7">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830B7" w:rsidRPr="003709C2" w14:paraId="77E9DAEF" w14:textId="77777777" w:rsidTr="007E60C9">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C830B7" w:rsidRPr="00DC258B" w14:paraId="62E04410" w14:textId="77777777" w:rsidTr="007E60C9">
              <w:trPr>
                <w:gridAfter w:val="1"/>
                <w:wAfter w:w="10" w:type="dxa"/>
              </w:trPr>
              <w:tc>
                <w:tcPr>
                  <w:tcW w:w="9350" w:type="dxa"/>
                  <w:tcMar>
                    <w:left w:w="0" w:type="dxa"/>
                    <w:right w:w="0" w:type="dxa"/>
                  </w:tcMar>
                </w:tcPr>
                <w:p w14:paraId="6A3AE33C" w14:textId="77777777" w:rsidR="00C830B7" w:rsidRDefault="00C830B7" w:rsidP="007E60C9">
                  <w:pPr>
                    <w:spacing w:line="238" w:lineRule="auto"/>
                    <w:ind w:left="810" w:right="80"/>
                  </w:pPr>
                  <w:r w:rsidRPr="00C830B7">
                    <w:t xml:space="preserve">The purpose of the Drive to Work Grant Program (DTWP) is to assist low income and previously incarcerated individuals with restoring their driving privileges so that they can drive to work and maintain employment. Drive to Work is the only organization that provides legal assistance to help individuals whose licenses are suspended by the Virginia Department of Motor Vehicles (DMV) to reinstate their driver’s license. Drive to Work also provides educational services to individuals wishing to have their licenses reinstated. This program is currently funded through $75,000 in state general funds and an additional $75,000 in federal funds when available. The federal funds have historically come from the Edward Byrne Memorial Justice Assistance Grant (JAG).  </w:t>
                  </w:r>
                </w:p>
                <w:p w14:paraId="73216339" w14:textId="77777777" w:rsidR="00C830B7" w:rsidRDefault="00C830B7" w:rsidP="007E60C9">
                  <w:pPr>
                    <w:spacing w:line="238" w:lineRule="auto"/>
                    <w:ind w:left="810" w:right="80"/>
                  </w:pPr>
                </w:p>
                <w:p w14:paraId="0B512A77" w14:textId="77777777" w:rsidR="00C830B7" w:rsidRPr="00C830B7" w:rsidRDefault="00C830B7" w:rsidP="007E60C9">
                  <w:pPr>
                    <w:spacing w:line="238" w:lineRule="auto"/>
                    <w:ind w:left="810" w:right="80"/>
                    <w:rPr>
                      <w:b/>
                      <w:bCs/>
                    </w:rPr>
                  </w:pPr>
                  <w:r w:rsidRPr="00C830B7">
                    <w:rPr>
                      <w:b/>
                      <w:bCs/>
                    </w:rPr>
                    <w:lastRenderedPageBreak/>
                    <w:t xml:space="preserve">DCJS received one application for the DTWP requesting a total of $150,000, with $75,000 in state general funds and $75,000 in federal funds. After reviewing the application, staff recommends the approval of the application in the total amount of $150,000. </w:t>
                  </w:r>
                </w:p>
                <w:p w14:paraId="242DDC47" w14:textId="77777777" w:rsidR="00C830B7" w:rsidRDefault="00C830B7" w:rsidP="007E60C9">
                  <w:pPr>
                    <w:spacing w:line="238" w:lineRule="auto"/>
                    <w:ind w:left="810" w:right="80"/>
                  </w:pPr>
                </w:p>
                <w:p w14:paraId="5547AD6E" w14:textId="77777777" w:rsidR="00C830B7" w:rsidRDefault="00C830B7" w:rsidP="007E60C9">
                  <w:pPr>
                    <w:spacing w:line="238" w:lineRule="auto"/>
                    <w:ind w:left="810" w:right="80"/>
                  </w:pPr>
                  <w:r w:rsidRPr="00C830B7">
                    <w:t xml:space="preserve">No applications were denied with this funding opportunity.  </w:t>
                  </w:r>
                </w:p>
                <w:p w14:paraId="439952D3" w14:textId="77777777" w:rsidR="00C830B7" w:rsidRDefault="00C830B7" w:rsidP="007E60C9">
                  <w:pPr>
                    <w:spacing w:line="238" w:lineRule="auto"/>
                    <w:ind w:left="810" w:right="80"/>
                  </w:pPr>
                </w:p>
                <w:p w14:paraId="51CA8F17" w14:textId="39D53685" w:rsidR="00C830B7" w:rsidRPr="00BC05D9" w:rsidRDefault="00C830B7" w:rsidP="007E60C9">
                  <w:pPr>
                    <w:spacing w:line="238" w:lineRule="auto"/>
                    <w:ind w:left="810" w:right="80"/>
                  </w:pPr>
                  <w:r w:rsidRPr="00C830B7">
                    <w:t xml:space="preserve">In summary, DCJS staff </w:t>
                  </w:r>
                  <w:r w:rsidRPr="00C830B7">
                    <w:rPr>
                      <w:b/>
                      <w:bCs/>
                    </w:rPr>
                    <w:t>request approval to fund the DTWP application</w:t>
                  </w:r>
                  <w:r w:rsidRPr="00C830B7">
                    <w:t xml:space="preserve"> for fiscal year 2026 (7/1/2025–6/30/2026), </w:t>
                  </w:r>
                  <w:r w:rsidRPr="00C830B7">
                    <w:rPr>
                      <w:b/>
                      <w:bCs/>
                    </w:rPr>
                    <w:t>totaling $150,000</w:t>
                  </w:r>
                  <w:r w:rsidRPr="00C830B7">
                    <w:t xml:space="preserve">, using state general funds and federal funds from the Edward Byrne Memorial Justice Assistance Grant (JAG) allocated for this purpose.  </w:t>
                  </w:r>
                </w:p>
              </w:tc>
            </w:tr>
            <w:tr w:rsidR="00C830B7" w:rsidRPr="00DC258B" w14:paraId="26BCF807" w14:textId="77777777" w:rsidTr="007E60C9">
              <w:trPr>
                <w:gridAfter w:val="1"/>
                <w:wAfter w:w="10" w:type="dxa"/>
              </w:trPr>
              <w:tc>
                <w:tcPr>
                  <w:tcW w:w="9350" w:type="dxa"/>
                  <w:tcMar>
                    <w:left w:w="0" w:type="dxa"/>
                    <w:right w:w="0" w:type="dxa"/>
                  </w:tcMar>
                </w:tcPr>
                <w:p w14:paraId="50A00A6E" w14:textId="77777777" w:rsidR="00C830B7" w:rsidRPr="00DC258B" w:rsidRDefault="00C830B7" w:rsidP="007E60C9"/>
              </w:tc>
            </w:tr>
            <w:tr w:rsidR="00C830B7" w:rsidRPr="00DC258B" w14:paraId="1D522B37" w14:textId="77777777" w:rsidTr="007E60C9">
              <w:trPr>
                <w:gridAfter w:val="1"/>
                <w:wAfter w:w="10" w:type="dxa"/>
              </w:trPr>
              <w:tc>
                <w:tcPr>
                  <w:tcW w:w="9350" w:type="dxa"/>
                  <w:tcMar>
                    <w:left w:w="0" w:type="dxa"/>
                    <w:right w:w="0" w:type="dxa"/>
                  </w:tcMar>
                </w:tcPr>
                <w:p w14:paraId="3A83E4C2" w14:textId="5C416AC4" w:rsidR="00C830B7" w:rsidRDefault="008E0743" w:rsidP="007E60C9">
                  <w:pPr>
                    <w:ind w:left="810" w:right="75"/>
                  </w:pPr>
                  <w:r>
                    <w:t xml:space="preserve">There was discussion on how law changes may impact this funding and whether the program is statewide.  </w:t>
                  </w:r>
                  <w:r w:rsidR="00C830B7">
                    <w:t>A</w:t>
                  </w:r>
                  <w:r w:rsidR="00C830B7" w:rsidRPr="003709C2">
                    <w:t xml:space="preserve"> motion was made by </w:t>
                  </w:r>
                  <w:r w:rsidR="00C830B7">
                    <w:t>Officer Evans and seconded by Ms. Clark.</w:t>
                  </w:r>
                  <w:r w:rsidR="00C830B7" w:rsidRPr="003709C2">
                    <w:t xml:space="preserve"> The motion passed by majority vote. </w:t>
                  </w:r>
                  <w:r w:rsidR="00C830B7" w:rsidRPr="00697E3E">
                    <w:t>There were no recusals are noted.</w:t>
                  </w:r>
                </w:p>
                <w:p w14:paraId="70EBB380" w14:textId="77777777" w:rsidR="00C830B7" w:rsidRPr="00DC258B" w:rsidRDefault="00C830B7" w:rsidP="007E60C9">
                  <w:pPr>
                    <w:ind w:left="810"/>
                  </w:pPr>
                </w:p>
              </w:tc>
            </w:tr>
            <w:tr w:rsidR="00C830B7" w14:paraId="53D39261" w14:textId="77777777" w:rsidTr="007E60C9">
              <w:tc>
                <w:tcPr>
                  <w:tcW w:w="9360" w:type="dxa"/>
                  <w:gridSpan w:val="2"/>
                  <w:tcMar>
                    <w:left w:w="0" w:type="dxa"/>
                    <w:right w:w="0" w:type="dxa"/>
                  </w:tcMar>
                </w:tcPr>
                <w:p w14:paraId="74509E3D" w14:textId="77777777" w:rsidR="00C830B7" w:rsidRPr="00E450FD" w:rsidRDefault="00C830B7" w:rsidP="007E60C9">
                  <w:pPr>
                    <w:spacing w:after="200" w:line="276" w:lineRule="auto"/>
                  </w:pPr>
                </w:p>
              </w:tc>
            </w:tr>
          </w:tbl>
          <w:p w14:paraId="76A375C4" w14:textId="77777777" w:rsidR="00C830B7" w:rsidRPr="003709C2" w:rsidRDefault="00C830B7" w:rsidP="007E60C9">
            <w:pPr>
              <w:rPr>
                <w:rFonts w:eastAsia="Calibri"/>
              </w:rPr>
            </w:pPr>
          </w:p>
        </w:tc>
      </w:tr>
    </w:tbl>
    <w:p w14:paraId="571147D8" w14:textId="6AF91C1A" w:rsidR="00120F8A" w:rsidRPr="00BC05D9" w:rsidRDefault="008E0743" w:rsidP="00120F8A">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lastRenderedPageBreak/>
        <w:t>Addiction Recovery Grant Program</w:t>
      </w:r>
      <w:r w:rsidR="00120F8A">
        <w:rPr>
          <w:rFonts w:ascii="Times New Roman" w:hAnsi="Times New Roman"/>
          <w:b/>
          <w:sz w:val="24"/>
          <w:szCs w:val="24"/>
        </w:rPr>
        <w:t xml:space="preserve"> (</w:t>
      </w:r>
      <w:r>
        <w:rPr>
          <w:rFonts w:ascii="Times New Roman" w:hAnsi="Times New Roman"/>
          <w:b/>
          <w:sz w:val="24"/>
          <w:szCs w:val="24"/>
        </w:rPr>
        <w:t>ARG</w:t>
      </w:r>
      <w:r w:rsidR="00120F8A">
        <w:rPr>
          <w:rFonts w:ascii="Times New Roman" w:hAnsi="Times New Roman"/>
          <w:b/>
          <w:sz w:val="24"/>
          <w:szCs w:val="24"/>
        </w:rPr>
        <w:t xml:space="preserve">P) </w:t>
      </w:r>
      <w:r w:rsidR="00120F8A" w:rsidRPr="00367B52">
        <w:rPr>
          <w:rFonts w:ascii="Times New Roman" w:hAnsi="Times New Roman"/>
          <w:b/>
          <w:sz w:val="24"/>
          <w:szCs w:val="24"/>
        </w:rPr>
        <w:t xml:space="preserve">– </w:t>
      </w:r>
      <w:r w:rsidR="00120F8A">
        <w:rPr>
          <w:rFonts w:ascii="Times New Roman" w:hAnsi="Times New Roman"/>
          <w:b/>
          <w:sz w:val="24"/>
          <w:szCs w:val="24"/>
        </w:rPr>
        <w:t>Adult Justice Programs</w:t>
      </w:r>
      <w:r w:rsidR="00120F8A" w:rsidRPr="00E450FD">
        <w:rPr>
          <w:rFonts w:ascii="Times New Roman" w:hAnsi="Times New Roman"/>
          <w:b/>
          <w:sz w:val="24"/>
          <w:szCs w:val="24"/>
        </w:rPr>
        <w:t xml:space="preserve">, </w:t>
      </w:r>
      <w:r w:rsidR="00120F8A">
        <w:rPr>
          <w:rFonts w:ascii="Times New Roman" w:hAnsi="Times New Roman"/>
          <w:b/>
          <w:sz w:val="24"/>
          <w:szCs w:val="24"/>
        </w:rPr>
        <w:t>Patricia Shaw</w:t>
      </w:r>
    </w:p>
    <w:p w14:paraId="4CFDFE4A" w14:textId="77777777" w:rsidR="00120F8A" w:rsidRPr="00367B52" w:rsidRDefault="00120F8A" w:rsidP="00120F8A">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0F8A" w:rsidRPr="003709C2" w14:paraId="24EDC953" w14:textId="77777777" w:rsidTr="007E60C9">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120F8A" w:rsidRPr="00DC258B" w14:paraId="0A5D342D" w14:textId="77777777" w:rsidTr="007E60C9">
              <w:trPr>
                <w:gridAfter w:val="1"/>
                <w:wAfter w:w="10" w:type="dxa"/>
              </w:trPr>
              <w:tc>
                <w:tcPr>
                  <w:tcW w:w="9350" w:type="dxa"/>
                  <w:tcMar>
                    <w:left w:w="0" w:type="dxa"/>
                    <w:right w:w="0" w:type="dxa"/>
                  </w:tcMar>
                </w:tcPr>
                <w:p w14:paraId="47112809" w14:textId="77777777" w:rsidR="00120F8A" w:rsidRDefault="00120F8A" w:rsidP="007E60C9">
                  <w:pPr>
                    <w:spacing w:line="238" w:lineRule="auto"/>
                    <w:ind w:left="810" w:right="80"/>
                  </w:pPr>
                  <w:r w:rsidRPr="00C830B7">
                    <w:t xml:space="preserve">The purpose of the Addiction Recovery Grant Program (ARGP) is to develop a model addiction recovery program that may be administered by Sheriffs, Deputy Sheriffs, Jail Officials, Administrators, or Superintendents in any local or regional jail.  The programs will be based on best practices suggested by existing research, related standards developed for substance use disorder treatment and criminal justice programming, as well as what experts and experienced practitioners have found to work best for interventions in criminal justice settings. </w:t>
                  </w:r>
                </w:p>
                <w:p w14:paraId="7839C239" w14:textId="77777777" w:rsidR="00120F8A" w:rsidRDefault="00120F8A" w:rsidP="007E60C9">
                  <w:pPr>
                    <w:spacing w:line="238" w:lineRule="auto"/>
                    <w:ind w:left="810" w:right="80"/>
                  </w:pPr>
                </w:p>
                <w:p w14:paraId="5ADD068E" w14:textId="77777777" w:rsidR="00120F8A" w:rsidRDefault="00120F8A" w:rsidP="007E60C9">
                  <w:pPr>
                    <w:spacing w:line="238" w:lineRule="auto"/>
                    <w:ind w:left="810" w:right="80"/>
                  </w:pPr>
                  <w:r w:rsidRPr="00C830B7">
                    <w:t xml:space="preserve">There are currently four (4) ARGP programs in Virginia; all receive grant funding from DCJS at $38,400 per program per year.  </w:t>
                  </w:r>
                  <w:r w:rsidRPr="00C830B7">
                    <w:rPr>
                      <w:b/>
                      <w:bCs/>
                    </w:rPr>
                    <w:t>For State Fiscal Year 2026, DCJS received four (4) applications with requests totaling $153,600.</w:t>
                  </w:r>
                  <w:r>
                    <w:rPr>
                      <w:b/>
                      <w:bCs/>
                    </w:rPr>
                    <w:t xml:space="preserve">  </w:t>
                  </w:r>
                  <w:r w:rsidRPr="00C830B7">
                    <w:rPr>
                      <w:b/>
                      <w:bCs/>
                    </w:rPr>
                    <w:t xml:space="preserve">DCJS staff recommends the approval of all four applications in the amount of </w:t>
                  </w:r>
                  <w:proofErr w:type="gramStart"/>
                  <w:r w:rsidRPr="00C830B7">
                    <w:rPr>
                      <w:b/>
                      <w:bCs/>
                    </w:rPr>
                    <w:t>$153,600;</w:t>
                  </w:r>
                  <w:proofErr w:type="gramEnd"/>
                  <w:r w:rsidRPr="00C830B7">
                    <w:rPr>
                      <w:b/>
                      <w:bCs/>
                    </w:rPr>
                    <w:t xml:space="preserve"> $38,400 each.</w:t>
                  </w:r>
                  <w:r w:rsidRPr="00C830B7">
                    <w:t xml:space="preserve"> </w:t>
                  </w:r>
                </w:p>
                <w:p w14:paraId="6C516D8B" w14:textId="77777777" w:rsidR="00120F8A" w:rsidRDefault="00120F8A" w:rsidP="007E60C9">
                  <w:pPr>
                    <w:spacing w:line="238" w:lineRule="auto"/>
                    <w:ind w:left="810" w:right="80"/>
                  </w:pPr>
                </w:p>
                <w:p w14:paraId="0AE46649" w14:textId="77777777" w:rsidR="00120F8A" w:rsidRDefault="00120F8A" w:rsidP="007E60C9">
                  <w:pPr>
                    <w:spacing w:line="238" w:lineRule="auto"/>
                    <w:ind w:left="810" w:right="80"/>
                  </w:pPr>
                  <w:r w:rsidRPr="00C830B7">
                    <w:t xml:space="preserve">No applications were denied with the funding opportunity. </w:t>
                  </w:r>
                </w:p>
                <w:p w14:paraId="7734AA80" w14:textId="77777777" w:rsidR="00120F8A" w:rsidRDefault="00120F8A" w:rsidP="007E60C9">
                  <w:pPr>
                    <w:spacing w:line="238" w:lineRule="auto"/>
                    <w:ind w:left="810" w:right="80"/>
                  </w:pPr>
                </w:p>
                <w:p w14:paraId="3A7DE23E" w14:textId="77777777" w:rsidR="00120F8A" w:rsidRPr="00BC05D9" w:rsidRDefault="00120F8A" w:rsidP="007E60C9">
                  <w:pPr>
                    <w:spacing w:line="238" w:lineRule="auto"/>
                    <w:ind w:left="810" w:right="80"/>
                  </w:pPr>
                  <w:r w:rsidRPr="00C830B7">
                    <w:t xml:space="preserve">In summary, DCJS staff request </w:t>
                  </w:r>
                  <w:r w:rsidRPr="00C830B7">
                    <w:rPr>
                      <w:b/>
                      <w:bCs/>
                    </w:rPr>
                    <w:t>approval to fund four (4) grant applications</w:t>
                  </w:r>
                  <w:r w:rsidRPr="00C830B7">
                    <w:t xml:space="preserve"> for the 12-month fiscal year (7/1/2025 – 6/30/2026), </w:t>
                  </w:r>
                  <w:r w:rsidRPr="00C830B7">
                    <w:rPr>
                      <w:b/>
                      <w:bCs/>
                    </w:rPr>
                    <w:t>totaling $153,600</w:t>
                  </w:r>
                  <w:r w:rsidRPr="00C830B7">
                    <w:t>, using State General Funds allocated for this purpose.</w:t>
                  </w:r>
                </w:p>
              </w:tc>
            </w:tr>
            <w:tr w:rsidR="00120F8A" w:rsidRPr="00DC258B" w14:paraId="130FEBC4" w14:textId="77777777" w:rsidTr="007E60C9">
              <w:trPr>
                <w:gridAfter w:val="1"/>
                <w:wAfter w:w="10" w:type="dxa"/>
              </w:trPr>
              <w:tc>
                <w:tcPr>
                  <w:tcW w:w="9350" w:type="dxa"/>
                  <w:tcMar>
                    <w:left w:w="0" w:type="dxa"/>
                    <w:right w:w="0" w:type="dxa"/>
                  </w:tcMar>
                </w:tcPr>
                <w:p w14:paraId="34A7590C" w14:textId="77777777" w:rsidR="00120F8A" w:rsidRPr="00DC258B" w:rsidRDefault="00120F8A" w:rsidP="007E60C9"/>
              </w:tc>
            </w:tr>
            <w:tr w:rsidR="00120F8A" w:rsidRPr="00DC258B" w14:paraId="795D71D3" w14:textId="77777777" w:rsidTr="007E60C9">
              <w:trPr>
                <w:gridAfter w:val="1"/>
                <w:wAfter w:w="10" w:type="dxa"/>
              </w:trPr>
              <w:tc>
                <w:tcPr>
                  <w:tcW w:w="9350" w:type="dxa"/>
                  <w:tcMar>
                    <w:left w:w="0" w:type="dxa"/>
                    <w:right w:w="0" w:type="dxa"/>
                  </w:tcMar>
                </w:tcPr>
                <w:p w14:paraId="64D47FD7" w14:textId="77777777" w:rsidR="00120F8A" w:rsidRDefault="00120F8A" w:rsidP="007E60C9">
                  <w:pPr>
                    <w:ind w:left="810" w:right="75"/>
                  </w:pPr>
                  <w:r>
                    <w:t>A</w:t>
                  </w:r>
                  <w:r w:rsidRPr="003709C2">
                    <w:t xml:space="preserve"> motion was made by </w:t>
                  </w:r>
                  <w:r>
                    <w:t xml:space="preserve">Mr. Macon and </w:t>
                  </w:r>
                  <w:r w:rsidRPr="003709C2">
                    <w:t xml:space="preserve">seconded by </w:t>
                  </w:r>
                  <w:r>
                    <w:t>Ms. Jankowski.</w:t>
                  </w:r>
                  <w:r w:rsidRPr="003709C2">
                    <w:t xml:space="preserve"> The motion passed by majority vote. </w:t>
                  </w:r>
                  <w:r w:rsidRPr="00697E3E">
                    <w:t>There were no recusals are noted.</w:t>
                  </w:r>
                </w:p>
                <w:p w14:paraId="47393971" w14:textId="77777777" w:rsidR="00120F8A" w:rsidRPr="00DC258B" w:rsidRDefault="00120F8A" w:rsidP="007E60C9">
                  <w:pPr>
                    <w:ind w:left="810"/>
                  </w:pPr>
                </w:p>
              </w:tc>
            </w:tr>
            <w:tr w:rsidR="00120F8A" w14:paraId="2D012092" w14:textId="77777777" w:rsidTr="007E60C9">
              <w:tc>
                <w:tcPr>
                  <w:tcW w:w="9360" w:type="dxa"/>
                  <w:gridSpan w:val="2"/>
                  <w:tcMar>
                    <w:left w:w="0" w:type="dxa"/>
                    <w:right w:w="0" w:type="dxa"/>
                  </w:tcMar>
                </w:tcPr>
                <w:p w14:paraId="10E49A53" w14:textId="77777777" w:rsidR="00120F8A" w:rsidRPr="00E450FD" w:rsidRDefault="00120F8A" w:rsidP="007E60C9">
                  <w:pPr>
                    <w:spacing w:after="200" w:line="276" w:lineRule="auto"/>
                  </w:pPr>
                </w:p>
              </w:tc>
            </w:tr>
          </w:tbl>
          <w:p w14:paraId="1F4B4048" w14:textId="77777777" w:rsidR="00120F8A" w:rsidRPr="003709C2" w:rsidRDefault="00120F8A" w:rsidP="007E60C9">
            <w:pPr>
              <w:rPr>
                <w:rFonts w:eastAsia="Calibri"/>
              </w:rPr>
            </w:pPr>
          </w:p>
        </w:tc>
      </w:tr>
    </w:tbl>
    <w:p w14:paraId="51512D59" w14:textId="50172D25" w:rsidR="00120F8A" w:rsidRPr="00BC05D9" w:rsidRDefault="00120F8A" w:rsidP="00120F8A">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 xml:space="preserve">Operation Ceasefire Grant Program (OCGP) </w:t>
      </w:r>
      <w:r w:rsidRPr="00367B52">
        <w:rPr>
          <w:rFonts w:ascii="Times New Roman" w:hAnsi="Times New Roman"/>
          <w:b/>
          <w:sz w:val="24"/>
          <w:szCs w:val="24"/>
        </w:rPr>
        <w:t xml:space="preserve">– </w:t>
      </w:r>
      <w:r>
        <w:rPr>
          <w:rFonts w:ascii="Times New Roman" w:hAnsi="Times New Roman"/>
          <w:b/>
          <w:sz w:val="24"/>
          <w:szCs w:val="24"/>
        </w:rPr>
        <w:t>Office of Safer Communities and Youth Services</w:t>
      </w:r>
      <w:r w:rsidRPr="00E450FD">
        <w:rPr>
          <w:rFonts w:ascii="Times New Roman" w:hAnsi="Times New Roman"/>
          <w:b/>
          <w:sz w:val="24"/>
          <w:szCs w:val="24"/>
        </w:rPr>
        <w:t xml:space="preserve">, </w:t>
      </w:r>
      <w:r>
        <w:rPr>
          <w:rFonts w:ascii="Times New Roman" w:hAnsi="Times New Roman"/>
          <w:b/>
          <w:sz w:val="24"/>
          <w:szCs w:val="24"/>
        </w:rPr>
        <w:t>Jennifer Quitiquit</w:t>
      </w:r>
    </w:p>
    <w:p w14:paraId="32459204" w14:textId="77777777" w:rsidR="00120F8A" w:rsidRPr="00367B52" w:rsidRDefault="00120F8A" w:rsidP="00120F8A">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0F8A" w:rsidRPr="003709C2" w14:paraId="4972B3D9" w14:textId="77777777" w:rsidTr="007E60C9">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120F8A" w:rsidRPr="00DC258B" w14:paraId="76A1153D" w14:textId="77777777" w:rsidTr="007E60C9">
              <w:trPr>
                <w:gridAfter w:val="1"/>
                <w:wAfter w:w="10" w:type="dxa"/>
              </w:trPr>
              <w:tc>
                <w:tcPr>
                  <w:tcW w:w="9350" w:type="dxa"/>
                  <w:tcMar>
                    <w:left w:w="0" w:type="dxa"/>
                    <w:right w:w="0" w:type="dxa"/>
                  </w:tcMar>
                </w:tcPr>
                <w:p w14:paraId="2FA323B8" w14:textId="77777777" w:rsidR="00120F8A" w:rsidRDefault="00120F8A" w:rsidP="007E60C9">
                  <w:pPr>
                    <w:spacing w:line="238" w:lineRule="auto"/>
                    <w:ind w:left="810" w:right="80"/>
                  </w:pPr>
                  <w:r w:rsidRPr="00120F8A">
                    <w:t xml:space="preserve">The purpose of this Operation Ceasefire grant initiative is to support the use of technology that will result in reducing violent crime within the Commonwealth while implementing effective and sustainable solutions to intercept and eliminate local cycles of violence. Projects funded under this program will support local initiatives to fight violent crime by providing resources for law enforcement.  </w:t>
                  </w:r>
                </w:p>
                <w:p w14:paraId="6A1FCC89" w14:textId="77777777" w:rsidR="00120F8A" w:rsidRDefault="00120F8A" w:rsidP="007E60C9">
                  <w:pPr>
                    <w:spacing w:line="238" w:lineRule="auto"/>
                    <w:ind w:left="810" w:right="80"/>
                  </w:pPr>
                </w:p>
                <w:p w14:paraId="6BE733B6" w14:textId="77777777" w:rsidR="00120F8A" w:rsidRPr="00120F8A" w:rsidRDefault="00120F8A" w:rsidP="007E60C9">
                  <w:pPr>
                    <w:spacing w:line="238" w:lineRule="auto"/>
                    <w:ind w:left="810" w:right="80"/>
                    <w:rPr>
                      <w:b/>
                      <w:bCs/>
                    </w:rPr>
                  </w:pPr>
                  <w:r w:rsidRPr="00120F8A">
                    <w:rPr>
                      <w:b/>
                      <w:bCs/>
                    </w:rPr>
                    <w:t xml:space="preserve">DCJS received 61 applications totaling $7,482,289.  After reviewing the applications, staff recommends approval of 56 applications totaling $4,936,867.  </w:t>
                  </w:r>
                </w:p>
                <w:p w14:paraId="674A0B9C" w14:textId="77777777" w:rsidR="00120F8A" w:rsidRDefault="00120F8A" w:rsidP="007E60C9">
                  <w:pPr>
                    <w:spacing w:line="238" w:lineRule="auto"/>
                    <w:ind w:left="810" w:right="80"/>
                  </w:pPr>
                </w:p>
                <w:p w14:paraId="516639E8" w14:textId="77777777" w:rsidR="00120F8A" w:rsidRDefault="00120F8A" w:rsidP="007E60C9">
                  <w:pPr>
                    <w:spacing w:line="238" w:lineRule="auto"/>
                    <w:ind w:left="810" w:right="80"/>
                  </w:pPr>
                  <w:r w:rsidRPr="00120F8A">
                    <w:rPr>
                      <w:b/>
                      <w:bCs/>
                    </w:rPr>
                    <w:t>Five applications in the amount of $832,900 were not recommended for funding.</w:t>
                  </w:r>
                  <w:r w:rsidRPr="00120F8A">
                    <w:t xml:space="preserve"> Of the five not recommended for funding, three are current recipients of substantial earmarked funding under the Safer Communities Program and two applicants submitted insufficient information to justify the funding.  </w:t>
                  </w:r>
                </w:p>
                <w:p w14:paraId="758879AA" w14:textId="77777777" w:rsidR="00120F8A" w:rsidRDefault="00120F8A" w:rsidP="007E60C9">
                  <w:pPr>
                    <w:spacing w:line="238" w:lineRule="auto"/>
                    <w:ind w:left="810" w:right="80"/>
                  </w:pPr>
                </w:p>
                <w:p w14:paraId="2A32B6F1" w14:textId="59C85597" w:rsidR="00120F8A" w:rsidRPr="00BC05D9" w:rsidRDefault="00120F8A" w:rsidP="007E60C9">
                  <w:pPr>
                    <w:spacing w:line="238" w:lineRule="auto"/>
                    <w:ind w:left="810" w:right="80"/>
                  </w:pPr>
                  <w:r w:rsidRPr="00120F8A">
                    <w:t xml:space="preserve">In summary, DCJS staff </w:t>
                  </w:r>
                  <w:r w:rsidRPr="00120F8A">
                    <w:rPr>
                      <w:b/>
                      <w:bCs/>
                    </w:rPr>
                    <w:t>request approval to fund 56 grant applications</w:t>
                  </w:r>
                  <w:r w:rsidRPr="00120F8A">
                    <w:t xml:space="preserve"> for the 12-month period (7/1/25-6/30/26) </w:t>
                  </w:r>
                  <w:r w:rsidRPr="00120F8A">
                    <w:rPr>
                      <w:b/>
                      <w:bCs/>
                    </w:rPr>
                    <w:t>totaling $4,936,867</w:t>
                  </w:r>
                  <w:r w:rsidRPr="00120F8A">
                    <w:t xml:space="preserve"> using State Special Funds allocated for this purpose.</w:t>
                  </w:r>
                </w:p>
              </w:tc>
            </w:tr>
            <w:tr w:rsidR="00120F8A" w:rsidRPr="00DC258B" w14:paraId="7428589B" w14:textId="77777777" w:rsidTr="007E60C9">
              <w:trPr>
                <w:gridAfter w:val="1"/>
                <w:wAfter w:w="10" w:type="dxa"/>
              </w:trPr>
              <w:tc>
                <w:tcPr>
                  <w:tcW w:w="9350" w:type="dxa"/>
                  <w:tcMar>
                    <w:left w:w="0" w:type="dxa"/>
                    <w:right w:w="0" w:type="dxa"/>
                  </w:tcMar>
                </w:tcPr>
                <w:p w14:paraId="1CB8AF43" w14:textId="77777777" w:rsidR="00120F8A" w:rsidRPr="00DC258B" w:rsidRDefault="00120F8A" w:rsidP="007E60C9"/>
              </w:tc>
            </w:tr>
            <w:tr w:rsidR="00120F8A" w:rsidRPr="00DC258B" w14:paraId="59636C83" w14:textId="77777777" w:rsidTr="007E60C9">
              <w:trPr>
                <w:gridAfter w:val="1"/>
                <w:wAfter w:w="10" w:type="dxa"/>
              </w:trPr>
              <w:tc>
                <w:tcPr>
                  <w:tcW w:w="9350" w:type="dxa"/>
                  <w:tcMar>
                    <w:left w:w="0" w:type="dxa"/>
                    <w:right w:w="0" w:type="dxa"/>
                  </w:tcMar>
                </w:tcPr>
                <w:p w14:paraId="4ADC2626" w14:textId="17CC6D4E" w:rsidR="00120F8A" w:rsidRDefault="008E0743" w:rsidP="007E60C9">
                  <w:pPr>
                    <w:ind w:left="810" w:right="75"/>
                  </w:pPr>
                  <w:r>
                    <w:t xml:space="preserve">There as discussion on whether those who were denied will be eligible for other funding opportunities.  </w:t>
                  </w:r>
                  <w:r w:rsidR="00120F8A">
                    <w:t>A</w:t>
                  </w:r>
                  <w:r w:rsidR="00120F8A" w:rsidRPr="003709C2">
                    <w:t xml:space="preserve"> motion was made by </w:t>
                  </w:r>
                  <w:r w:rsidR="00120F8A">
                    <w:t xml:space="preserve">Mr. Macon and </w:t>
                  </w:r>
                  <w:r w:rsidR="00120F8A" w:rsidRPr="003709C2">
                    <w:t xml:space="preserve">seconded by </w:t>
                  </w:r>
                  <w:r w:rsidR="00120F8A">
                    <w:t>Ms. Jankowski.</w:t>
                  </w:r>
                  <w:r w:rsidR="00120F8A" w:rsidRPr="003709C2">
                    <w:t xml:space="preserve"> The motion passed by majority vote. </w:t>
                  </w:r>
                  <w:r w:rsidR="00D85DAB">
                    <w:t>Recusals are noted in the attachment to the minutes.</w:t>
                  </w:r>
                </w:p>
                <w:p w14:paraId="7AB052BF" w14:textId="5C5C7E3C" w:rsidR="00120F8A" w:rsidRPr="001D64BC" w:rsidRDefault="001D64BC" w:rsidP="007E60C9">
                  <w:pPr>
                    <w:ind w:left="810"/>
                    <w:rPr>
                      <w:b/>
                      <w:bCs/>
                    </w:rPr>
                  </w:pPr>
                  <w:r w:rsidRPr="001D64BC">
                    <w:rPr>
                      <w:b/>
                      <w:bCs/>
                    </w:rPr>
                    <w:t xml:space="preserve">***Grant information was updated </w:t>
                  </w:r>
                  <w:r>
                    <w:rPr>
                      <w:b/>
                      <w:bCs/>
                    </w:rPr>
                    <w:t>and provided at</w:t>
                  </w:r>
                  <w:r w:rsidRPr="001D64BC">
                    <w:rPr>
                      <w:b/>
                      <w:bCs/>
                    </w:rPr>
                    <w:t xml:space="preserve"> the CJSB Meeting on March 13, 2025, as follows: </w:t>
                  </w:r>
                  <w:r w:rsidRPr="001D64BC">
                    <w:rPr>
                      <w:b/>
                      <w:bCs/>
                    </w:rPr>
                    <w:t>DCJS received 60 applications totaling $7,482,289.  After reviewing the applications, staff recommends approval of 55 applications totaling $4,937,467.  Five applications in the amount of $832,900 were not recommended for funding. Of the five not recommended for funding, three are current recipients of substantial earmarked funding under the Safer Communities Program and two applicants submitted insufficient information to justify the funding.  In summary, DCJS staff request approval to fund 55 grant applications for the 12-month period (7/1/25-6/30/26) totaling $4,937,467 using State Special Funds allocated for this purpose.</w:t>
                  </w:r>
                </w:p>
              </w:tc>
            </w:tr>
            <w:tr w:rsidR="00120F8A" w14:paraId="713FD0E8" w14:textId="77777777" w:rsidTr="007E60C9">
              <w:tc>
                <w:tcPr>
                  <w:tcW w:w="9360" w:type="dxa"/>
                  <w:gridSpan w:val="2"/>
                  <w:tcMar>
                    <w:left w:w="0" w:type="dxa"/>
                    <w:right w:w="0" w:type="dxa"/>
                  </w:tcMar>
                </w:tcPr>
                <w:p w14:paraId="5646B2A2" w14:textId="77777777" w:rsidR="00120F8A" w:rsidRPr="00E450FD" w:rsidRDefault="00120F8A" w:rsidP="007E60C9">
                  <w:pPr>
                    <w:spacing w:after="200" w:line="276" w:lineRule="auto"/>
                  </w:pPr>
                </w:p>
              </w:tc>
            </w:tr>
          </w:tbl>
          <w:p w14:paraId="383E4F3D" w14:textId="77777777" w:rsidR="00120F8A" w:rsidRPr="003709C2" w:rsidRDefault="00120F8A" w:rsidP="007E60C9">
            <w:pPr>
              <w:rPr>
                <w:rFonts w:eastAsia="Calibri"/>
              </w:rPr>
            </w:pPr>
          </w:p>
        </w:tc>
      </w:tr>
    </w:tbl>
    <w:p w14:paraId="3C7326ED" w14:textId="4EAEBD69" w:rsidR="00120F8A" w:rsidRPr="00BC05D9" w:rsidRDefault="00C036E5" w:rsidP="00120F8A">
      <w:pPr>
        <w:pStyle w:val="ListParagraph"/>
        <w:numPr>
          <w:ilvl w:val="1"/>
          <w:numId w:val="1"/>
        </w:numPr>
        <w:ind w:left="810" w:hanging="450"/>
        <w:rPr>
          <w:rFonts w:ascii="Times New Roman" w:hAnsi="Times New Roman"/>
          <w:b/>
          <w:sz w:val="24"/>
          <w:szCs w:val="24"/>
        </w:rPr>
      </w:pPr>
      <w:r>
        <w:rPr>
          <w:rFonts w:ascii="Times New Roman" w:hAnsi="Times New Roman"/>
          <w:b/>
          <w:sz w:val="24"/>
          <w:szCs w:val="24"/>
        </w:rPr>
        <w:t>Children’s Justice Act Grant Program</w:t>
      </w:r>
      <w:r w:rsidR="00120F8A">
        <w:rPr>
          <w:rFonts w:ascii="Times New Roman" w:hAnsi="Times New Roman"/>
          <w:b/>
          <w:sz w:val="24"/>
          <w:szCs w:val="24"/>
        </w:rPr>
        <w:t xml:space="preserve"> (</w:t>
      </w:r>
      <w:r>
        <w:rPr>
          <w:rFonts w:ascii="Times New Roman" w:hAnsi="Times New Roman"/>
          <w:b/>
          <w:sz w:val="24"/>
          <w:szCs w:val="24"/>
        </w:rPr>
        <w:t>CJA</w:t>
      </w:r>
      <w:r w:rsidR="00120F8A">
        <w:rPr>
          <w:rFonts w:ascii="Times New Roman" w:hAnsi="Times New Roman"/>
          <w:b/>
          <w:sz w:val="24"/>
          <w:szCs w:val="24"/>
        </w:rPr>
        <w:t xml:space="preserve">) </w:t>
      </w:r>
      <w:r w:rsidR="00120F8A" w:rsidRPr="00367B52">
        <w:rPr>
          <w:rFonts w:ascii="Times New Roman" w:hAnsi="Times New Roman"/>
          <w:b/>
          <w:sz w:val="24"/>
          <w:szCs w:val="24"/>
        </w:rPr>
        <w:t xml:space="preserve">– </w:t>
      </w:r>
      <w:r w:rsidR="00120F8A">
        <w:rPr>
          <w:rFonts w:ascii="Times New Roman" w:hAnsi="Times New Roman"/>
          <w:b/>
          <w:sz w:val="24"/>
          <w:szCs w:val="24"/>
        </w:rPr>
        <w:t>Office of Safer Communities and Youth Services</w:t>
      </w:r>
      <w:r w:rsidR="00120F8A" w:rsidRPr="00E450FD">
        <w:rPr>
          <w:rFonts w:ascii="Times New Roman" w:hAnsi="Times New Roman"/>
          <w:b/>
          <w:sz w:val="24"/>
          <w:szCs w:val="24"/>
        </w:rPr>
        <w:t xml:space="preserve">, </w:t>
      </w:r>
      <w:r w:rsidR="00120F8A">
        <w:rPr>
          <w:rFonts w:ascii="Times New Roman" w:hAnsi="Times New Roman"/>
          <w:b/>
          <w:sz w:val="24"/>
          <w:szCs w:val="24"/>
        </w:rPr>
        <w:t>Jenna</w:t>
      </w:r>
      <w:r>
        <w:rPr>
          <w:rFonts w:ascii="Times New Roman" w:hAnsi="Times New Roman"/>
          <w:b/>
          <w:sz w:val="24"/>
          <w:szCs w:val="24"/>
        </w:rPr>
        <w:t xml:space="preserve"> Foster</w:t>
      </w:r>
    </w:p>
    <w:p w14:paraId="026B738F" w14:textId="77777777" w:rsidR="007218B2" w:rsidRPr="00367B52" w:rsidRDefault="007218B2" w:rsidP="007218B2">
      <w:pPr>
        <w:ind w:left="72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09C2" w:rsidRPr="003709C2" w14:paraId="65E993A6" w14:textId="77777777" w:rsidTr="000C05F3">
        <w:tc>
          <w:tcPr>
            <w:tcW w:w="9350" w:type="dxa"/>
            <w:tcMar>
              <w:left w:w="0" w:type="dxa"/>
              <w:right w:w="0"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mmary - request/recommendation to the Committee"/>
              <w:tblDescription w:val="Summary - The request/recommendation to the Committee."/>
            </w:tblPr>
            <w:tblGrid>
              <w:gridCol w:w="9340"/>
              <w:gridCol w:w="10"/>
            </w:tblGrid>
            <w:tr w:rsidR="00F901B4" w:rsidRPr="00DC258B" w14:paraId="1BAC9A18" w14:textId="77777777" w:rsidTr="0002481B">
              <w:trPr>
                <w:gridAfter w:val="1"/>
                <w:wAfter w:w="10" w:type="dxa"/>
              </w:trPr>
              <w:tc>
                <w:tcPr>
                  <w:tcW w:w="9350" w:type="dxa"/>
                  <w:tcMar>
                    <w:left w:w="0" w:type="dxa"/>
                    <w:right w:w="0" w:type="dxa"/>
                  </w:tcMar>
                </w:tcPr>
                <w:p w14:paraId="13AF1457" w14:textId="77777777" w:rsidR="00C036E5" w:rsidRDefault="00C036E5" w:rsidP="007B42D5">
                  <w:pPr>
                    <w:spacing w:line="238" w:lineRule="auto"/>
                    <w:ind w:left="810" w:right="80"/>
                  </w:pPr>
                  <w:r w:rsidRPr="00C036E5">
                    <w:t xml:space="preserve">The purpose of this Children’s Justice Act (CJA) one-time grant funding opportunity is to support child-serving entities in the following areas:  </w:t>
                  </w:r>
                </w:p>
                <w:p w14:paraId="6A7B343A" w14:textId="77777777" w:rsidR="00C036E5" w:rsidRDefault="00C036E5" w:rsidP="007B42D5">
                  <w:pPr>
                    <w:spacing w:line="238" w:lineRule="auto"/>
                    <w:ind w:left="810" w:right="80"/>
                  </w:pPr>
                  <w:r w:rsidRPr="00C036E5">
                    <w:t xml:space="preserve"> Trauma-informed child friendly spaces,  </w:t>
                  </w:r>
                </w:p>
                <w:p w14:paraId="029E5B4D" w14:textId="77777777" w:rsidR="00C036E5" w:rsidRDefault="00C036E5" w:rsidP="007B42D5">
                  <w:pPr>
                    <w:spacing w:line="238" w:lineRule="auto"/>
                    <w:ind w:left="810" w:right="80"/>
                  </w:pPr>
                  <w:r w:rsidRPr="00C036E5">
                    <w:t xml:space="preserve"> Forensic interview equipment,  </w:t>
                  </w:r>
                </w:p>
                <w:p w14:paraId="67BB323E" w14:textId="77777777" w:rsidR="00C036E5" w:rsidRDefault="00C036E5" w:rsidP="007B42D5">
                  <w:pPr>
                    <w:spacing w:line="238" w:lineRule="auto"/>
                    <w:ind w:left="810" w:right="80"/>
                  </w:pPr>
                  <w:r w:rsidRPr="00C036E5">
                    <w:t xml:space="preserve"> Multidisciplinary Team (MDT) Development and Enhancement, and </w:t>
                  </w:r>
                </w:p>
                <w:p w14:paraId="3483BC5B" w14:textId="77777777" w:rsidR="00C036E5" w:rsidRDefault="00C036E5" w:rsidP="007B42D5">
                  <w:pPr>
                    <w:spacing w:line="238" w:lineRule="auto"/>
                    <w:ind w:left="810" w:right="80"/>
                  </w:pPr>
                  <w:r w:rsidRPr="00C036E5">
                    <w:t xml:space="preserve"> Volunteer Support and Recruitment. </w:t>
                  </w:r>
                </w:p>
                <w:p w14:paraId="22D89815" w14:textId="77777777" w:rsidR="00C036E5" w:rsidRDefault="00C036E5" w:rsidP="007B42D5">
                  <w:pPr>
                    <w:spacing w:line="238" w:lineRule="auto"/>
                    <w:ind w:left="810" w:right="80"/>
                  </w:pPr>
                  <w:r w:rsidRPr="00C036E5">
                    <w:t xml:space="preserve">Further, because of the source of funding, these grants must support improvement of the investigation, prosecution, and judicial handling of child abuse and neglect cases.  </w:t>
                  </w:r>
                </w:p>
                <w:p w14:paraId="7A3B3D58" w14:textId="77777777" w:rsidR="00C036E5" w:rsidRDefault="00C036E5" w:rsidP="007B42D5">
                  <w:pPr>
                    <w:spacing w:line="238" w:lineRule="auto"/>
                    <w:ind w:left="810" w:right="80"/>
                  </w:pPr>
                </w:p>
                <w:p w14:paraId="0B60000C" w14:textId="77777777" w:rsidR="00C036E5" w:rsidRPr="00C036E5" w:rsidRDefault="00C036E5" w:rsidP="007B42D5">
                  <w:pPr>
                    <w:spacing w:line="238" w:lineRule="auto"/>
                    <w:ind w:left="810" w:right="80"/>
                    <w:rPr>
                      <w:b/>
                      <w:bCs/>
                    </w:rPr>
                  </w:pPr>
                  <w:r w:rsidRPr="00C036E5">
                    <w:rPr>
                      <w:b/>
                      <w:bCs/>
                    </w:rPr>
                    <w:lastRenderedPageBreak/>
                    <w:t xml:space="preserve">DCJS received 36 applications totaling $628,295. After reviewing the applications, staff recommends approval of 25 applications totaling $380,078. </w:t>
                  </w:r>
                </w:p>
                <w:p w14:paraId="646EA921" w14:textId="77777777" w:rsidR="00C036E5" w:rsidRDefault="00C036E5" w:rsidP="007B42D5">
                  <w:pPr>
                    <w:spacing w:line="238" w:lineRule="auto"/>
                    <w:ind w:left="810" w:right="80"/>
                  </w:pPr>
                </w:p>
                <w:p w14:paraId="3AD73665" w14:textId="77777777" w:rsidR="00C036E5" w:rsidRDefault="00C036E5" w:rsidP="007B42D5">
                  <w:pPr>
                    <w:spacing w:line="238" w:lineRule="auto"/>
                    <w:ind w:left="810" w:right="80"/>
                  </w:pPr>
                  <w:r w:rsidRPr="00C036E5">
                    <w:rPr>
                      <w:b/>
                      <w:bCs/>
                    </w:rPr>
                    <w:t>Eleven applications are recommended for denial.</w:t>
                  </w:r>
                  <w:r w:rsidRPr="00C036E5">
                    <w:t xml:space="preserve">  Applicants that requested unallowable expenses or those that did not clearly justify the request for funds were not selected for funding. </w:t>
                  </w:r>
                </w:p>
                <w:p w14:paraId="78664949" w14:textId="77777777" w:rsidR="00C036E5" w:rsidRDefault="00C036E5" w:rsidP="007B42D5">
                  <w:pPr>
                    <w:spacing w:line="238" w:lineRule="auto"/>
                    <w:ind w:left="810" w:right="80"/>
                  </w:pPr>
                </w:p>
                <w:p w14:paraId="72EA2579" w14:textId="6D4E858C" w:rsidR="00F901B4" w:rsidRPr="00BC05D9" w:rsidRDefault="00C036E5" w:rsidP="007B42D5">
                  <w:pPr>
                    <w:spacing w:line="238" w:lineRule="auto"/>
                    <w:ind w:left="810" w:right="80"/>
                  </w:pPr>
                  <w:r w:rsidRPr="00C036E5">
                    <w:t xml:space="preserve">In summary, DCJS staff </w:t>
                  </w:r>
                  <w:r w:rsidRPr="00C036E5">
                    <w:rPr>
                      <w:b/>
                      <w:bCs/>
                    </w:rPr>
                    <w:t>request approval to fund 25 grant applications</w:t>
                  </w:r>
                  <w:r w:rsidRPr="00C036E5">
                    <w:t xml:space="preserve"> for the 6-month period (4/1/25-9/30/25), </w:t>
                  </w:r>
                  <w:r w:rsidRPr="00C036E5">
                    <w:rPr>
                      <w:b/>
                      <w:bCs/>
                    </w:rPr>
                    <w:t>totaling $380,078</w:t>
                  </w:r>
                  <w:r w:rsidRPr="00C036E5">
                    <w:t>, using Federal CJA funds allocated for this purpose.</w:t>
                  </w:r>
                </w:p>
              </w:tc>
            </w:tr>
            <w:tr w:rsidR="00F901B4" w:rsidRPr="00DC258B" w14:paraId="6A030FE2" w14:textId="77777777" w:rsidTr="0002481B">
              <w:trPr>
                <w:gridAfter w:val="1"/>
                <w:wAfter w:w="10" w:type="dxa"/>
              </w:trPr>
              <w:tc>
                <w:tcPr>
                  <w:tcW w:w="9350" w:type="dxa"/>
                  <w:tcMar>
                    <w:left w:w="0" w:type="dxa"/>
                    <w:right w:w="0" w:type="dxa"/>
                  </w:tcMar>
                </w:tcPr>
                <w:p w14:paraId="47A041A4" w14:textId="77777777" w:rsidR="00F901B4" w:rsidRPr="00DC258B" w:rsidRDefault="00F901B4" w:rsidP="00BC05D9"/>
              </w:tc>
            </w:tr>
            <w:tr w:rsidR="00F901B4" w:rsidRPr="00DC258B" w14:paraId="1FD1EBE8" w14:textId="77777777" w:rsidTr="0002481B">
              <w:trPr>
                <w:gridAfter w:val="1"/>
                <w:wAfter w:w="10" w:type="dxa"/>
              </w:trPr>
              <w:tc>
                <w:tcPr>
                  <w:tcW w:w="9350" w:type="dxa"/>
                  <w:tcMar>
                    <w:left w:w="0" w:type="dxa"/>
                    <w:right w:w="0" w:type="dxa"/>
                  </w:tcMar>
                </w:tcPr>
                <w:p w14:paraId="23D0BFA5" w14:textId="4CE4073D" w:rsidR="00F901B4" w:rsidRDefault="008E0743" w:rsidP="00BC05D9">
                  <w:pPr>
                    <w:ind w:left="810" w:right="75"/>
                  </w:pPr>
                  <w:r>
                    <w:t xml:space="preserve">There was discussion on why Colonial Heights was denied.  </w:t>
                  </w:r>
                  <w:r w:rsidR="00BC05D9">
                    <w:t>A</w:t>
                  </w:r>
                  <w:r w:rsidR="00F901B4" w:rsidRPr="003709C2">
                    <w:t xml:space="preserve"> motion was made by </w:t>
                  </w:r>
                  <w:r w:rsidR="00C830B7">
                    <w:t xml:space="preserve">Mr. Macon and </w:t>
                  </w:r>
                  <w:r w:rsidR="00F901B4" w:rsidRPr="003709C2">
                    <w:t xml:space="preserve">seconded by </w:t>
                  </w:r>
                  <w:r w:rsidR="00C036E5">
                    <w:t>Sheriff Hieatt</w:t>
                  </w:r>
                  <w:r w:rsidR="00A233B5">
                    <w:t>.</w:t>
                  </w:r>
                  <w:r w:rsidR="00F901B4" w:rsidRPr="003709C2">
                    <w:t xml:space="preserve"> The motion passed by majority vote. </w:t>
                  </w:r>
                  <w:r w:rsidR="00697E3E" w:rsidRPr="00697E3E">
                    <w:t>There were no recusals are noted.</w:t>
                  </w:r>
                </w:p>
                <w:p w14:paraId="1285531B" w14:textId="0791D0F7" w:rsidR="00F901B4" w:rsidRPr="00DC258B" w:rsidRDefault="00F901B4" w:rsidP="00F901B4">
                  <w:pPr>
                    <w:ind w:left="810"/>
                  </w:pPr>
                </w:p>
              </w:tc>
            </w:tr>
            <w:tr w:rsidR="00E53EFA" w14:paraId="60E6BD4E" w14:textId="77777777" w:rsidTr="00592ED9">
              <w:tc>
                <w:tcPr>
                  <w:tcW w:w="9360" w:type="dxa"/>
                  <w:gridSpan w:val="2"/>
                  <w:tcMar>
                    <w:left w:w="0" w:type="dxa"/>
                    <w:right w:w="0" w:type="dxa"/>
                  </w:tcMar>
                </w:tcPr>
                <w:p w14:paraId="0F7D9C6D" w14:textId="77777777" w:rsidR="00E53EFA" w:rsidRPr="00E450FD" w:rsidRDefault="00E53EFA" w:rsidP="00592ED9">
                  <w:pPr>
                    <w:spacing w:after="200" w:line="276" w:lineRule="auto"/>
                  </w:pPr>
                </w:p>
              </w:tc>
            </w:tr>
          </w:tbl>
          <w:p w14:paraId="3ED75520" w14:textId="2EB3A5EB" w:rsidR="003709C2" w:rsidRPr="003709C2" w:rsidRDefault="003709C2" w:rsidP="003A2A9F">
            <w:pPr>
              <w:rPr>
                <w:rFonts w:eastAsia="Calibri"/>
              </w:rPr>
            </w:pPr>
          </w:p>
        </w:tc>
      </w:tr>
    </w:tbl>
    <w:p w14:paraId="4A7B4767" w14:textId="2AF0A6FE" w:rsidR="00045623" w:rsidRPr="00367B52" w:rsidRDefault="00560920"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lastRenderedPageBreak/>
        <w:t>O</w:t>
      </w:r>
      <w:r w:rsidR="00045623" w:rsidRPr="00367B52">
        <w:rPr>
          <w:rFonts w:ascii="Times New Roman" w:hAnsi="Times New Roman" w:cs="Times New Roman"/>
          <w:color w:val="000000" w:themeColor="text1"/>
        </w:rPr>
        <w:t>ld</w:t>
      </w:r>
      <w:r w:rsidR="00AA2F50" w:rsidRPr="00367B52">
        <w:rPr>
          <w:rFonts w:ascii="Times New Roman" w:hAnsi="Times New Roman" w:cs="Times New Roman"/>
          <w:color w:val="000000" w:themeColor="text1"/>
        </w:rPr>
        <w:t xml:space="preserve"> Business</w:t>
      </w:r>
    </w:p>
    <w:p w14:paraId="3D57152B" w14:textId="79AAFFDA" w:rsidR="0013573E" w:rsidRDefault="00F04378" w:rsidP="00F04378">
      <w:pPr>
        <w:shd w:val="clear" w:color="auto" w:fill="FFFFFF"/>
        <w:spacing w:after="160" w:line="235" w:lineRule="atLeast"/>
      </w:pPr>
      <w:r w:rsidRPr="00367B52">
        <w:t xml:space="preserve">    </w:t>
      </w:r>
      <w:r w:rsidR="002B47CA" w:rsidRPr="00367B52">
        <w:t xml:space="preserve">No </w:t>
      </w:r>
      <w:r w:rsidR="002B47CA">
        <w:t>Old</w:t>
      </w:r>
      <w:r w:rsidR="002B47CA" w:rsidRPr="00367B52">
        <w:t xml:space="preserve"> Business was bought forth at this meeting.</w:t>
      </w:r>
    </w:p>
    <w:p w14:paraId="010198D7" w14:textId="77777777" w:rsidR="00E450FD" w:rsidRPr="00367B52" w:rsidRDefault="00E450FD" w:rsidP="00F04378">
      <w:pPr>
        <w:shd w:val="clear" w:color="auto" w:fill="FFFFFF"/>
        <w:spacing w:after="160" w:line="235" w:lineRule="atLeast"/>
      </w:pPr>
    </w:p>
    <w:p w14:paraId="2C8A99E8" w14:textId="77777777" w:rsidR="00AA2F50" w:rsidRPr="00367B52" w:rsidRDefault="00AA2F50"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New Business</w:t>
      </w:r>
    </w:p>
    <w:p w14:paraId="2AF3AD50" w14:textId="376482F8" w:rsidR="00400B1A" w:rsidRDefault="00A233B5" w:rsidP="002B47CA">
      <w:pPr>
        <w:shd w:val="clear" w:color="auto" w:fill="FFFFFF"/>
        <w:spacing w:after="160" w:line="235" w:lineRule="atLeast"/>
        <w:ind w:left="270"/>
      </w:pPr>
      <w:r w:rsidRPr="00367B52">
        <w:t xml:space="preserve">No </w:t>
      </w:r>
      <w:r>
        <w:t>New</w:t>
      </w:r>
      <w:r w:rsidRPr="00367B52">
        <w:t xml:space="preserve"> Business was bought forth at this meeting.</w:t>
      </w:r>
    </w:p>
    <w:p w14:paraId="01BE201D" w14:textId="77777777" w:rsidR="00E450FD" w:rsidRPr="00367B52" w:rsidRDefault="00E450FD" w:rsidP="00400B1A">
      <w:pPr>
        <w:shd w:val="clear" w:color="auto" w:fill="FFFFFF"/>
        <w:spacing w:after="160" w:line="235" w:lineRule="atLeast"/>
        <w:ind w:firstLine="270"/>
      </w:pPr>
    </w:p>
    <w:p w14:paraId="7E5FAC07" w14:textId="77777777" w:rsidR="00554113" w:rsidRPr="00367B52" w:rsidRDefault="00554113" w:rsidP="00794932">
      <w:pPr>
        <w:pStyle w:val="CJSBHeader"/>
        <w:numPr>
          <w:ilvl w:val="0"/>
          <w:numId w:val="1"/>
        </w:numPr>
        <w:tabs>
          <w:tab w:val="left" w:pos="270"/>
          <w:tab w:val="left" w:pos="63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Public Comment</w:t>
      </w:r>
    </w:p>
    <w:p w14:paraId="2BCEE045" w14:textId="77777777" w:rsidR="000A1B49" w:rsidRDefault="00F17A65" w:rsidP="00622FE8">
      <w:pPr>
        <w:shd w:val="clear" w:color="auto" w:fill="FFFFFF"/>
        <w:spacing w:after="160" w:line="235" w:lineRule="atLeast"/>
        <w:ind w:left="270"/>
      </w:pPr>
      <w:r w:rsidRPr="00367B52">
        <w:t xml:space="preserve">No Public Comment was bought forth at this </w:t>
      </w:r>
      <w:r w:rsidR="00FE23B7" w:rsidRPr="00367B52">
        <w:t>meeting.</w:t>
      </w:r>
    </w:p>
    <w:p w14:paraId="11B60A4F" w14:textId="77777777" w:rsidR="00E450FD" w:rsidRPr="00367B52" w:rsidRDefault="00E450FD" w:rsidP="00622FE8">
      <w:pPr>
        <w:shd w:val="clear" w:color="auto" w:fill="FFFFFF"/>
        <w:spacing w:after="160" w:line="235" w:lineRule="atLeast"/>
        <w:ind w:left="270"/>
      </w:pPr>
    </w:p>
    <w:p w14:paraId="6662D0C9" w14:textId="77777777" w:rsidR="00AA2F50" w:rsidRPr="00367B52" w:rsidRDefault="00AA2F50" w:rsidP="00794932">
      <w:pPr>
        <w:pStyle w:val="CJSBHeader"/>
        <w:numPr>
          <w:ilvl w:val="0"/>
          <w:numId w:val="1"/>
        </w:numPr>
        <w:tabs>
          <w:tab w:val="left" w:pos="270"/>
        </w:tabs>
        <w:spacing w:after="0"/>
        <w:ind w:left="-450" w:firstLine="0"/>
        <w:rPr>
          <w:rFonts w:ascii="Times New Roman" w:hAnsi="Times New Roman" w:cs="Times New Roman"/>
          <w:color w:val="000000" w:themeColor="text1"/>
        </w:rPr>
      </w:pPr>
      <w:r w:rsidRPr="00367B52">
        <w:rPr>
          <w:rFonts w:ascii="Times New Roman" w:hAnsi="Times New Roman" w:cs="Times New Roman"/>
          <w:color w:val="000000" w:themeColor="text1"/>
        </w:rPr>
        <w:t xml:space="preserve">Announcements </w:t>
      </w:r>
    </w:p>
    <w:p w14:paraId="77F08FE6" w14:textId="0BFC924C" w:rsidR="00AA2F50" w:rsidRPr="00367B52" w:rsidRDefault="00C036E5" w:rsidP="00451304">
      <w:pPr>
        <w:tabs>
          <w:tab w:val="left" w:pos="4862"/>
        </w:tabs>
        <w:ind w:left="270"/>
        <w:jc w:val="both"/>
        <w:rPr>
          <w:color w:val="000000" w:themeColor="text1"/>
        </w:rPr>
      </w:pPr>
      <w:r>
        <w:rPr>
          <w:bCs/>
          <w:color w:val="000000" w:themeColor="text1"/>
        </w:rPr>
        <w:t>Chief Branch</w:t>
      </w:r>
      <w:r w:rsidR="00AA2F50" w:rsidRPr="00367B52">
        <w:rPr>
          <w:bCs/>
          <w:color w:val="000000" w:themeColor="text1"/>
        </w:rPr>
        <w:t xml:space="preserve"> announced </w:t>
      </w:r>
      <w:r w:rsidR="002B47CA">
        <w:rPr>
          <w:bCs/>
          <w:color w:val="000000" w:themeColor="text1"/>
        </w:rPr>
        <w:t xml:space="preserve">that the next Grants Committee meeting will be held </w:t>
      </w:r>
      <w:r>
        <w:rPr>
          <w:bCs/>
          <w:color w:val="000000" w:themeColor="text1"/>
        </w:rPr>
        <w:t xml:space="preserve">April </w:t>
      </w:r>
      <w:r w:rsidR="006A4645">
        <w:rPr>
          <w:bCs/>
          <w:color w:val="000000" w:themeColor="text1"/>
        </w:rPr>
        <w:t>2</w:t>
      </w:r>
      <w:r>
        <w:rPr>
          <w:bCs/>
          <w:color w:val="000000" w:themeColor="text1"/>
        </w:rPr>
        <w:t>4</w:t>
      </w:r>
      <w:r w:rsidR="006A4645">
        <w:rPr>
          <w:bCs/>
          <w:color w:val="000000" w:themeColor="text1"/>
        </w:rPr>
        <w:t>, 202</w:t>
      </w:r>
      <w:r w:rsidR="00A233B5">
        <w:rPr>
          <w:bCs/>
          <w:color w:val="000000" w:themeColor="text1"/>
        </w:rPr>
        <w:t>5</w:t>
      </w:r>
      <w:r w:rsidR="00451304">
        <w:rPr>
          <w:bCs/>
          <w:color w:val="000000" w:themeColor="text1"/>
        </w:rPr>
        <w:t xml:space="preserve">. </w:t>
      </w:r>
    </w:p>
    <w:p w14:paraId="62CD656F" w14:textId="77777777" w:rsidR="00AA2F50" w:rsidRDefault="00AA2F50" w:rsidP="00AA2F50">
      <w:pPr>
        <w:tabs>
          <w:tab w:val="left" w:pos="4862"/>
        </w:tabs>
        <w:ind w:left="90"/>
        <w:jc w:val="both"/>
        <w:rPr>
          <w:color w:val="000000" w:themeColor="text1"/>
        </w:rPr>
      </w:pPr>
    </w:p>
    <w:p w14:paraId="7CB94F54" w14:textId="77777777" w:rsidR="00AA2F50" w:rsidRPr="00367B52" w:rsidRDefault="008937AD" w:rsidP="00794932">
      <w:pPr>
        <w:pStyle w:val="CJSBHeader"/>
        <w:numPr>
          <w:ilvl w:val="0"/>
          <w:numId w:val="1"/>
        </w:numPr>
        <w:tabs>
          <w:tab w:val="left" w:pos="270"/>
        </w:tabs>
        <w:spacing w:after="0"/>
        <w:ind w:left="-432" w:firstLine="0"/>
        <w:rPr>
          <w:rFonts w:ascii="Times New Roman" w:hAnsi="Times New Roman" w:cs="Times New Roman"/>
          <w:color w:val="000000" w:themeColor="text1"/>
        </w:rPr>
      </w:pPr>
      <w:r w:rsidRPr="00367B52">
        <w:rPr>
          <w:rFonts w:ascii="Times New Roman" w:hAnsi="Times New Roman" w:cs="Times New Roman"/>
          <w:color w:val="000000" w:themeColor="text1"/>
        </w:rPr>
        <w:t>Adjourn</w:t>
      </w:r>
    </w:p>
    <w:p w14:paraId="6C253AF4" w14:textId="5E8DF7B5" w:rsidR="00045623" w:rsidRPr="00742B8F" w:rsidRDefault="008E0743" w:rsidP="00742B8F">
      <w:pPr>
        <w:ind w:left="270"/>
      </w:pPr>
      <w:r>
        <w:rPr>
          <w:bCs/>
          <w:color w:val="000000" w:themeColor="text1"/>
        </w:rPr>
        <w:t xml:space="preserve">A motion to adjourn was made by Ms. Clark and seconded by Officer Evans.  The motion passed by majority vote.  </w:t>
      </w:r>
      <w:r w:rsidR="00AA2F50" w:rsidRPr="00367B52">
        <w:rPr>
          <w:bCs/>
          <w:color w:val="000000" w:themeColor="text1"/>
        </w:rPr>
        <w:t xml:space="preserve">The meeting adjourned at </w:t>
      </w:r>
      <w:r w:rsidR="002B47CA" w:rsidRPr="00A233B5">
        <w:rPr>
          <w:bCs/>
          <w:color w:val="000000" w:themeColor="text1"/>
        </w:rPr>
        <w:t>11</w:t>
      </w:r>
      <w:r w:rsidR="004D4FC5" w:rsidRPr="00A233B5">
        <w:rPr>
          <w:bCs/>
          <w:color w:val="000000" w:themeColor="text1"/>
        </w:rPr>
        <w:t>:</w:t>
      </w:r>
      <w:r w:rsidR="00A233B5" w:rsidRPr="00A233B5">
        <w:rPr>
          <w:bCs/>
          <w:color w:val="000000" w:themeColor="text1"/>
        </w:rPr>
        <w:t>4</w:t>
      </w:r>
      <w:r w:rsidR="00C036E5">
        <w:rPr>
          <w:bCs/>
          <w:color w:val="000000" w:themeColor="text1"/>
        </w:rPr>
        <w:t>8</w:t>
      </w:r>
      <w:r w:rsidR="00592ED9" w:rsidRPr="00A233B5">
        <w:rPr>
          <w:bCs/>
          <w:color w:val="000000" w:themeColor="text1"/>
        </w:rPr>
        <w:t xml:space="preserve"> a</w:t>
      </w:r>
      <w:r w:rsidR="00516C51" w:rsidRPr="00A233B5">
        <w:rPr>
          <w:bCs/>
          <w:color w:val="000000" w:themeColor="text1"/>
        </w:rPr>
        <w:t>m.</w:t>
      </w:r>
      <w:r w:rsidR="00045623" w:rsidRPr="00367B52">
        <w:rPr>
          <w:bCs/>
          <w:color w:val="000000" w:themeColor="text1"/>
        </w:rPr>
        <w:t xml:space="preserve"> </w:t>
      </w:r>
    </w:p>
    <w:p w14:paraId="6B53A324" w14:textId="77777777" w:rsidR="00F450DB" w:rsidRPr="005B49B2" w:rsidRDefault="00F450DB" w:rsidP="00FE4120">
      <w:pPr>
        <w:tabs>
          <w:tab w:val="left" w:pos="4862"/>
        </w:tabs>
        <w:jc w:val="both"/>
        <w:rPr>
          <w:bCs/>
          <w:color w:val="000000" w:themeColor="text1"/>
        </w:rPr>
      </w:pPr>
    </w:p>
    <w:p w14:paraId="02A689B4" w14:textId="77777777" w:rsidR="004506E2" w:rsidRDefault="004506E2" w:rsidP="00FE4120">
      <w:pPr>
        <w:tabs>
          <w:tab w:val="left" w:pos="4862"/>
        </w:tabs>
        <w:jc w:val="both"/>
        <w:rPr>
          <w:bCs/>
          <w:color w:val="000000" w:themeColor="text1"/>
        </w:rPr>
      </w:pPr>
    </w:p>
    <w:p w14:paraId="4DD99FC9" w14:textId="77777777" w:rsidR="00E450FD" w:rsidRDefault="00E450FD" w:rsidP="00FE4120">
      <w:pPr>
        <w:tabs>
          <w:tab w:val="left" w:pos="4862"/>
        </w:tabs>
        <w:jc w:val="both"/>
        <w:rPr>
          <w:bCs/>
          <w:color w:val="000000" w:themeColor="text1"/>
        </w:rPr>
      </w:pPr>
    </w:p>
    <w:p w14:paraId="556D4E20" w14:textId="75BF6C3C" w:rsidR="00A451E1" w:rsidRDefault="00A451E1" w:rsidP="004506E2">
      <w:pPr>
        <w:tabs>
          <w:tab w:val="left" w:pos="4862"/>
        </w:tabs>
        <w:jc w:val="center"/>
        <w:rPr>
          <w:b/>
          <w:bCs/>
          <w:color w:val="000000" w:themeColor="text1"/>
          <w:u w:val="single"/>
        </w:rPr>
      </w:pPr>
      <w:r>
        <w:rPr>
          <w:b/>
          <w:bCs/>
          <w:color w:val="000000" w:themeColor="text1"/>
          <w:u w:val="single"/>
        </w:rPr>
        <w:t xml:space="preserve">Recusals </w:t>
      </w:r>
    </w:p>
    <w:bookmarkEnd w:id="0"/>
    <w:p w14:paraId="11B3C376" w14:textId="77777777" w:rsidR="00D85DAB" w:rsidRPr="00D85DAB" w:rsidRDefault="00C55865" w:rsidP="007B42D5">
      <w:pPr>
        <w:tabs>
          <w:tab w:val="left" w:pos="4862"/>
        </w:tabs>
        <w:rPr>
          <w:b/>
          <w:bCs/>
          <w:color w:val="000000" w:themeColor="text1"/>
        </w:rPr>
      </w:pPr>
      <w:r w:rsidRPr="00D85DAB">
        <w:rPr>
          <w:b/>
          <w:bCs/>
          <w:color w:val="000000" w:themeColor="text1"/>
        </w:rPr>
        <w:t xml:space="preserve">Sheriff </w:t>
      </w:r>
      <w:r w:rsidR="00D85DAB" w:rsidRPr="00D85DAB">
        <w:rPr>
          <w:b/>
          <w:bCs/>
          <w:color w:val="000000" w:themeColor="text1"/>
        </w:rPr>
        <w:t xml:space="preserve">Brian </w:t>
      </w:r>
      <w:r w:rsidRPr="00D85DAB">
        <w:rPr>
          <w:b/>
          <w:bCs/>
          <w:color w:val="000000" w:themeColor="text1"/>
        </w:rPr>
        <w:t>Hieatt</w:t>
      </w:r>
    </w:p>
    <w:p w14:paraId="50F20EA7" w14:textId="4041F190" w:rsidR="002026C2" w:rsidRPr="00D85DAB" w:rsidRDefault="00D85DAB" w:rsidP="00D85DAB">
      <w:pPr>
        <w:pStyle w:val="ListParagraph"/>
        <w:numPr>
          <w:ilvl w:val="0"/>
          <w:numId w:val="13"/>
        </w:numPr>
        <w:tabs>
          <w:tab w:val="left" w:pos="4862"/>
        </w:tabs>
        <w:rPr>
          <w:color w:val="000000" w:themeColor="text1"/>
        </w:rPr>
      </w:pPr>
      <w:r>
        <w:rPr>
          <w:color w:val="000000" w:themeColor="text1"/>
        </w:rPr>
        <w:t xml:space="preserve">Application #548019 - </w:t>
      </w:r>
      <w:r w:rsidR="00C55865" w:rsidRPr="00D85DAB">
        <w:rPr>
          <w:color w:val="000000" w:themeColor="text1"/>
        </w:rPr>
        <w:t>Tazewell County</w:t>
      </w:r>
      <w:r w:rsidR="007B42D5" w:rsidRPr="00D85DAB">
        <w:rPr>
          <w:color w:val="000000" w:themeColor="text1"/>
        </w:rPr>
        <w:t>.</w:t>
      </w:r>
    </w:p>
    <w:sectPr w:rsidR="002026C2" w:rsidRPr="00D85DAB" w:rsidSect="005D50C6">
      <w:footerReference w:type="default" r:id="rId9"/>
      <w:footerReference w:type="first" r:id="rId10"/>
      <w:type w:val="continuous"/>
      <w:pgSz w:w="12240" w:h="15840" w:code="1"/>
      <w:pgMar w:top="1152" w:right="1440" w:bottom="1008"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5120" w14:textId="77777777" w:rsidR="001A0877" w:rsidRDefault="001A0877" w:rsidP="007F5BCA">
      <w:r>
        <w:separator/>
      </w:r>
    </w:p>
  </w:endnote>
  <w:endnote w:type="continuationSeparator" w:id="0">
    <w:p w14:paraId="6A907011" w14:textId="77777777" w:rsidR="001A0877" w:rsidRDefault="001A0877" w:rsidP="007F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235367"/>
      <w:docPartObj>
        <w:docPartGallery w:val="Page Numbers (Bottom of Page)"/>
        <w:docPartUnique/>
      </w:docPartObj>
    </w:sdtPr>
    <w:sdtEndPr>
      <w:rPr>
        <w:rFonts w:ascii="Arial" w:hAnsi="Arial" w:cs="Arial"/>
        <w:noProof/>
        <w:sz w:val="22"/>
        <w:szCs w:val="22"/>
      </w:rPr>
    </w:sdtEndPr>
    <w:sdtContent>
      <w:p w14:paraId="0C63B3C5" w14:textId="77777777" w:rsidR="004506E2" w:rsidRPr="00E14FBB" w:rsidRDefault="004506E2">
        <w:pPr>
          <w:pStyle w:val="Footer"/>
          <w:jc w:val="center"/>
          <w:rPr>
            <w:rFonts w:ascii="Arial" w:hAnsi="Arial" w:cs="Arial"/>
            <w:sz w:val="22"/>
            <w:szCs w:val="22"/>
          </w:rPr>
        </w:pPr>
        <w:r w:rsidRPr="00E14FBB">
          <w:rPr>
            <w:rFonts w:ascii="Arial" w:hAnsi="Arial" w:cs="Arial"/>
            <w:sz w:val="22"/>
            <w:szCs w:val="22"/>
          </w:rPr>
          <w:fldChar w:fldCharType="begin"/>
        </w:r>
        <w:r w:rsidRPr="00E14FBB">
          <w:rPr>
            <w:rFonts w:ascii="Arial" w:hAnsi="Arial" w:cs="Arial"/>
            <w:sz w:val="22"/>
            <w:szCs w:val="22"/>
          </w:rPr>
          <w:instrText xml:space="preserve"> PAGE   \* MERGEFORMAT </w:instrText>
        </w:r>
        <w:r w:rsidRPr="00E14FBB">
          <w:rPr>
            <w:rFonts w:ascii="Arial" w:hAnsi="Arial" w:cs="Arial"/>
            <w:sz w:val="22"/>
            <w:szCs w:val="22"/>
          </w:rPr>
          <w:fldChar w:fldCharType="separate"/>
        </w:r>
        <w:r w:rsidR="008937AD">
          <w:rPr>
            <w:rFonts w:ascii="Arial" w:hAnsi="Arial" w:cs="Arial"/>
            <w:noProof/>
            <w:sz w:val="22"/>
            <w:szCs w:val="22"/>
          </w:rPr>
          <w:t>11</w:t>
        </w:r>
        <w:r w:rsidRPr="00E14FBB">
          <w:rPr>
            <w:rFonts w:ascii="Arial" w:hAnsi="Arial" w:cs="Arial"/>
            <w:noProof/>
            <w:sz w:val="22"/>
            <w:szCs w:val="22"/>
          </w:rPr>
          <w:fldChar w:fldCharType="end"/>
        </w:r>
      </w:p>
    </w:sdtContent>
  </w:sdt>
  <w:p w14:paraId="67F4485B" w14:textId="77777777" w:rsidR="004506E2" w:rsidRDefault="0045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549231"/>
      <w:docPartObj>
        <w:docPartGallery w:val="Page Numbers (Bottom of Page)"/>
        <w:docPartUnique/>
      </w:docPartObj>
    </w:sdtPr>
    <w:sdtEndPr/>
    <w:sdtContent>
      <w:p w14:paraId="179FDE60" w14:textId="77777777" w:rsidR="004506E2" w:rsidRDefault="004506E2">
        <w:pPr>
          <w:pStyle w:val="Footer"/>
          <w:jc w:val="center"/>
        </w:pPr>
        <w:r w:rsidRPr="00B57C64">
          <w:rPr>
            <w:rFonts w:ascii="Arial" w:hAnsi="Arial" w:cs="Arial"/>
            <w:sz w:val="22"/>
            <w:szCs w:val="22"/>
          </w:rPr>
          <w:fldChar w:fldCharType="begin"/>
        </w:r>
        <w:r w:rsidRPr="00B57C64">
          <w:rPr>
            <w:rFonts w:ascii="Arial" w:hAnsi="Arial" w:cs="Arial"/>
            <w:sz w:val="22"/>
            <w:szCs w:val="22"/>
          </w:rPr>
          <w:instrText xml:space="preserve"> PAGE   \* MERGEFORMAT </w:instrText>
        </w:r>
        <w:r w:rsidRPr="00B57C64">
          <w:rPr>
            <w:rFonts w:ascii="Arial" w:hAnsi="Arial" w:cs="Arial"/>
            <w:sz w:val="22"/>
            <w:szCs w:val="22"/>
          </w:rPr>
          <w:fldChar w:fldCharType="separate"/>
        </w:r>
        <w:r w:rsidR="008937AD">
          <w:rPr>
            <w:rFonts w:ascii="Arial" w:hAnsi="Arial" w:cs="Arial"/>
            <w:noProof/>
            <w:sz w:val="22"/>
            <w:szCs w:val="22"/>
          </w:rPr>
          <w:t>1</w:t>
        </w:r>
        <w:r w:rsidRPr="00B57C6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5CBE" w14:textId="77777777" w:rsidR="001A0877" w:rsidRDefault="001A0877" w:rsidP="007F5BCA">
      <w:r>
        <w:separator/>
      </w:r>
    </w:p>
  </w:footnote>
  <w:footnote w:type="continuationSeparator" w:id="0">
    <w:p w14:paraId="6E185AA9" w14:textId="77777777" w:rsidR="001A0877" w:rsidRDefault="001A0877" w:rsidP="007F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F0C"/>
    <w:multiLevelType w:val="hybridMultilevel"/>
    <w:tmpl w:val="21AE6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157EDC"/>
    <w:multiLevelType w:val="hybridMultilevel"/>
    <w:tmpl w:val="0584ED5A"/>
    <w:lvl w:ilvl="0" w:tplc="CEF65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6656"/>
    <w:multiLevelType w:val="hybridMultilevel"/>
    <w:tmpl w:val="8BF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52F"/>
    <w:multiLevelType w:val="hybridMultilevel"/>
    <w:tmpl w:val="5D18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7F61"/>
    <w:multiLevelType w:val="hybridMultilevel"/>
    <w:tmpl w:val="2E249192"/>
    <w:lvl w:ilvl="0" w:tplc="1F1CB67E">
      <w:start w:val="1"/>
      <w:numFmt w:val="upperRoman"/>
      <w:lvlText w:val="%1."/>
      <w:lvlJc w:val="left"/>
      <w:pPr>
        <w:ind w:left="1800" w:hanging="720"/>
      </w:pPr>
      <w:rPr>
        <w:rFonts w:hint="default"/>
      </w:rPr>
    </w:lvl>
    <w:lvl w:ilvl="1" w:tplc="04090019">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15:restartNumberingAfterBreak="0">
    <w:nsid w:val="35443DFA"/>
    <w:multiLevelType w:val="hybridMultilevel"/>
    <w:tmpl w:val="AF1A1C4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F4D29B0"/>
    <w:multiLevelType w:val="hybridMultilevel"/>
    <w:tmpl w:val="DE5AD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C069C3"/>
    <w:multiLevelType w:val="hybridMultilevel"/>
    <w:tmpl w:val="FFA04B48"/>
    <w:lvl w:ilvl="0" w:tplc="6A42EAC4">
      <w:start w:val="1"/>
      <w:numFmt w:val="bullet"/>
      <w:lvlText w:val="·"/>
      <w:lvlJc w:val="left"/>
      <w:pPr>
        <w:ind w:left="720" w:hanging="360"/>
      </w:pPr>
      <w:rPr>
        <w:rFonts w:ascii="Symbol" w:hAnsi="Symbol" w:hint="default"/>
      </w:rPr>
    </w:lvl>
    <w:lvl w:ilvl="1" w:tplc="F4782F3C">
      <w:start w:val="1"/>
      <w:numFmt w:val="bullet"/>
      <w:lvlText w:val="o"/>
      <w:lvlJc w:val="left"/>
      <w:pPr>
        <w:ind w:left="1440" w:hanging="360"/>
      </w:pPr>
      <w:rPr>
        <w:rFonts w:ascii="Courier New" w:hAnsi="Courier New" w:hint="default"/>
      </w:rPr>
    </w:lvl>
    <w:lvl w:ilvl="2" w:tplc="9BA49176">
      <w:start w:val="1"/>
      <w:numFmt w:val="bullet"/>
      <w:lvlText w:val=""/>
      <w:lvlJc w:val="left"/>
      <w:pPr>
        <w:ind w:left="2160" w:hanging="360"/>
      </w:pPr>
      <w:rPr>
        <w:rFonts w:ascii="Wingdings" w:hAnsi="Wingdings" w:hint="default"/>
      </w:rPr>
    </w:lvl>
    <w:lvl w:ilvl="3" w:tplc="E090A3CA">
      <w:start w:val="1"/>
      <w:numFmt w:val="bullet"/>
      <w:lvlText w:val=""/>
      <w:lvlJc w:val="left"/>
      <w:pPr>
        <w:ind w:left="2880" w:hanging="360"/>
      </w:pPr>
      <w:rPr>
        <w:rFonts w:ascii="Symbol" w:hAnsi="Symbol" w:hint="default"/>
      </w:rPr>
    </w:lvl>
    <w:lvl w:ilvl="4" w:tplc="085E8066">
      <w:start w:val="1"/>
      <w:numFmt w:val="bullet"/>
      <w:lvlText w:val="o"/>
      <w:lvlJc w:val="left"/>
      <w:pPr>
        <w:ind w:left="3600" w:hanging="360"/>
      </w:pPr>
      <w:rPr>
        <w:rFonts w:ascii="Courier New" w:hAnsi="Courier New" w:hint="default"/>
      </w:rPr>
    </w:lvl>
    <w:lvl w:ilvl="5" w:tplc="28129A26">
      <w:start w:val="1"/>
      <w:numFmt w:val="bullet"/>
      <w:lvlText w:val=""/>
      <w:lvlJc w:val="left"/>
      <w:pPr>
        <w:ind w:left="4320" w:hanging="360"/>
      </w:pPr>
      <w:rPr>
        <w:rFonts w:ascii="Wingdings" w:hAnsi="Wingdings" w:hint="default"/>
      </w:rPr>
    </w:lvl>
    <w:lvl w:ilvl="6" w:tplc="1E4E04E8">
      <w:start w:val="1"/>
      <w:numFmt w:val="bullet"/>
      <w:lvlText w:val=""/>
      <w:lvlJc w:val="left"/>
      <w:pPr>
        <w:ind w:left="5040" w:hanging="360"/>
      </w:pPr>
      <w:rPr>
        <w:rFonts w:ascii="Symbol" w:hAnsi="Symbol" w:hint="default"/>
      </w:rPr>
    </w:lvl>
    <w:lvl w:ilvl="7" w:tplc="81D43C52">
      <w:start w:val="1"/>
      <w:numFmt w:val="bullet"/>
      <w:lvlText w:val="o"/>
      <w:lvlJc w:val="left"/>
      <w:pPr>
        <w:ind w:left="5760" w:hanging="360"/>
      </w:pPr>
      <w:rPr>
        <w:rFonts w:ascii="Courier New" w:hAnsi="Courier New" w:hint="default"/>
      </w:rPr>
    </w:lvl>
    <w:lvl w:ilvl="8" w:tplc="A0C2DFAE">
      <w:start w:val="1"/>
      <w:numFmt w:val="bullet"/>
      <w:lvlText w:val=""/>
      <w:lvlJc w:val="left"/>
      <w:pPr>
        <w:ind w:left="6480" w:hanging="360"/>
      </w:pPr>
      <w:rPr>
        <w:rFonts w:ascii="Wingdings" w:hAnsi="Wingdings" w:hint="default"/>
      </w:rPr>
    </w:lvl>
  </w:abstractNum>
  <w:abstractNum w:abstractNumId="8" w15:restartNumberingAfterBreak="0">
    <w:nsid w:val="556A0A80"/>
    <w:multiLevelType w:val="hybridMultilevel"/>
    <w:tmpl w:val="DE5A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230C1"/>
    <w:multiLevelType w:val="hybridMultilevel"/>
    <w:tmpl w:val="B7826E94"/>
    <w:lvl w:ilvl="0" w:tplc="ED266B78">
      <w:start w:val="1"/>
      <w:numFmt w:val="bullet"/>
      <w:pStyle w:val="bullet"/>
      <w:lvlText w:val=""/>
      <w:lvlJc w:val="left"/>
      <w:pPr>
        <w:tabs>
          <w:tab w:val="num" w:pos="2770"/>
        </w:tabs>
        <w:ind w:left="2770" w:hanging="360"/>
      </w:pPr>
      <w:rPr>
        <w:rFonts w:ascii="Wingdings" w:hAnsi="Wingdings" w:hint="default"/>
        <w:color w:val="auto"/>
        <w:sz w:val="24"/>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color w:val="auto"/>
        <w:sz w:val="24"/>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62B57FFA"/>
    <w:multiLevelType w:val="hybridMultilevel"/>
    <w:tmpl w:val="E296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16AB4"/>
    <w:multiLevelType w:val="hybridMultilevel"/>
    <w:tmpl w:val="31D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C47F8"/>
    <w:multiLevelType w:val="hybridMultilevel"/>
    <w:tmpl w:val="B2805E38"/>
    <w:lvl w:ilvl="0" w:tplc="282EDF1A">
      <w:start w:val="1"/>
      <w:numFmt w:val="bullet"/>
      <w:lvlText w:val="·"/>
      <w:lvlJc w:val="left"/>
      <w:pPr>
        <w:ind w:left="1440" w:hanging="360"/>
      </w:pPr>
      <w:rPr>
        <w:rFonts w:ascii="Symbol" w:hAnsi="Symbol" w:hint="default"/>
      </w:rPr>
    </w:lvl>
    <w:lvl w:ilvl="1" w:tplc="A416611E">
      <w:start w:val="1"/>
      <w:numFmt w:val="bullet"/>
      <w:lvlText w:val="o"/>
      <w:lvlJc w:val="left"/>
      <w:pPr>
        <w:ind w:left="2160" w:hanging="360"/>
      </w:pPr>
      <w:rPr>
        <w:rFonts w:ascii="Courier New" w:hAnsi="Courier New" w:hint="default"/>
      </w:rPr>
    </w:lvl>
    <w:lvl w:ilvl="2" w:tplc="17660378">
      <w:start w:val="1"/>
      <w:numFmt w:val="bullet"/>
      <w:lvlText w:val=""/>
      <w:lvlJc w:val="left"/>
      <w:pPr>
        <w:ind w:left="2880" w:hanging="360"/>
      </w:pPr>
      <w:rPr>
        <w:rFonts w:ascii="Wingdings" w:hAnsi="Wingdings" w:hint="default"/>
      </w:rPr>
    </w:lvl>
    <w:lvl w:ilvl="3" w:tplc="6CAA37D8">
      <w:start w:val="1"/>
      <w:numFmt w:val="bullet"/>
      <w:lvlText w:val=""/>
      <w:lvlJc w:val="left"/>
      <w:pPr>
        <w:ind w:left="3600" w:hanging="360"/>
      </w:pPr>
      <w:rPr>
        <w:rFonts w:ascii="Symbol" w:hAnsi="Symbol" w:hint="default"/>
      </w:rPr>
    </w:lvl>
    <w:lvl w:ilvl="4" w:tplc="A648A758">
      <w:start w:val="1"/>
      <w:numFmt w:val="bullet"/>
      <w:lvlText w:val="o"/>
      <w:lvlJc w:val="left"/>
      <w:pPr>
        <w:ind w:left="4320" w:hanging="360"/>
      </w:pPr>
      <w:rPr>
        <w:rFonts w:ascii="Courier New" w:hAnsi="Courier New" w:hint="default"/>
      </w:rPr>
    </w:lvl>
    <w:lvl w:ilvl="5" w:tplc="7BBC3CA6">
      <w:start w:val="1"/>
      <w:numFmt w:val="bullet"/>
      <w:lvlText w:val=""/>
      <w:lvlJc w:val="left"/>
      <w:pPr>
        <w:ind w:left="5040" w:hanging="360"/>
      </w:pPr>
      <w:rPr>
        <w:rFonts w:ascii="Wingdings" w:hAnsi="Wingdings" w:hint="default"/>
      </w:rPr>
    </w:lvl>
    <w:lvl w:ilvl="6" w:tplc="126AF2FC">
      <w:start w:val="1"/>
      <w:numFmt w:val="bullet"/>
      <w:lvlText w:val=""/>
      <w:lvlJc w:val="left"/>
      <w:pPr>
        <w:ind w:left="5760" w:hanging="360"/>
      </w:pPr>
      <w:rPr>
        <w:rFonts w:ascii="Symbol" w:hAnsi="Symbol" w:hint="default"/>
      </w:rPr>
    </w:lvl>
    <w:lvl w:ilvl="7" w:tplc="486A74DE">
      <w:start w:val="1"/>
      <w:numFmt w:val="bullet"/>
      <w:lvlText w:val="o"/>
      <w:lvlJc w:val="left"/>
      <w:pPr>
        <w:ind w:left="6480" w:hanging="360"/>
      </w:pPr>
      <w:rPr>
        <w:rFonts w:ascii="Courier New" w:hAnsi="Courier New" w:hint="default"/>
      </w:rPr>
    </w:lvl>
    <w:lvl w:ilvl="8" w:tplc="EF4A9C22">
      <w:start w:val="1"/>
      <w:numFmt w:val="bullet"/>
      <w:lvlText w:val=""/>
      <w:lvlJc w:val="left"/>
      <w:pPr>
        <w:ind w:left="7200" w:hanging="360"/>
      </w:pPr>
      <w:rPr>
        <w:rFonts w:ascii="Wingdings" w:hAnsi="Wingdings" w:hint="default"/>
      </w:rPr>
    </w:lvl>
  </w:abstractNum>
  <w:num w:numId="1" w16cid:durableId="1857159370">
    <w:abstractNumId w:val="4"/>
  </w:num>
  <w:num w:numId="2" w16cid:durableId="297107385">
    <w:abstractNumId w:val="9"/>
  </w:num>
  <w:num w:numId="3" w16cid:durableId="22171536">
    <w:abstractNumId w:val="11"/>
  </w:num>
  <w:num w:numId="4" w16cid:durableId="474446189">
    <w:abstractNumId w:val="3"/>
  </w:num>
  <w:num w:numId="5" w16cid:durableId="488597317">
    <w:abstractNumId w:val="12"/>
  </w:num>
  <w:num w:numId="6" w16cid:durableId="369262215">
    <w:abstractNumId w:val="7"/>
  </w:num>
  <w:num w:numId="7" w16cid:durableId="2140298414">
    <w:abstractNumId w:val="0"/>
  </w:num>
  <w:num w:numId="8" w16cid:durableId="10632606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818556">
    <w:abstractNumId w:val="1"/>
  </w:num>
  <w:num w:numId="10" w16cid:durableId="1493762846">
    <w:abstractNumId w:val="8"/>
  </w:num>
  <w:num w:numId="11" w16cid:durableId="1820537848">
    <w:abstractNumId w:val="6"/>
  </w:num>
  <w:num w:numId="12" w16cid:durableId="1724593344">
    <w:abstractNumId w:val="10"/>
  </w:num>
  <w:num w:numId="13" w16cid:durableId="214604650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B4"/>
    <w:rsid w:val="00004BA9"/>
    <w:rsid w:val="000160E0"/>
    <w:rsid w:val="000168BF"/>
    <w:rsid w:val="00017762"/>
    <w:rsid w:val="000212DC"/>
    <w:rsid w:val="000233D3"/>
    <w:rsid w:val="000254F6"/>
    <w:rsid w:val="00026915"/>
    <w:rsid w:val="00033E07"/>
    <w:rsid w:val="00034A44"/>
    <w:rsid w:val="00035FC4"/>
    <w:rsid w:val="000374E9"/>
    <w:rsid w:val="00044B4D"/>
    <w:rsid w:val="00045623"/>
    <w:rsid w:val="00050356"/>
    <w:rsid w:val="000527A1"/>
    <w:rsid w:val="00052BF6"/>
    <w:rsid w:val="000649A8"/>
    <w:rsid w:val="00065714"/>
    <w:rsid w:val="000701FB"/>
    <w:rsid w:val="00073F34"/>
    <w:rsid w:val="00076762"/>
    <w:rsid w:val="00077B5C"/>
    <w:rsid w:val="00077BF2"/>
    <w:rsid w:val="00081F6B"/>
    <w:rsid w:val="00083F4F"/>
    <w:rsid w:val="00092826"/>
    <w:rsid w:val="0009393E"/>
    <w:rsid w:val="00095D31"/>
    <w:rsid w:val="00096AB5"/>
    <w:rsid w:val="000A11E3"/>
    <w:rsid w:val="000A15A5"/>
    <w:rsid w:val="000A1B49"/>
    <w:rsid w:val="000A2485"/>
    <w:rsid w:val="000A7C49"/>
    <w:rsid w:val="000B20F0"/>
    <w:rsid w:val="000B2CA8"/>
    <w:rsid w:val="000B487C"/>
    <w:rsid w:val="000B5FD8"/>
    <w:rsid w:val="000E10EA"/>
    <w:rsid w:val="000E389A"/>
    <w:rsid w:val="000E3B3C"/>
    <w:rsid w:val="000F35FE"/>
    <w:rsid w:val="000F3E98"/>
    <w:rsid w:val="0010254C"/>
    <w:rsid w:val="00103DB3"/>
    <w:rsid w:val="00104DCF"/>
    <w:rsid w:val="00105CEE"/>
    <w:rsid w:val="00114E42"/>
    <w:rsid w:val="00114E9C"/>
    <w:rsid w:val="00120F8A"/>
    <w:rsid w:val="00121351"/>
    <w:rsid w:val="001224E0"/>
    <w:rsid w:val="00125C0E"/>
    <w:rsid w:val="00130FF1"/>
    <w:rsid w:val="00134AD4"/>
    <w:rsid w:val="00135210"/>
    <w:rsid w:val="0013573E"/>
    <w:rsid w:val="00136094"/>
    <w:rsid w:val="001426BC"/>
    <w:rsid w:val="00146E9B"/>
    <w:rsid w:val="001518B3"/>
    <w:rsid w:val="00156D3D"/>
    <w:rsid w:val="001578F0"/>
    <w:rsid w:val="001604A0"/>
    <w:rsid w:val="0017319C"/>
    <w:rsid w:val="001863E7"/>
    <w:rsid w:val="00186B52"/>
    <w:rsid w:val="0018716B"/>
    <w:rsid w:val="00196E80"/>
    <w:rsid w:val="001A0877"/>
    <w:rsid w:val="001A0EB3"/>
    <w:rsid w:val="001A2598"/>
    <w:rsid w:val="001A4428"/>
    <w:rsid w:val="001A63EE"/>
    <w:rsid w:val="001B055C"/>
    <w:rsid w:val="001B21C7"/>
    <w:rsid w:val="001B63D7"/>
    <w:rsid w:val="001C0744"/>
    <w:rsid w:val="001C3787"/>
    <w:rsid w:val="001C5171"/>
    <w:rsid w:val="001D64BC"/>
    <w:rsid w:val="001E1420"/>
    <w:rsid w:val="001E2AD2"/>
    <w:rsid w:val="001E3AF4"/>
    <w:rsid w:val="001E4BD5"/>
    <w:rsid w:val="001F04AB"/>
    <w:rsid w:val="001F2CC0"/>
    <w:rsid w:val="001F58A8"/>
    <w:rsid w:val="001F7B74"/>
    <w:rsid w:val="0020134A"/>
    <w:rsid w:val="002026C2"/>
    <w:rsid w:val="00202A20"/>
    <w:rsid w:val="0020703C"/>
    <w:rsid w:val="0021159F"/>
    <w:rsid w:val="00214896"/>
    <w:rsid w:val="00216197"/>
    <w:rsid w:val="0021730D"/>
    <w:rsid w:val="00220835"/>
    <w:rsid w:val="00227568"/>
    <w:rsid w:val="00231FBE"/>
    <w:rsid w:val="00235355"/>
    <w:rsid w:val="00235CBF"/>
    <w:rsid w:val="00242DA6"/>
    <w:rsid w:val="00247737"/>
    <w:rsid w:val="00251C7D"/>
    <w:rsid w:val="0025627D"/>
    <w:rsid w:val="002618D4"/>
    <w:rsid w:val="002621DE"/>
    <w:rsid w:val="00263E68"/>
    <w:rsid w:val="00265C86"/>
    <w:rsid w:val="00266728"/>
    <w:rsid w:val="00277864"/>
    <w:rsid w:val="00277DE4"/>
    <w:rsid w:val="00281B75"/>
    <w:rsid w:val="00286583"/>
    <w:rsid w:val="002872D7"/>
    <w:rsid w:val="002873D7"/>
    <w:rsid w:val="00290D23"/>
    <w:rsid w:val="00290DB7"/>
    <w:rsid w:val="002978DE"/>
    <w:rsid w:val="002A023B"/>
    <w:rsid w:val="002A0E30"/>
    <w:rsid w:val="002A2309"/>
    <w:rsid w:val="002A440C"/>
    <w:rsid w:val="002A513F"/>
    <w:rsid w:val="002A5404"/>
    <w:rsid w:val="002B1362"/>
    <w:rsid w:val="002B4771"/>
    <w:rsid w:val="002B47CA"/>
    <w:rsid w:val="002C176E"/>
    <w:rsid w:val="002C34CE"/>
    <w:rsid w:val="002C6F4B"/>
    <w:rsid w:val="002D3332"/>
    <w:rsid w:val="002D5D8D"/>
    <w:rsid w:val="002D6B44"/>
    <w:rsid w:val="002D72EE"/>
    <w:rsid w:val="002E08BB"/>
    <w:rsid w:val="002E45D8"/>
    <w:rsid w:val="002F16C0"/>
    <w:rsid w:val="002F3AEB"/>
    <w:rsid w:val="002F4AC5"/>
    <w:rsid w:val="002F4E80"/>
    <w:rsid w:val="002F6209"/>
    <w:rsid w:val="002F6BF6"/>
    <w:rsid w:val="002F7F7E"/>
    <w:rsid w:val="00300687"/>
    <w:rsid w:val="00301AED"/>
    <w:rsid w:val="00305258"/>
    <w:rsid w:val="0031151A"/>
    <w:rsid w:val="0031155F"/>
    <w:rsid w:val="00312222"/>
    <w:rsid w:val="00314D2D"/>
    <w:rsid w:val="00316991"/>
    <w:rsid w:val="00317D17"/>
    <w:rsid w:val="0032074B"/>
    <w:rsid w:val="0032104D"/>
    <w:rsid w:val="00335976"/>
    <w:rsid w:val="003371D0"/>
    <w:rsid w:val="00341672"/>
    <w:rsid w:val="00341771"/>
    <w:rsid w:val="00341A0C"/>
    <w:rsid w:val="00350E5F"/>
    <w:rsid w:val="00353C38"/>
    <w:rsid w:val="00362FC4"/>
    <w:rsid w:val="00366506"/>
    <w:rsid w:val="003671AF"/>
    <w:rsid w:val="00367974"/>
    <w:rsid w:val="00367B52"/>
    <w:rsid w:val="003709C2"/>
    <w:rsid w:val="00370DD5"/>
    <w:rsid w:val="00372607"/>
    <w:rsid w:val="00372C18"/>
    <w:rsid w:val="00373C5B"/>
    <w:rsid w:val="00374428"/>
    <w:rsid w:val="00374CEB"/>
    <w:rsid w:val="00376FB5"/>
    <w:rsid w:val="00377078"/>
    <w:rsid w:val="00380BD1"/>
    <w:rsid w:val="00380FBE"/>
    <w:rsid w:val="0038204C"/>
    <w:rsid w:val="00384529"/>
    <w:rsid w:val="00385583"/>
    <w:rsid w:val="003873B8"/>
    <w:rsid w:val="003878B8"/>
    <w:rsid w:val="003A24D1"/>
    <w:rsid w:val="003A2A9F"/>
    <w:rsid w:val="003A3260"/>
    <w:rsid w:val="003A7F2C"/>
    <w:rsid w:val="003B6EE7"/>
    <w:rsid w:val="003C00AD"/>
    <w:rsid w:val="003C1C1B"/>
    <w:rsid w:val="003C3FD6"/>
    <w:rsid w:val="003C4CF9"/>
    <w:rsid w:val="003D7E2B"/>
    <w:rsid w:val="003E14BE"/>
    <w:rsid w:val="003E1DF6"/>
    <w:rsid w:val="003E75C5"/>
    <w:rsid w:val="003F364B"/>
    <w:rsid w:val="003F3909"/>
    <w:rsid w:val="003F46EE"/>
    <w:rsid w:val="003F7D9E"/>
    <w:rsid w:val="00400B1A"/>
    <w:rsid w:val="00411028"/>
    <w:rsid w:val="00414628"/>
    <w:rsid w:val="0041722F"/>
    <w:rsid w:val="00417CD5"/>
    <w:rsid w:val="00424E7F"/>
    <w:rsid w:val="004269A7"/>
    <w:rsid w:val="0042770F"/>
    <w:rsid w:val="00437100"/>
    <w:rsid w:val="0044340B"/>
    <w:rsid w:val="0044490A"/>
    <w:rsid w:val="00447DF1"/>
    <w:rsid w:val="004506E2"/>
    <w:rsid w:val="00450852"/>
    <w:rsid w:val="00451304"/>
    <w:rsid w:val="0045442C"/>
    <w:rsid w:val="00455FE8"/>
    <w:rsid w:val="004658CE"/>
    <w:rsid w:val="00466288"/>
    <w:rsid w:val="00466B3B"/>
    <w:rsid w:val="00470C9B"/>
    <w:rsid w:val="0047377D"/>
    <w:rsid w:val="0047678E"/>
    <w:rsid w:val="0048650C"/>
    <w:rsid w:val="0048669C"/>
    <w:rsid w:val="00487468"/>
    <w:rsid w:val="00487FC6"/>
    <w:rsid w:val="004908A8"/>
    <w:rsid w:val="0049439C"/>
    <w:rsid w:val="00494573"/>
    <w:rsid w:val="004A03A7"/>
    <w:rsid w:val="004A16C1"/>
    <w:rsid w:val="004A1CB2"/>
    <w:rsid w:val="004A5764"/>
    <w:rsid w:val="004A7F8D"/>
    <w:rsid w:val="004B18A9"/>
    <w:rsid w:val="004B4920"/>
    <w:rsid w:val="004B4A28"/>
    <w:rsid w:val="004B5276"/>
    <w:rsid w:val="004C052B"/>
    <w:rsid w:val="004C2849"/>
    <w:rsid w:val="004D09F0"/>
    <w:rsid w:val="004D3A7C"/>
    <w:rsid w:val="004D4FC5"/>
    <w:rsid w:val="004D6505"/>
    <w:rsid w:val="004E0E2C"/>
    <w:rsid w:val="004E2BC8"/>
    <w:rsid w:val="004E3C59"/>
    <w:rsid w:val="004E4E80"/>
    <w:rsid w:val="004F1388"/>
    <w:rsid w:val="004F33D2"/>
    <w:rsid w:val="004F345F"/>
    <w:rsid w:val="004F45F6"/>
    <w:rsid w:val="005001AB"/>
    <w:rsid w:val="00505E54"/>
    <w:rsid w:val="00506232"/>
    <w:rsid w:val="0050662A"/>
    <w:rsid w:val="00511FB4"/>
    <w:rsid w:val="0051216D"/>
    <w:rsid w:val="00513287"/>
    <w:rsid w:val="00513735"/>
    <w:rsid w:val="00514897"/>
    <w:rsid w:val="00516C51"/>
    <w:rsid w:val="00517A10"/>
    <w:rsid w:val="0052120E"/>
    <w:rsid w:val="00530123"/>
    <w:rsid w:val="005328CE"/>
    <w:rsid w:val="00532D95"/>
    <w:rsid w:val="00535AD7"/>
    <w:rsid w:val="00551DA2"/>
    <w:rsid w:val="00554113"/>
    <w:rsid w:val="00555133"/>
    <w:rsid w:val="0055651B"/>
    <w:rsid w:val="00560920"/>
    <w:rsid w:val="00567626"/>
    <w:rsid w:val="00570326"/>
    <w:rsid w:val="005706BB"/>
    <w:rsid w:val="00571F9F"/>
    <w:rsid w:val="00572F49"/>
    <w:rsid w:val="005739FA"/>
    <w:rsid w:val="005828AE"/>
    <w:rsid w:val="0058539F"/>
    <w:rsid w:val="005853DF"/>
    <w:rsid w:val="0058635D"/>
    <w:rsid w:val="0059160D"/>
    <w:rsid w:val="00592ED9"/>
    <w:rsid w:val="00594898"/>
    <w:rsid w:val="00595B68"/>
    <w:rsid w:val="005973B3"/>
    <w:rsid w:val="005A3D87"/>
    <w:rsid w:val="005B01ED"/>
    <w:rsid w:val="005B0A8F"/>
    <w:rsid w:val="005B25BF"/>
    <w:rsid w:val="005B49B2"/>
    <w:rsid w:val="005C3345"/>
    <w:rsid w:val="005C3DBC"/>
    <w:rsid w:val="005C46BB"/>
    <w:rsid w:val="005C77BA"/>
    <w:rsid w:val="005D128E"/>
    <w:rsid w:val="005D50C6"/>
    <w:rsid w:val="005D6C22"/>
    <w:rsid w:val="005D706E"/>
    <w:rsid w:val="005D73FE"/>
    <w:rsid w:val="005D7EF1"/>
    <w:rsid w:val="005E13E8"/>
    <w:rsid w:val="005E5575"/>
    <w:rsid w:val="005E6F93"/>
    <w:rsid w:val="005E7EE9"/>
    <w:rsid w:val="005F7B5E"/>
    <w:rsid w:val="00607C03"/>
    <w:rsid w:val="00610674"/>
    <w:rsid w:val="006127DD"/>
    <w:rsid w:val="0061467C"/>
    <w:rsid w:val="006146A1"/>
    <w:rsid w:val="0061725C"/>
    <w:rsid w:val="00622EB4"/>
    <w:rsid w:val="00622FE8"/>
    <w:rsid w:val="006232F0"/>
    <w:rsid w:val="00627FC2"/>
    <w:rsid w:val="00632FB9"/>
    <w:rsid w:val="00633FEB"/>
    <w:rsid w:val="00641541"/>
    <w:rsid w:val="006420C4"/>
    <w:rsid w:val="0064294E"/>
    <w:rsid w:val="0064371D"/>
    <w:rsid w:val="00646F04"/>
    <w:rsid w:val="006470D2"/>
    <w:rsid w:val="006510F4"/>
    <w:rsid w:val="00653258"/>
    <w:rsid w:val="00667DA3"/>
    <w:rsid w:val="00670EFB"/>
    <w:rsid w:val="00671C5D"/>
    <w:rsid w:val="00674236"/>
    <w:rsid w:val="0067563F"/>
    <w:rsid w:val="00675A0E"/>
    <w:rsid w:val="006816B1"/>
    <w:rsid w:val="00683AEA"/>
    <w:rsid w:val="00690A32"/>
    <w:rsid w:val="00691A0E"/>
    <w:rsid w:val="00693920"/>
    <w:rsid w:val="006960FB"/>
    <w:rsid w:val="00697E3E"/>
    <w:rsid w:val="006A4645"/>
    <w:rsid w:val="006A4D11"/>
    <w:rsid w:val="006A6D3B"/>
    <w:rsid w:val="006A7C4A"/>
    <w:rsid w:val="006B00EB"/>
    <w:rsid w:val="006B08F6"/>
    <w:rsid w:val="006B6A34"/>
    <w:rsid w:val="006B6D00"/>
    <w:rsid w:val="006C1FC0"/>
    <w:rsid w:val="006C2969"/>
    <w:rsid w:val="006C5B31"/>
    <w:rsid w:val="006D37C3"/>
    <w:rsid w:val="006D4FFC"/>
    <w:rsid w:val="006E2477"/>
    <w:rsid w:val="006E63AF"/>
    <w:rsid w:val="006E63F9"/>
    <w:rsid w:val="006E79C3"/>
    <w:rsid w:val="006F11A3"/>
    <w:rsid w:val="006F542D"/>
    <w:rsid w:val="006F58A9"/>
    <w:rsid w:val="006F6CD7"/>
    <w:rsid w:val="00705737"/>
    <w:rsid w:val="007066D9"/>
    <w:rsid w:val="007115C8"/>
    <w:rsid w:val="00711A77"/>
    <w:rsid w:val="00712432"/>
    <w:rsid w:val="0071398E"/>
    <w:rsid w:val="00713A8C"/>
    <w:rsid w:val="007218B2"/>
    <w:rsid w:val="007226EE"/>
    <w:rsid w:val="00727251"/>
    <w:rsid w:val="007305DB"/>
    <w:rsid w:val="00730A8F"/>
    <w:rsid w:val="007311D3"/>
    <w:rsid w:val="007423C3"/>
    <w:rsid w:val="00742B8F"/>
    <w:rsid w:val="0074389D"/>
    <w:rsid w:val="0074586A"/>
    <w:rsid w:val="00751684"/>
    <w:rsid w:val="00754F4B"/>
    <w:rsid w:val="0076054B"/>
    <w:rsid w:val="007637C8"/>
    <w:rsid w:val="00766835"/>
    <w:rsid w:val="00770FFD"/>
    <w:rsid w:val="00773462"/>
    <w:rsid w:val="0077607B"/>
    <w:rsid w:val="007803ED"/>
    <w:rsid w:val="007849E9"/>
    <w:rsid w:val="00785E18"/>
    <w:rsid w:val="00786DF4"/>
    <w:rsid w:val="00791765"/>
    <w:rsid w:val="00792174"/>
    <w:rsid w:val="00794932"/>
    <w:rsid w:val="007956E5"/>
    <w:rsid w:val="007A3623"/>
    <w:rsid w:val="007A4C26"/>
    <w:rsid w:val="007A69A8"/>
    <w:rsid w:val="007A72DB"/>
    <w:rsid w:val="007B1288"/>
    <w:rsid w:val="007B1556"/>
    <w:rsid w:val="007B2DEC"/>
    <w:rsid w:val="007B42D5"/>
    <w:rsid w:val="007B4F8E"/>
    <w:rsid w:val="007B5F32"/>
    <w:rsid w:val="007C1FF1"/>
    <w:rsid w:val="007D2039"/>
    <w:rsid w:val="007D76EE"/>
    <w:rsid w:val="007E266B"/>
    <w:rsid w:val="007F0010"/>
    <w:rsid w:val="007F02E3"/>
    <w:rsid w:val="007F2453"/>
    <w:rsid w:val="007F4B4E"/>
    <w:rsid w:val="007F5BCA"/>
    <w:rsid w:val="00803525"/>
    <w:rsid w:val="008072ED"/>
    <w:rsid w:val="00807852"/>
    <w:rsid w:val="00807D21"/>
    <w:rsid w:val="00825DB8"/>
    <w:rsid w:val="008321EA"/>
    <w:rsid w:val="00834940"/>
    <w:rsid w:val="0083635A"/>
    <w:rsid w:val="008406DA"/>
    <w:rsid w:val="00841970"/>
    <w:rsid w:val="0084288A"/>
    <w:rsid w:val="0084516A"/>
    <w:rsid w:val="00851790"/>
    <w:rsid w:val="00852962"/>
    <w:rsid w:val="0085477F"/>
    <w:rsid w:val="00862A48"/>
    <w:rsid w:val="0086453D"/>
    <w:rsid w:val="0086620F"/>
    <w:rsid w:val="00871921"/>
    <w:rsid w:val="00871FA0"/>
    <w:rsid w:val="00875380"/>
    <w:rsid w:val="008768B5"/>
    <w:rsid w:val="00881517"/>
    <w:rsid w:val="008822BA"/>
    <w:rsid w:val="0088313A"/>
    <w:rsid w:val="008836FB"/>
    <w:rsid w:val="00883935"/>
    <w:rsid w:val="00884896"/>
    <w:rsid w:val="00884D8D"/>
    <w:rsid w:val="00892A84"/>
    <w:rsid w:val="008937AD"/>
    <w:rsid w:val="008947B7"/>
    <w:rsid w:val="008A5EB0"/>
    <w:rsid w:val="008B02B3"/>
    <w:rsid w:val="008C5128"/>
    <w:rsid w:val="008D11A5"/>
    <w:rsid w:val="008D1A50"/>
    <w:rsid w:val="008D1D06"/>
    <w:rsid w:val="008D5102"/>
    <w:rsid w:val="008D6250"/>
    <w:rsid w:val="008D6787"/>
    <w:rsid w:val="008E0743"/>
    <w:rsid w:val="008E38C8"/>
    <w:rsid w:val="008E46AD"/>
    <w:rsid w:val="008E6E9D"/>
    <w:rsid w:val="008F11AF"/>
    <w:rsid w:val="008F12E4"/>
    <w:rsid w:val="008F4B1D"/>
    <w:rsid w:val="00900D0F"/>
    <w:rsid w:val="00900E37"/>
    <w:rsid w:val="00911E49"/>
    <w:rsid w:val="009213C6"/>
    <w:rsid w:val="00921FA6"/>
    <w:rsid w:val="00925401"/>
    <w:rsid w:val="009267B2"/>
    <w:rsid w:val="00940E2B"/>
    <w:rsid w:val="00941174"/>
    <w:rsid w:val="00945E59"/>
    <w:rsid w:val="009477D1"/>
    <w:rsid w:val="00950931"/>
    <w:rsid w:val="00954810"/>
    <w:rsid w:val="00966C91"/>
    <w:rsid w:val="00970794"/>
    <w:rsid w:val="00970CD2"/>
    <w:rsid w:val="00976010"/>
    <w:rsid w:val="00980EB0"/>
    <w:rsid w:val="009841E1"/>
    <w:rsid w:val="00987FCC"/>
    <w:rsid w:val="00990D66"/>
    <w:rsid w:val="00995A11"/>
    <w:rsid w:val="00996D43"/>
    <w:rsid w:val="009A1B0F"/>
    <w:rsid w:val="009A2FBB"/>
    <w:rsid w:val="009B6487"/>
    <w:rsid w:val="009B7C08"/>
    <w:rsid w:val="009C178D"/>
    <w:rsid w:val="009C7474"/>
    <w:rsid w:val="009D2309"/>
    <w:rsid w:val="009D3245"/>
    <w:rsid w:val="009D33F0"/>
    <w:rsid w:val="009D68DA"/>
    <w:rsid w:val="009E75C2"/>
    <w:rsid w:val="009F379B"/>
    <w:rsid w:val="009F579F"/>
    <w:rsid w:val="009F5FCA"/>
    <w:rsid w:val="009F61E4"/>
    <w:rsid w:val="009F746E"/>
    <w:rsid w:val="009F7B45"/>
    <w:rsid w:val="00A00400"/>
    <w:rsid w:val="00A00CA5"/>
    <w:rsid w:val="00A01387"/>
    <w:rsid w:val="00A05173"/>
    <w:rsid w:val="00A06BC9"/>
    <w:rsid w:val="00A079E5"/>
    <w:rsid w:val="00A16769"/>
    <w:rsid w:val="00A17C74"/>
    <w:rsid w:val="00A2183B"/>
    <w:rsid w:val="00A223E0"/>
    <w:rsid w:val="00A233B5"/>
    <w:rsid w:val="00A244B3"/>
    <w:rsid w:val="00A24943"/>
    <w:rsid w:val="00A30D45"/>
    <w:rsid w:val="00A34DD9"/>
    <w:rsid w:val="00A35F35"/>
    <w:rsid w:val="00A413D6"/>
    <w:rsid w:val="00A4150F"/>
    <w:rsid w:val="00A4308B"/>
    <w:rsid w:val="00A44CAF"/>
    <w:rsid w:val="00A451E1"/>
    <w:rsid w:val="00A61A86"/>
    <w:rsid w:val="00A61DD3"/>
    <w:rsid w:val="00A626AA"/>
    <w:rsid w:val="00A63AE0"/>
    <w:rsid w:val="00A64A65"/>
    <w:rsid w:val="00A75332"/>
    <w:rsid w:val="00A76B33"/>
    <w:rsid w:val="00A83D84"/>
    <w:rsid w:val="00A9142D"/>
    <w:rsid w:val="00A94A5F"/>
    <w:rsid w:val="00A96DD5"/>
    <w:rsid w:val="00A96E8A"/>
    <w:rsid w:val="00AA2F50"/>
    <w:rsid w:val="00AA5CAC"/>
    <w:rsid w:val="00AA6FC0"/>
    <w:rsid w:val="00AA7819"/>
    <w:rsid w:val="00AB32A4"/>
    <w:rsid w:val="00AB32E7"/>
    <w:rsid w:val="00AB3733"/>
    <w:rsid w:val="00AB3AF9"/>
    <w:rsid w:val="00AB50B7"/>
    <w:rsid w:val="00AB69AC"/>
    <w:rsid w:val="00AB6B0F"/>
    <w:rsid w:val="00AC3E64"/>
    <w:rsid w:val="00AC59D4"/>
    <w:rsid w:val="00AC640E"/>
    <w:rsid w:val="00AD1EC1"/>
    <w:rsid w:val="00AD3E4D"/>
    <w:rsid w:val="00AD6288"/>
    <w:rsid w:val="00AD63D6"/>
    <w:rsid w:val="00AD6817"/>
    <w:rsid w:val="00AE57EC"/>
    <w:rsid w:val="00AF2D8A"/>
    <w:rsid w:val="00AF30C7"/>
    <w:rsid w:val="00AF357D"/>
    <w:rsid w:val="00AF473C"/>
    <w:rsid w:val="00AF7506"/>
    <w:rsid w:val="00B021D0"/>
    <w:rsid w:val="00B07960"/>
    <w:rsid w:val="00B07A26"/>
    <w:rsid w:val="00B1313F"/>
    <w:rsid w:val="00B16D26"/>
    <w:rsid w:val="00B204C5"/>
    <w:rsid w:val="00B22A45"/>
    <w:rsid w:val="00B30D43"/>
    <w:rsid w:val="00B34FAD"/>
    <w:rsid w:val="00B40F28"/>
    <w:rsid w:val="00B4298A"/>
    <w:rsid w:val="00B5174E"/>
    <w:rsid w:val="00B5175E"/>
    <w:rsid w:val="00B51FEF"/>
    <w:rsid w:val="00B526AF"/>
    <w:rsid w:val="00B56B24"/>
    <w:rsid w:val="00B573EB"/>
    <w:rsid w:val="00B65303"/>
    <w:rsid w:val="00B660B6"/>
    <w:rsid w:val="00B71A23"/>
    <w:rsid w:val="00B72863"/>
    <w:rsid w:val="00B72F57"/>
    <w:rsid w:val="00B74578"/>
    <w:rsid w:val="00B764AA"/>
    <w:rsid w:val="00B822CB"/>
    <w:rsid w:val="00B848F1"/>
    <w:rsid w:val="00B8619C"/>
    <w:rsid w:val="00B86FA1"/>
    <w:rsid w:val="00BA3C00"/>
    <w:rsid w:val="00BB44E2"/>
    <w:rsid w:val="00BB7C9E"/>
    <w:rsid w:val="00BC05D9"/>
    <w:rsid w:val="00BC3129"/>
    <w:rsid w:val="00BC526D"/>
    <w:rsid w:val="00BC5AAE"/>
    <w:rsid w:val="00BC5B52"/>
    <w:rsid w:val="00BC7B76"/>
    <w:rsid w:val="00BC7FAF"/>
    <w:rsid w:val="00BD37E7"/>
    <w:rsid w:val="00BD5CE0"/>
    <w:rsid w:val="00BE48E2"/>
    <w:rsid w:val="00BE4EF2"/>
    <w:rsid w:val="00BE7B1E"/>
    <w:rsid w:val="00BF4F14"/>
    <w:rsid w:val="00BF55FA"/>
    <w:rsid w:val="00BF73C1"/>
    <w:rsid w:val="00C01A5D"/>
    <w:rsid w:val="00C036E5"/>
    <w:rsid w:val="00C1029A"/>
    <w:rsid w:val="00C109C4"/>
    <w:rsid w:val="00C1424B"/>
    <w:rsid w:val="00C15B81"/>
    <w:rsid w:val="00C1762E"/>
    <w:rsid w:val="00C17D3B"/>
    <w:rsid w:val="00C20207"/>
    <w:rsid w:val="00C209A2"/>
    <w:rsid w:val="00C23830"/>
    <w:rsid w:val="00C25D54"/>
    <w:rsid w:val="00C30E3B"/>
    <w:rsid w:val="00C31EF4"/>
    <w:rsid w:val="00C32155"/>
    <w:rsid w:val="00C32898"/>
    <w:rsid w:val="00C32D35"/>
    <w:rsid w:val="00C345EB"/>
    <w:rsid w:val="00C34810"/>
    <w:rsid w:val="00C424CD"/>
    <w:rsid w:val="00C43E1A"/>
    <w:rsid w:val="00C46161"/>
    <w:rsid w:val="00C50EE2"/>
    <w:rsid w:val="00C5210A"/>
    <w:rsid w:val="00C55865"/>
    <w:rsid w:val="00C5733A"/>
    <w:rsid w:val="00C61775"/>
    <w:rsid w:val="00C6304A"/>
    <w:rsid w:val="00C6700E"/>
    <w:rsid w:val="00C70CB9"/>
    <w:rsid w:val="00C71C1E"/>
    <w:rsid w:val="00C71EDC"/>
    <w:rsid w:val="00C73022"/>
    <w:rsid w:val="00C75774"/>
    <w:rsid w:val="00C81FF2"/>
    <w:rsid w:val="00C830B7"/>
    <w:rsid w:val="00C833AE"/>
    <w:rsid w:val="00C8516E"/>
    <w:rsid w:val="00C86A62"/>
    <w:rsid w:val="00C910AF"/>
    <w:rsid w:val="00C92E78"/>
    <w:rsid w:val="00C946A4"/>
    <w:rsid w:val="00C95B44"/>
    <w:rsid w:val="00C9697F"/>
    <w:rsid w:val="00CA08D1"/>
    <w:rsid w:val="00CA7E6E"/>
    <w:rsid w:val="00CB0CBE"/>
    <w:rsid w:val="00CB6767"/>
    <w:rsid w:val="00CC2BAF"/>
    <w:rsid w:val="00CC76E2"/>
    <w:rsid w:val="00CD4AA3"/>
    <w:rsid w:val="00CD6A5B"/>
    <w:rsid w:val="00CD6C44"/>
    <w:rsid w:val="00CE0BC7"/>
    <w:rsid w:val="00CE6FA8"/>
    <w:rsid w:val="00D00CEF"/>
    <w:rsid w:val="00D04206"/>
    <w:rsid w:val="00D0611A"/>
    <w:rsid w:val="00D06362"/>
    <w:rsid w:val="00D12967"/>
    <w:rsid w:val="00D148AB"/>
    <w:rsid w:val="00D15BBC"/>
    <w:rsid w:val="00D167A1"/>
    <w:rsid w:val="00D2398F"/>
    <w:rsid w:val="00D26C4C"/>
    <w:rsid w:val="00D272EF"/>
    <w:rsid w:val="00D27CE3"/>
    <w:rsid w:val="00D328C8"/>
    <w:rsid w:val="00D32EE9"/>
    <w:rsid w:val="00D3500E"/>
    <w:rsid w:val="00D372D3"/>
    <w:rsid w:val="00D40473"/>
    <w:rsid w:val="00D40D9A"/>
    <w:rsid w:val="00D4310D"/>
    <w:rsid w:val="00D43588"/>
    <w:rsid w:val="00D55804"/>
    <w:rsid w:val="00D62277"/>
    <w:rsid w:val="00D62F42"/>
    <w:rsid w:val="00D63790"/>
    <w:rsid w:val="00D6441B"/>
    <w:rsid w:val="00D67E3D"/>
    <w:rsid w:val="00D7198D"/>
    <w:rsid w:val="00D74AF6"/>
    <w:rsid w:val="00D8167A"/>
    <w:rsid w:val="00D84579"/>
    <w:rsid w:val="00D85DAB"/>
    <w:rsid w:val="00D87339"/>
    <w:rsid w:val="00D87406"/>
    <w:rsid w:val="00D87C4A"/>
    <w:rsid w:val="00D91366"/>
    <w:rsid w:val="00D930EF"/>
    <w:rsid w:val="00D95DF8"/>
    <w:rsid w:val="00DA14DD"/>
    <w:rsid w:val="00DA60CC"/>
    <w:rsid w:val="00DB2BC6"/>
    <w:rsid w:val="00DB73E4"/>
    <w:rsid w:val="00DC0246"/>
    <w:rsid w:val="00DC0F07"/>
    <w:rsid w:val="00DC168D"/>
    <w:rsid w:val="00DC4D9B"/>
    <w:rsid w:val="00DC4DD8"/>
    <w:rsid w:val="00DD24FD"/>
    <w:rsid w:val="00DD2B2B"/>
    <w:rsid w:val="00DD2EC3"/>
    <w:rsid w:val="00DD40F7"/>
    <w:rsid w:val="00DD5DC0"/>
    <w:rsid w:val="00DE5888"/>
    <w:rsid w:val="00DF09C9"/>
    <w:rsid w:val="00DF4501"/>
    <w:rsid w:val="00DF474E"/>
    <w:rsid w:val="00DF554F"/>
    <w:rsid w:val="00DF5EEE"/>
    <w:rsid w:val="00DF6AAC"/>
    <w:rsid w:val="00E0218F"/>
    <w:rsid w:val="00E1001D"/>
    <w:rsid w:val="00E22D15"/>
    <w:rsid w:val="00E2484F"/>
    <w:rsid w:val="00E25578"/>
    <w:rsid w:val="00E26C29"/>
    <w:rsid w:val="00E3171A"/>
    <w:rsid w:val="00E32103"/>
    <w:rsid w:val="00E32670"/>
    <w:rsid w:val="00E33CCA"/>
    <w:rsid w:val="00E34D12"/>
    <w:rsid w:val="00E411D3"/>
    <w:rsid w:val="00E450FD"/>
    <w:rsid w:val="00E53EFA"/>
    <w:rsid w:val="00E548F2"/>
    <w:rsid w:val="00E56B72"/>
    <w:rsid w:val="00E605E6"/>
    <w:rsid w:val="00E70B49"/>
    <w:rsid w:val="00E73A29"/>
    <w:rsid w:val="00E75A03"/>
    <w:rsid w:val="00E822A3"/>
    <w:rsid w:val="00E83514"/>
    <w:rsid w:val="00E849C9"/>
    <w:rsid w:val="00E92C50"/>
    <w:rsid w:val="00E950D6"/>
    <w:rsid w:val="00EA44A1"/>
    <w:rsid w:val="00EA73D9"/>
    <w:rsid w:val="00EA7E9A"/>
    <w:rsid w:val="00EB0E28"/>
    <w:rsid w:val="00EB3DAA"/>
    <w:rsid w:val="00EB7571"/>
    <w:rsid w:val="00EC1C48"/>
    <w:rsid w:val="00EC2F2E"/>
    <w:rsid w:val="00ED0936"/>
    <w:rsid w:val="00ED4B33"/>
    <w:rsid w:val="00ED5710"/>
    <w:rsid w:val="00ED75BD"/>
    <w:rsid w:val="00EE0BFB"/>
    <w:rsid w:val="00F04153"/>
    <w:rsid w:val="00F04378"/>
    <w:rsid w:val="00F06FE5"/>
    <w:rsid w:val="00F1202B"/>
    <w:rsid w:val="00F12208"/>
    <w:rsid w:val="00F127EE"/>
    <w:rsid w:val="00F16520"/>
    <w:rsid w:val="00F17A65"/>
    <w:rsid w:val="00F21B4C"/>
    <w:rsid w:val="00F2452B"/>
    <w:rsid w:val="00F32808"/>
    <w:rsid w:val="00F334EE"/>
    <w:rsid w:val="00F33DE7"/>
    <w:rsid w:val="00F3530E"/>
    <w:rsid w:val="00F41320"/>
    <w:rsid w:val="00F450DB"/>
    <w:rsid w:val="00F472CE"/>
    <w:rsid w:val="00F47C3B"/>
    <w:rsid w:val="00F50DE0"/>
    <w:rsid w:val="00F50E98"/>
    <w:rsid w:val="00F55253"/>
    <w:rsid w:val="00F576D0"/>
    <w:rsid w:val="00F6072F"/>
    <w:rsid w:val="00F63599"/>
    <w:rsid w:val="00F675D4"/>
    <w:rsid w:val="00F83D30"/>
    <w:rsid w:val="00F85231"/>
    <w:rsid w:val="00F901B4"/>
    <w:rsid w:val="00F911C8"/>
    <w:rsid w:val="00F913AA"/>
    <w:rsid w:val="00F92DE3"/>
    <w:rsid w:val="00F96C1A"/>
    <w:rsid w:val="00FA0526"/>
    <w:rsid w:val="00FA56EC"/>
    <w:rsid w:val="00FA7C14"/>
    <w:rsid w:val="00FB43D5"/>
    <w:rsid w:val="00FB543C"/>
    <w:rsid w:val="00FC2B1A"/>
    <w:rsid w:val="00FD574E"/>
    <w:rsid w:val="00FD65B7"/>
    <w:rsid w:val="00FE2245"/>
    <w:rsid w:val="00FE23B7"/>
    <w:rsid w:val="00FE36CC"/>
    <w:rsid w:val="00FE4033"/>
    <w:rsid w:val="00FE4120"/>
    <w:rsid w:val="00FE42F5"/>
    <w:rsid w:val="00FE5FEA"/>
    <w:rsid w:val="00FF0533"/>
    <w:rsid w:val="00FF087C"/>
    <w:rsid w:val="00FF2B25"/>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4A35"/>
  <w15:docId w15:val="{6C2399A0-6082-4ACD-8A88-D36B1564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B4"/>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511F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2477"/>
    <w:pPr>
      <w:framePr w:w="7920" w:h="1980" w:hRule="exact" w:hSpace="180" w:wrap="auto" w:hAnchor="page" w:xAlign="center" w:yAlign="bottom"/>
      <w:ind w:left="2880"/>
    </w:pPr>
    <w:rPr>
      <w:rFonts w:ascii="Calibri" w:eastAsiaTheme="majorEastAsia" w:hAnsi="Calibri" w:cstheme="majorBidi"/>
    </w:rPr>
  </w:style>
  <w:style w:type="character" w:customStyle="1" w:styleId="Heading8Char">
    <w:name w:val="Heading 8 Char"/>
    <w:basedOn w:val="DefaultParagraphFont"/>
    <w:link w:val="Heading8"/>
    <w:rsid w:val="00511FB4"/>
    <w:rPr>
      <w:rFonts w:asciiTheme="majorHAnsi" w:eastAsiaTheme="majorEastAsia" w:hAnsiTheme="majorHAnsi" w:cstheme="majorBidi"/>
      <w:color w:val="404040" w:themeColor="text1" w:themeTint="BF"/>
      <w:sz w:val="20"/>
      <w:szCs w:val="20"/>
    </w:rPr>
  </w:style>
  <w:style w:type="paragraph" w:styleId="Footer">
    <w:name w:val="footer"/>
    <w:basedOn w:val="Normal"/>
    <w:link w:val="FooterChar"/>
    <w:uiPriority w:val="99"/>
    <w:rsid w:val="00511FB4"/>
    <w:pPr>
      <w:spacing w:before="100" w:beforeAutospacing="1" w:after="100" w:afterAutospacing="1"/>
    </w:pPr>
  </w:style>
  <w:style w:type="character" w:customStyle="1" w:styleId="FooterChar">
    <w:name w:val="Footer Char"/>
    <w:basedOn w:val="DefaultParagraphFont"/>
    <w:link w:val="Footer"/>
    <w:uiPriority w:val="99"/>
    <w:rsid w:val="00511FB4"/>
    <w:rPr>
      <w:rFonts w:ascii="Times New Roman" w:eastAsia="Times New Roman" w:hAnsi="Times New Roman" w:cs="Times New Roman"/>
      <w:sz w:val="24"/>
      <w:szCs w:val="24"/>
    </w:rPr>
  </w:style>
  <w:style w:type="paragraph" w:customStyle="1" w:styleId="CJSBHeader">
    <w:name w:val="CJSB Header"/>
    <w:basedOn w:val="Normal"/>
    <w:link w:val="CJSBHeaderChar"/>
    <w:qFormat/>
    <w:rsid w:val="00511FB4"/>
    <w:pPr>
      <w:spacing w:after="120"/>
    </w:pPr>
    <w:rPr>
      <w:rFonts w:ascii="Arial" w:hAnsi="Arial" w:cs="Arial"/>
      <w:b/>
    </w:rPr>
  </w:style>
  <w:style w:type="paragraph" w:styleId="Header">
    <w:name w:val="header"/>
    <w:basedOn w:val="Normal"/>
    <w:link w:val="HeaderChar"/>
    <w:rsid w:val="00511FB4"/>
    <w:pPr>
      <w:tabs>
        <w:tab w:val="center" w:pos="4680"/>
        <w:tab w:val="right" w:pos="9360"/>
      </w:tabs>
    </w:pPr>
  </w:style>
  <w:style w:type="character" w:customStyle="1" w:styleId="HeaderChar">
    <w:name w:val="Header Char"/>
    <w:basedOn w:val="DefaultParagraphFont"/>
    <w:link w:val="Header"/>
    <w:rsid w:val="00511FB4"/>
    <w:rPr>
      <w:rFonts w:ascii="Times New Roman" w:eastAsia="Times New Roman" w:hAnsi="Times New Roman" w:cs="Times New Roman"/>
      <w:sz w:val="24"/>
      <w:szCs w:val="24"/>
    </w:rPr>
  </w:style>
  <w:style w:type="character" w:customStyle="1" w:styleId="CJSBHeaderChar">
    <w:name w:val="CJSB Header Char"/>
    <w:basedOn w:val="DefaultParagraphFont"/>
    <w:link w:val="CJSBHeader"/>
    <w:rsid w:val="00511FB4"/>
    <w:rPr>
      <w:rFonts w:ascii="Arial" w:eastAsia="Times New Roman" w:hAnsi="Arial" w:cs="Arial"/>
      <w:b/>
      <w:sz w:val="24"/>
      <w:szCs w:val="24"/>
    </w:rPr>
  </w:style>
  <w:style w:type="paragraph" w:styleId="ListParagraph">
    <w:name w:val="List Paragraph"/>
    <w:basedOn w:val="Normal"/>
    <w:uiPriority w:val="34"/>
    <w:qFormat/>
    <w:rsid w:val="00511FB4"/>
    <w:pPr>
      <w:ind w:left="720"/>
    </w:pPr>
    <w:rPr>
      <w:rFonts w:ascii="Calibri" w:hAnsi="Calibri"/>
      <w:sz w:val="22"/>
      <w:szCs w:val="22"/>
    </w:rPr>
  </w:style>
  <w:style w:type="table" w:styleId="TableGrid">
    <w:name w:val="Table Grid"/>
    <w:basedOn w:val="TableNormal"/>
    <w:uiPriority w:val="39"/>
    <w:rsid w:val="00511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11FB4"/>
    <w:pPr>
      <w:numPr>
        <w:numId w:val="2"/>
      </w:numPr>
      <w:tabs>
        <w:tab w:val="left" w:pos="360"/>
        <w:tab w:val="left" w:pos="720"/>
        <w:tab w:val="left" w:pos="1122"/>
      </w:tabs>
    </w:pPr>
    <w:rPr>
      <w:rFonts w:ascii="Arial" w:hAnsi="Arial" w:cs="Arial"/>
      <w:sz w:val="22"/>
      <w:szCs w:val="22"/>
    </w:rPr>
  </w:style>
  <w:style w:type="paragraph" w:styleId="BalloonText">
    <w:name w:val="Balloon Text"/>
    <w:basedOn w:val="Normal"/>
    <w:link w:val="BalloonTextChar"/>
    <w:uiPriority w:val="99"/>
    <w:semiHidden/>
    <w:unhideWhenUsed/>
    <w:rsid w:val="00511FB4"/>
    <w:rPr>
      <w:rFonts w:ascii="Tahoma" w:hAnsi="Tahoma" w:cs="Tahoma"/>
      <w:sz w:val="16"/>
      <w:szCs w:val="16"/>
    </w:rPr>
  </w:style>
  <w:style w:type="character" w:customStyle="1" w:styleId="BalloonTextChar">
    <w:name w:val="Balloon Text Char"/>
    <w:basedOn w:val="DefaultParagraphFont"/>
    <w:link w:val="BalloonText"/>
    <w:uiPriority w:val="99"/>
    <w:semiHidden/>
    <w:rsid w:val="00511FB4"/>
    <w:rPr>
      <w:rFonts w:ascii="Tahoma" w:eastAsia="Times New Roman" w:hAnsi="Tahoma" w:cs="Tahoma"/>
      <w:sz w:val="16"/>
      <w:szCs w:val="16"/>
    </w:rPr>
  </w:style>
  <w:style w:type="paragraph" w:styleId="NormalWeb">
    <w:name w:val="Normal (Web)"/>
    <w:basedOn w:val="Normal"/>
    <w:uiPriority w:val="99"/>
    <w:unhideWhenUsed/>
    <w:rsid w:val="00727251"/>
    <w:pPr>
      <w:spacing w:before="100" w:beforeAutospacing="1" w:after="100" w:afterAutospacing="1"/>
    </w:pPr>
  </w:style>
  <w:style w:type="paragraph" w:customStyle="1" w:styleId="Default">
    <w:name w:val="Default"/>
    <w:rsid w:val="007B2D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90A32"/>
    <w:rPr>
      <w:b/>
      <w:bCs/>
    </w:rPr>
  </w:style>
  <w:style w:type="paragraph" w:styleId="Revision">
    <w:name w:val="Revision"/>
    <w:hidden/>
    <w:uiPriority w:val="99"/>
    <w:semiHidden/>
    <w:rsid w:val="00F21B4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619C"/>
    <w:rPr>
      <w:i/>
      <w:iCs/>
    </w:rPr>
  </w:style>
  <w:style w:type="character" w:styleId="Hyperlink">
    <w:name w:val="Hyperlink"/>
    <w:basedOn w:val="DefaultParagraphFont"/>
    <w:uiPriority w:val="99"/>
    <w:semiHidden/>
    <w:unhideWhenUsed/>
    <w:rsid w:val="00B8619C"/>
    <w:rPr>
      <w:color w:val="0000FF"/>
      <w:u w:val="single"/>
    </w:rPr>
  </w:style>
  <w:style w:type="table" w:customStyle="1" w:styleId="TableGrid1">
    <w:name w:val="Table Grid1"/>
    <w:basedOn w:val="TableNormal"/>
    <w:next w:val="TableGrid"/>
    <w:uiPriority w:val="59"/>
    <w:rsid w:val="0037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4501"/>
    <w:pPr>
      <w:spacing w:before="100" w:beforeAutospacing="1" w:after="100" w:afterAutospacing="1"/>
    </w:pPr>
  </w:style>
  <w:style w:type="character" w:customStyle="1" w:styleId="eop">
    <w:name w:val="eop"/>
    <w:basedOn w:val="DefaultParagraphFont"/>
    <w:rsid w:val="00DF4501"/>
  </w:style>
  <w:style w:type="character" w:customStyle="1" w:styleId="normaltextrun">
    <w:name w:val="normaltextrun"/>
    <w:basedOn w:val="DefaultParagraphFont"/>
    <w:rsid w:val="00DF4501"/>
  </w:style>
  <w:style w:type="paragraph" w:styleId="EndnoteText">
    <w:name w:val="endnote text"/>
    <w:basedOn w:val="Normal"/>
    <w:link w:val="EndnoteTextChar"/>
    <w:uiPriority w:val="99"/>
    <w:semiHidden/>
    <w:unhideWhenUsed/>
    <w:rsid w:val="00794932"/>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94932"/>
    <w:rPr>
      <w:sz w:val="20"/>
      <w:szCs w:val="20"/>
    </w:rPr>
  </w:style>
  <w:style w:type="character" w:styleId="EndnoteReference">
    <w:name w:val="endnote reference"/>
    <w:basedOn w:val="DefaultParagraphFont"/>
    <w:uiPriority w:val="99"/>
    <w:semiHidden/>
    <w:unhideWhenUsed/>
    <w:rsid w:val="00794932"/>
    <w:rPr>
      <w:vertAlign w:val="superscript"/>
    </w:rPr>
  </w:style>
  <w:style w:type="paragraph" w:styleId="FootnoteText">
    <w:name w:val="footnote text"/>
    <w:basedOn w:val="Normal"/>
    <w:link w:val="FootnoteTextChar"/>
    <w:uiPriority w:val="99"/>
    <w:semiHidden/>
    <w:unhideWhenUsed/>
    <w:rsid w:val="008B02B3"/>
    <w:rPr>
      <w:sz w:val="20"/>
      <w:szCs w:val="20"/>
    </w:rPr>
  </w:style>
  <w:style w:type="character" w:customStyle="1" w:styleId="FootnoteTextChar">
    <w:name w:val="Footnote Text Char"/>
    <w:basedOn w:val="DefaultParagraphFont"/>
    <w:link w:val="FootnoteText"/>
    <w:uiPriority w:val="99"/>
    <w:semiHidden/>
    <w:rsid w:val="008B02B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0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878">
      <w:bodyDiv w:val="1"/>
      <w:marLeft w:val="0"/>
      <w:marRight w:val="0"/>
      <w:marTop w:val="0"/>
      <w:marBottom w:val="0"/>
      <w:divBdr>
        <w:top w:val="none" w:sz="0" w:space="0" w:color="auto"/>
        <w:left w:val="none" w:sz="0" w:space="0" w:color="auto"/>
        <w:bottom w:val="none" w:sz="0" w:space="0" w:color="auto"/>
        <w:right w:val="none" w:sz="0" w:space="0" w:color="auto"/>
      </w:divBdr>
    </w:div>
    <w:div w:id="305739281">
      <w:bodyDiv w:val="1"/>
      <w:marLeft w:val="0"/>
      <w:marRight w:val="0"/>
      <w:marTop w:val="0"/>
      <w:marBottom w:val="0"/>
      <w:divBdr>
        <w:top w:val="none" w:sz="0" w:space="0" w:color="auto"/>
        <w:left w:val="none" w:sz="0" w:space="0" w:color="auto"/>
        <w:bottom w:val="none" w:sz="0" w:space="0" w:color="auto"/>
        <w:right w:val="none" w:sz="0" w:space="0" w:color="auto"/>
      </w:divBdr>
    </w:div>
    <w:div w:id="721950975">
      <w:bodyDiv w:val="1"/>
      <w:marLeft w:val="0"/>
      <w:marRight w:val="0"/>
      <w:marTop w:val="0"/>
      <w:marBottom w:val="0"/>
      <w:divBdr>
        <w:top w:val="none" w:sz="0" w:space="0" w:color="auto"/>
        <w:left w:val="none" w:sz="0" w:space="0" w:color="auto"/>
        <w:bottom w:val="none" w:sz="0" w:space="0" w:color="auto"/>
        <w:right w:val="none" w:sz="0" w:space="0" w:color="auto"/>
      </w:divBdr>
    </w:div>
    <w:div w:id="1093822580">
      <w:bodyDiv w:val="1"/>
      <w:marLeft w:val="0"/>
      <w:marRight w:val="0"/>
      <w:marTop w:val="0"/>
      <w:marBottom w:val="0"/>
      <w:divBdr>
        <w:top w:val="none" w:sz="0" w:space="0" w:color="auto"/>
        <w:left w:val="none" w:sz="0" w:space="0" w:color="auto"/>
        <w:bottom w:val="none" w:sz="0" w:space="0" w:color="auto"/>
        <w:right w:val="none" w:sz="0" w:space="0" w:color="auto"/>
      </w:divBdr>
    </w:div>
    <w:div w:id="1174613726">
      <w:bodyDiv w:val="1"/>
      <w:marLeft w:val="0"/>
      <w:marRight w:val="0"/>
      <w:marTop w:val="0"/>
      <w:marBottom w:val="0"/>
      <w:divBdr>
        <w:top w:val="none" w:sz="0" w:space="0" w:color="auto"/>
        <w:left w:val="none" w:sz="0" w:space="0" w:color="auto"/>
        <w:bottom w:val="none" w:sz="0" w:space="0" w:color="auto"/>
        <w:right w:val="none" w:sz="0" w:space="0" w:color="auto"/>
      </w:divBdr>
    </w:div>
    <w:div w:id="1759054245">
      <w:bodyDiv w:val="1"/>
      <w:marLeft w:val="0"/>
      <w:marRight w:val="0"/>
      <w:marTop w:val="0"/>
      <w:marBottom w:val="0"/>
      <w:divBdr>
        <w:top w:val="none" w:sz="0" w:space="0" w:color="auto"/>
        <w:left w:val="none" w:sz="0" w:space="0" w:color="auto"/>
        <w:bottom w:val="none" w:sz="0" w:space="0" w:color="auto"/>
        <w:right w:val="none" w:sz="0" w:space="0" w:color="auto"/>
      </w:divBdr>
      <w:divsChild>
        <w:div w:id="154151561">
          <w:marLeft w:val="0"/>
          <w:marRight w:val="0"/>
          <w:marTop w:val="0"/>
          <w:marBottom w:val="0"/>
          <w:divBdr>
            <w:top w:val="none" w:sz="0" w:space="0" w:color="auto"/>
            <w:left w:val="none" w:sz="0" w:space="0" w:color="auto"/>
            <w:bottom w:val="none" w:sz="0" w:space="0" w:color="auto"/>
            <w:right w:val="none" w:sz="0" w:space="0" w:color="auto"/>
          </w:divBdr>
        </w:div>
        <w:div w:id="1598979954">
          <w:marLeft w:val="0"/>
          <w:marRight w:val="0"/>
          <w:marTop w:val="0"/>
          <w:marBottom w:val="0"/>
          <w:divBdr>
            <w:top w:val="none" w:sz="0" w:space="0" w:color="auto"/>
            <w:left w:val="none" w:sz="0" w:space="0" w:color="auto"/>
            <w:bottom w:val="none" w:sz="0" w:space="0" w:color="auto"/>
            <w:right w:val="none" w:sz="0" w:space="0" w:color="auto"/>
          </w:divBdr>
        </w:div>
        <w:div w:id="1809586164">
          <w:marLeft w:val="0"/>
          <w:marRight w:val="0"/>
          <w:marTop w:val="0"/>
          <w:marBottom w:val="0"/>
          <w:divBdr>
            <w:top w:val="none" w:sz="0" w:space="0" w:color="auto"/>
            <w:left w:val="none" w:sz="0" w:space="0" w:color="auto"/>
            <w:bottom w:val="none" w:sz="0" w:space="0" w:color="auto"/>
            <w:right w:val="none" w:sz="0" w:space="0" w:color="auto"/>
          </w:divBdr>
        </w:div>
        <w:div w:id="72556664">
          <w:marLeft w:val="0"/>
          <w:marRight w:val="0"/>
          <w:marTop w:val="0"/>
          <w:marBottom w:val="0"/>
          <w:divBdr>
            <w:top w:val="none" w:sz="0" w:space="0" w:color="auto"/>
            <w:left w:val="none" w:sz="0" w:space="0" w:color="auto"/>
            <w:bottom w:val="none" w:sz="0" w:space="0" w:color="auto"/>
            <w:right w:val="none" w:sz="0" w:space="0" w:color="auto"/>
          </w:divBdr>
        </w:div>
        <w:div w:id="639653731">
          <w:marLeft w:val="0"/>
          <w:marRight w:val="0"/>
          <w:marTop w:val="0"/>
          <w:marBottom w:val="0"/>
          <w:divBdr>
            <w:top w:val="none" w:sz="0" w:space="0" w:color="auto"/>
            <w:left w:val="none" w:sz="0" w:space="0" w:color="auto"/>
            <w:bottom w:val="none" w:sz="0" w:space="0" w:color="auto"/>
            <w:right w:val="none" w:sz="0" w:space="0" w:color="auto"/>
          </w:divBdr>
        </w:div>
        <w:div w:id="546138739">
          <w:marLeft w:val="0"/>
          <w:marRight w:val="0"/>
          <w:marTop w:val="0"/>
          <w:marBottom w:val="0"/>
          <w:divBdr>
            <w:top w:val="none" w:sz="0" w:space="0" w:color="auto"/>
            <w:left w:val="none" w:sz="0" w:space="0" w:color="auto"/>
            <w:bottom w:val="none" w:sz="0" w:space="0" w:color="auto"/>
            <w:right w:val="none" w:sz="0" w:space="0" w:color="auto"/>
          </w:divBdr>
        </w:div>
      </w:divsChild>
    </w:div>
    <w:div w:id="1826512596">
      <w:bodyDiv w:val="1"/>
      <w:marLeft w:val="0"/>
      <w:marRight w:val="0"/>
      <w:marTop w:val="0"/>
      <w:marBottom w:val="0"/>
      <w:divBdr>
        <w:top w:val="none" w:sz="0" w:space="0" w:color="auto"/>
        <w:left w:val="none" w:sz="0" w:space="0" w:color="auto"/>
        <w:bottom w:val="none" w:sz="0" w:space="0" w:color="auto"/>
        <w:right w:val="none" w:sz="0" w:space="0" w:color="auto"/>
      </w:divBdr>
      <w:divsChild>
        <w:div w:id="1548681280">
          <w:marLeft w:val="0"/>
          <w:marRight w:val="0"/>
          <w:marTop w:val="0"/>
          <w:marBottom w:val="0"/>
          <w:divBdr>
            <w:top w:val="none" w:sz="0" w:space="0" w:color="auto"/>
            <w:left w:val="none" w:sz="0" w:space="0" w:color="auto"/>
            <w:bottom w:val="none" w:sz="0" w:space="0" w:color="auto"/>
            <w:right w:val="none" w:sz="0" w:space="0" w:color="auto"/>
          </w:divBdr>
        </w:div>
        <w:div w:id="825827682">
          <w:marLeft w:val="0"/>
          <w:marRight w:val="0"/>
          <w:marTop w:val="0"/>
          <w:marBottom w:val="0"/>
          <w:divBdr>
            <w:top w:val="none" w:sz="0" w:space="0" w:color="auto"/>
            <w:left w:val="none" w:sz="0" w:space="0" w:color="auto"/>
            <w:bottom w:val="none" w:sz="0" w:space="0" w:color="auto"/>
            <w:right w:val="none" w:sz="0" w:space="0" w:color="auto"/>
          </w:divBdr>
        </w:div>
        <w:div w:id="1131245098">
          <w:marLeft w:val="0"/>
          <w:marRight w:val="0"/>
          <w:marTop w:val="0"/>
          <w:marBottom w:val="0"/>
          <w:divBdr>
            <w:top w:val="none" w:sz="0" w:space="0" w:color="auto"/>
            <w:left w:val="none" w:sz="0" w:space="0" w:color="auto"/>
            <w:bottom w:val="none" w:sz="0" w:space="0" w:color="auto"/>
            <w:right w:val="none" w:sz="0" w:space="0" w:color="auto"/>
          </w:divBdr>
        </w:div>
        <w:div w:id="1649629960">
          <w:marLeft w:val="0"/>
          <w:marRight w:val="0"/>
          <w:marTop w:val="0"/>
          <w:marBottom w:val="0"/>
          <w:divBdr>
            <w:top w:val="none" w:sz="0" w:space="0" w:color="auto"/>
            <w:left w:val="none" w:sz="0" w:space="0" w:color="auto"/>
            <w:bottom w:val="none" w:sz="0" w:space="0" w:color="auto"/>
            <w:right w:val="none" w:sz="0" w:space="0" w:color="auto"/>
          </w:divBdr>
        </w:div>
        <w:div w:id="1983342438">
          <w:marLeft w:val="0"/>
          <w:marRight w:val="0"/>
          <w:marTop w:val="0"/>
          <w:marBottom w:val="0"/>
          <w:divBdr>
            <w:top w:val="none" w:sz="0" w:space="0" w:color="auto"/>
            <w:left w:val="none" w:sz="0" w:space="0" w:color="auto"/>
            <w:bottom w:val="none" w:sz="0" w:space="0" w:color="auto"/>
            <w:right w:val="none" w:sz="0" w:space="0" w:color="auto"/>
          </w:divBdr>
        </w:div>
      </w:divsChild>
    </w:div>
    <w:div w:id="1933315993">
      <w:bodyDiv w:val="1"/>
      <w:marLeft w:val="0"/>
      <w:marRight w:val="0"/>
      <w:marTop w:val="0"/>
      <w:marBottom w:val="0"/>
      <w:divBdr>
        <w:top w:val="none" w:sz="0" w:space="0" w:color="auto"/>
        <w:left w:val="none" w:sz="0" w:space="0" w:color="auto"/>
        <w:bottom w:val="none" w:sz="0" w:space="0" w:color="auto"/>
        <w:right w:val="none" w:sz="0" w:space="0" w:color="auto"/>
      </w:divBdr>
    </w:div>
    <w:div w:id="212638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0190E-BEFC-4715-A293-2136768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Lohr-hopp, Wendy (DCJS)</cp:lastModifiedBy>
  <cp:revision>12</cp:revision>
  <cp:lastPrinted>2021-10-06T14:19:00Z</cp:lastPrinted>
  <dcterms:created xsi:type="dcterms:W3CDTF">2025-02-27T19:37:00Z</dcterms:created>
  <dcterms:modified xsi:type="dcterms:W3CDTF">2025-04-16T12:26:00Z</dcterms:modified>
</cp:coreProperties>
</file>