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362C" w14:textId="0DD89627" w:rsidR="00496BFF" w:rsidRDefault="00496BFF">
      <w:pPr>
        <w:rPr>
          <w:b/>
          <w:bCs/>
        </w:rPr>
      </w:pPr>
      <w:r w:rsidRPr="00496BFF">
        <w:rPr>
          <w:b/>
          <w:bCs/>
        </w:rPr>
        <w:t>Drill Requirements</w:t>
      </w:r>
    </w:p>
    <w:p w14:paraId="33CE0074" w14:textId="43F2745A" w:rsidR="004A3B52" w:rsidRPr="004A3B52" w:rsidRDefault="004A3B52" w:rsidP="004A3B52">
      <w:r w:rsidRPr="004A3B52">
        <w:t xml:space="preserve">Drills listed below will ensure schools </w:t>
      </w:r>
      <w:proofErr w:type="gramStart"/>
      <w:r w:rsidRPr="004A3B52">
        <w:t>are in compliance with</w:t>
      </w:r>
      <w:proofErr w:type="gramEnd"/>
      <w:r w:rsidRPr="004A3B52">
        <w:t xml:space="preserve"> the </w:t>
      </w:r>
      <w:r w:rsidRPr="004A3B52">
        <w:rPr>
          <w:i/>
          <w:iCs/>
        </w:rPr>
        <w:t>Code of Virginia</w:t>
      </w:r>
      <w:r w:rsidRPr="004A3B52">
        <w:t>, Department of Education Regulations and Statewide Fire Prevention Code.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6BFF" w14:paraId="7C7F2D22" w14:textId="77777777" w:rsidTr="3533CABC">
        <w:tc>
          <w:tcPr>
            <w:tcW w:w="2337" w:type="dxa"/>
          </w:tcPr>
          <w:p w14:paraId="053402DD" w14:textId="4C8041B4" w:rsidR="00496BFF" w:rsidRDefault="00496BFF">
            <w:r>
              <w:t>Drill Type</w:t>
            </w:r>
          </w:p>
        </w:tc>
        <w:tc>
          <w:tcPr>
            <w:tcW w:w="2337" w:type="dxa"/>
          </w:tcPr>
          <w:p w14:paraId="375E798E" w14:textId="4B850CB8" w:rsidR="00496BFF" w:rsidRDefault="00496BFF">
            <w:r>
              <w:t># Required</w:t>
            </w:r>
          </w:p>
        </w:tc>
        <w:tc>
          <w:tcPr>
            <w:tcW w:w="2338" w:type="dxa"/>
          </w:tcPr>
          <w:p w14:paraId="3E6A08F0" w14:textId="37059C54" w:rsidR="00496BFF" w:rsidRDefault="00496BFF">
            <w:r>
              <w:t>Time Constraints</w:t>
            </w:r>
          </w:p>
        </w:tc>
        <w:tc>
          <w:tcPr>
            <w:tcW w:w="2338" w:type="dxa"/>
          </w:tcPr>
          <w:p w14:paraId="04E5BC8D" w14:textId="7EAB483F" w:rsidR="00496BFF" w:rsidRDefault="00496BFF">
            <w:r>
              <w:t>Notes</w:t>
            </w:r>
          </w:p>
        </w:tc>
      </w:tr>
      <w:tr w:rsidR="00496BFF" w14:paraId="1A0A1131" w14:textId="77777777" w:rsidTr="3533CABC">
        <w:tc>
          <w:tcPr>
            <w:tcW w:w="2337" w:type="dxa"/>
          </w:tcPr>
          <w:p w14:paraId="35F36F3B" w14:textId="07CFBC15" w:rsidR="00496BFF" w:rsidRDefault="00496BFF">
            <w:r>
              <w:t>Fire (F)</w:t>
            </w:r>
          </w:p>
        </w:tc>
        <w:tc>
          <w:tcPr>
            <w:tcW w:w="2337" w:type="dxa"/>
          </w:tcPr>
          <w:p w14:paraId="56FF0A44" w14:textId="45DCA626" w:rsidR="00496BFF" w:rsidRDefault="00496BFF">
            <w:r>
              <w:t>Monthly</w:t>
            </w:r>
          </w:p>
        </w:tc>
        <w:tc>
          <w:tcPr>
            <w:tcW w:w="2338" w:type="dxa"/>
          </w:tcPr>
          <w:p w14:paraId="19035EF1" w14:textId="77777777" w:rsidR="00496BFF" w:rsidRDefault="00496BFF">
            <w:r>
              <w:t>Drill #1 within first 10 days</w:t>
            </w:r>
          </w:p>
          <w:p w14:paraId="1139B8C2" w14:textId="218EA0B1" w:rsidR="00496BFF" w:rsidRDefault="00496BFF">
            <w:r>
              <w:t>Drill #2 within first 20 days</w:t>
            </w:r>
          </w:p>
        </w:tc>
        <w:tc>
          <w:tcPr>
            <w:tcW w:w="2338" w:type="dxa"/>
          </w:tcPr>
          <w:p w14:paraId="6E71AD16" w14:textId="77777777" w:rsidR="00496BFF" w:rsidRDefault="00496BFF"/>
        </w:tc>
      </w:tr>
      <w:tr w:rsidR="00496BFF" w14:paraId="63683425" w14:textId="77777777" w:rsidTr="3533CABC">
        <w:tc>
          <w:tcPr>
            <w:tcW w:w="2337" w:type="dxa"/>
          </w:tcPr>
          <w:p w14:paraId="0F42435F" w14:textId="35CBF55D" w:rsidR="00496BFF" w:rsidRDefault="00496BFF">
            <w:r>
              <w:t>Lockdown (LD)</w:t>
            </w:r>
          </w:p>
        </w:tc>
        <w:tc>
          <w:tcPr>
            <w:tcW w:w="2337" w:type="dxa"/>
          </w:tcPr>
          <w:p w14:paraId="7C1F3A52" w14:textId="463F2C2F" w:rsidR="00496BFF" w:rsidRDefault="00496BFF">
            <w:r>
              <w:t>4 per s</w:t>
            </w:r>
            <w:r w:rsidR="64C6FC25">
              <w:t>chool year</w:t>
            </w:r>
          </w:p>
        </w:tc>
        <w:tc>
          <w:tcPr>
            <w:tcW w:w="2338" w:type="dxa"/>
          </w:tcPr>
          <w:p w14:paraId="05316BD9" w14:textId="77777777" w:rsidR="00496BFF" w:rsidRDefault="00496BFF">
            <w:r>
              <w:t>2 within first 20 days</w:t>
            </w:r>
          </w:p>
          <w:p w14:paraId="550D5F70" w14:textId="4C8F0B71" w:rsidR="00496BFF" w:rsidRDefault="00496BFF">
            <w:r>
              <w:t>2 after first 60 day</w:t>
            </w:r>
          </w:p>
        </w:tc>
        <w:tc>
          <w:tcPr>
            <w:tcW w:w="2338" w:type="dxa"/>
          </w:tcPr>
          <w:p w14:paraId="1F5E28A6" w14:textId="77777777" w:rsidR="00496BFF" w:rsidRDefault="00496BFF">
            <w:r>
              <w:t xml:space="preserve">Parents must be notified at least 24 hours </w:t>
            </w:r>
            <w:proofErr w:type="gramStart"/>
            <w:r>
              <w:t>prior</w:t>
            </w:r>
            <w:proofErr w:type="gramEnd"/>
          </w:p>
          <w:p w14:paraId="7D132B11" w14:textId="148B97AD" w:rsidR="00496BFF" w:rsidRDefault="00496BFF">
            <w:r>
              <w:t xml:space="preserve">Pre-K and K </w:t>
            </w:r>
            <w:r w:rsidR="2B0D7E53">
              <w:t xml:space="preserve">shall </w:t>
            </w:r>
            <w:r>
              <w:t>be exempt by board policy from first drill</w:t>
            </w:r>
          </w:p>
        </w:tc>
      </w:tr>
      <w:tr w:rsidR="00496BFF" w14:paraId="1854CDCF" w14:textId="77777777" w:rsidTr="3533CABC">
        <w:tc>
          <w:tcPr>
            <w:tcW w:w="2337" w:type="dxa"/>
          </w:tcPr>
          <w:p w14:paraId="2FA54AC8" w14:textId="323CCAA5" w:rsidR="00496BFF" w:rsidRDefault="00496BFF">
            <w:r>
              <w:t>Tornado (T)</w:t>
            </w:r>
          </w:p>
        </w:tc>
        <w:tc>
          <w:tcPr>
            <w:tcW w:w="2337" w:type="dxa"/>
          </w:tcPr>
          <w:p w14:paraId="73329E3D" w14:textId="1F9DDF69" w:rsidR="00496BFF" w:rsidRDefault="00496BFF">
            <w:r>
              <w:t>Once per school year</w:t>
            </w:r>
          </w:p>
        </w:tc>
        <w:tc>
          <w:tcPr>
            <w:tcW w:w="2338" w:type="dxa"/>
          </w:tcPr>
          <w:p w14:paraId="77ED8437" w14:textId="77777777" w:rsidR="00496BFF" w:rsidRDefault="00496BFF"/>
        </w:tc>
        <w:tc>
          <w:tcPr>
            <w:tcW w:w="2338" w:type="dxa"/>
          </w:tcPr>
          <w:p w14:paraId="6DF62E22" w14:textId="77777777" w:rsidR="00496BFF" w:rsidRDefault="00496BFF"/>
        </w:tc>
      </w:tr>
      <w:tr w:rsidR="00496BFF" w14:paraId="50B5B0C5" w14:textId="77777777" w:rsidTr="3533CABC">
        <w:tc>
          <w:tcPr>
            <w:tcW w:w="2337" w:type="dxa"/>
          </w:tcPr>
          <w:p w14:paraId="086830A1" w14:textId="1481E8D7" w:rsidR="00496BFF" w:rsidRDefault="00496BFF">
            <w:r>
              <w:t>Bus emergency (B)</w:t>
            </w:r>
          </w:p>
        </w:tc>
        <w:tc>
          <w:tcPr>
            <w:tcW w:w="2337" w:type="dxa"/>
          </w:tcPr>
          <w:p w14:paraId="201E4D55" w14:textId="3C9C9E70" w:rsidR="00496BFF" w:rsidRDefault="00496BFF">
            <w:r>
              <w:t>Once per se</w:t>
            </w:r>
            <w:r w:rsidR="48165508">
              <w:t>mester</w:t>
            </w:r>
          </w:p>
        </w:tc>
        <w:tc>
          <w:tcPr>
            <w:tcW w:w="2338" w:type="dxa"/>
          </w:tcPr>
          <w:p w14:paraId="45897C3D" w14:textId="58E0A800" w:rsidR="00496BFF" w:rsidRDefault="00496BFF">
            <w:r>
              <w:t>Within first 30 days</w:t>
            </w:r>
          </w:p>
        </w:tc>
        <w:tc>
          <w:tcPr>
            <w:tcW w:w="2338" w:type="dxa"/>
          </w:tcPr>
          <w:p w14:paraId="466FF924" w14:textId="5C157E02" w:rsidR="00496BFF" w:rsidRDefault="00496BFF">
            <w:r>
              <w:t>Additional training for Pre-k thru 1</w:t>
            </w:r>
            <w:r w:rsidRPr="3533CABC">
              <w:rPr>
                <w:vertAlign w:val="superscript"/>
              </w:rPr>
              <w:t>st</w:t>
            </w:r>
            <w:r>
              <w:t xml:space="preserve"> grade during first week of school</w:t>
            </w:r>
          </w:p>
        </w:tc>
      </w:tr>
    </w:tbl>
    <w:p w14:paraId="5E59F275" w14:textId="77777777" w:rsidR="00182F0D" w:rsidRDefault="00182F0D"/>
    <w:p w14:paraId="5FC32275" w14:textId="3E1B3D14" w:rsidR="00496BFF" w:rsidRPr="00496BFF" w:rsidRDefault="00496BFF">
      <w:pPr>
        <w:rPr>
          <w:b/>
          <w:bCs/>
        </w:rPr>
      </w:pPr>
      <w:r w:rsidRPr="00496BFF">
        <w:rPr>
          <w:b/>
          <w:bCs/>
        </w:rPr>
        <w:t>Planning Chart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496BFF" w:rsidRPr="00496BFF" w14:paraId="5BFF7411" w14:textId="3F48C686" w:rsidTr="00496BFF">
        <w:tc>
          <w:tcPr>
            <w:tcW w:w="850" w:type="dxa"/>
          </w:tcPr>
          <w:p w14:paraId="1E730823" w14:textId="28E53033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Aug</w:t>
            </w:r>
          </w:p>
        </w:tc>
        <w:tc>
          <w:tcPr>
            <w:tcW w:w="850" w:type="dxa"/>
          </w:tcPr>
          <w:p w14:paraId="3E0BD852" w14:textId="6EBB289A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Sept</w:t>
            </w:r>
          </w:p>
        </w:tc>
        <w:tc>
          <w:tcPr>
            <w:tcW w:w="850" w:type="dxa"/>
          </w:tcPr>
          <w:p w14:paraId="67768A35" w14:textId="65FEE22E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Oct</w:t>
            </w:r>
          </w:p>
        </w:tc>
        <w:tc>
          <w:tcPr>
            <w:tcW w:w="850" w:type="dxa"/>
          </w:tcPr>
          <w:p w14:paraId="49A0EF44" w14:textId="0B9CCB9C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Nov</w:t>
            </w:r>
          </w:p>
        </w:tc>
        <w:tc>
          <w:tcPr>
            <w:tcW w:w="850" w:type="dxa"/>
          </w:tcPr>
          <w:p w14:paraId="3E07DFA4" w14:textId="6854135C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Dec</w:t>
            </w:r>
          </w:p>
        </w:tc>
        <w:tc>
          <w:tcPr>
            <w:tcW w:w="850" w:type="dxa"/>
          </w:tcPr>
          <w:p w14:paraId="4F1B6B8C" w14:textId="7AE753A2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Jan</w:t>
            </w:r>
          </w:p>
        </w:tc>
        <w:tc>
          <w:tcPr>
            <w:tcW w:w="850" w:type="dxa"/>
          </w:tcPr>
          <w:p w14:paraId="69F9B2F2" w14:textId="387CF49A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Feb</w:t>
            </w:r>
          </w:p>
        </w:tc>
        <w:tc>
          <w:tcPr>
            <w:tcW w:w="850" w:type="dxa"/>
          </w:tcPr>
          <w:p w14:paraId="2B52ECFE" w14:textId="399B974E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Mar</w:t>
            </w:r>
          </w:p>
        </w:tc>
        <w:tc>
          <w:tcPr>
            <w:tcW w:w="850" w:type="dxa"/>
          </w:tcPr>
          <w:p w14:paraId="275AA883" w14:textId="14BDC42D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Apr</w:t>
            </w:r>
          </w:p>
        </w:tc>
        <w:tc>
          <w:tcPr>
            <w:tcW w:w="850" w:type="dxa"/>
          </w:tcPr>
          <w:p w14:paraId="32CD355E" w14:textId="3A376C05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May</w:t>
            </w:r>
          </w:p>
        </w:tc>
        <w:tc>
          <w:tcPr>
            <w:tcW w:w="850" w:type="dxa"/>
          </w:tcPr>
          <w:p w14:paraId="65F4D03A" w14:textId="4B02E392" w:rsidR="00496BFF" w:rsidRPr="00496BFF" w:rsidRDefault="00496BFF">
            <w:pPr>
              <w:rPr>
                <w:b/>
                <w:bCs/>
              </w:rPr>
            </w:pPr>
            <w:r w:rsidRPr="00496BFF">
              <w:rPr>
                <w:b/>
                <w:bCs/>
              </w:rPr>
              <w:t>June</w:t>
            </w:r>
          </w:p>
        </w:tc>
      </w:tr>
      <w:tr w:rsidR="00496BFF" w14:paraId="46F56D56" w14:textId="7BE54132" w:rsidTr="00496BFF">
        <w:trPr>
          <w:trHeight w:val="1008"/>
        </w:trPr>
        <w:tc>
          <w:tcPr>
            <w:tcW w:w="850" w:type="dxa"/>
          </w:tcPr>
          <w:p w14:paraId="3A2B7C2C" w14:textId="423E4E8A" w:rsidR="00496BFF" w:rsidRDefault="00496BFF">
            <w:r>
              <w:t>F</w:t>
            </w:r>
          </w:p>
        </w:tc>
        <w:tc>
          <w:tcPr>
            <w:tcW w:w="850" w:type="dxa"/>
          </w:tcPr>
          <w:p w14:paraId="314764E0" w14:textId="2410F4F6" w:rsidR="00496BFF" w:rsidRDefault="00496BFF">
            <w:r>
              <w:t>F</w:t>
            </w:r>
          </w:p>
        </w:tc>
        <w:tc>
          <w:tcPr>
            <w:tcW w:w="850" w:type="dxa"/>
          </w:tcPr>
          <w:p w14:paraId="1AF5A464" w14:textId="39E24A0E" w:rsidR="00496BFF" w:rsidRDefault="00496BFF">
            <w:r>
              <w:t>F</w:t>
            </w:r>
          </w:p>
        </w:tc>
        <w:tc>
          <w:tcPr>
            <w:tcW w:w="850" w:type="dxa"/>
          </w:tcPr>
          <w:p w14:paraId="5CB060F3" w14:textId="5E9973A2" w:rsidR="00496BFF" w:rsidRDefault="00496BFF">
            <w:r>
              <w:t>F</w:t>
            </w:r>
          </w:p>
        </w:tc>
        <w:tc>
          <w:tcPr>
            <w:tcW w:w="850" w:type="dxa"/>
          </w:tcPr>
          <w:p w14:paraId="75843532" w14:textId="5A7DE3AD" w:rsidR="00496BFF" w:rsidRDefault="00496BFF">
            <w:r>
              <w:t>F</w:t>
            </w:r>
          </w:p>
        </w:tc>
        <w:tc>
          <w:tcPr>
            <w:tcW w:w="850" w:type="dxa"/>
          </w:tcPr>
          <w:p w14:paraId="6BF9C715" w14:textId="1403DB21" w:rsidR="00496BFF" w:rsidRDefault="00496BFF">
            <w:r>
              <w:t>F</w:t>
            </w:r>
          </w:p>
        </w:tc>
        <w:tc>
          <w:tcPr>
            <w:tcW w:w="850" w:type="dxa"/>
          </w:tcPr>
          <w:p w14:paraId="68575D7F" w14:textId="0622AF3B" w:rsidR="00496BFF" w:rsidRDefault="00496BFF">
            <w:r>
              <w:t>F</w:t>
            </w:r>
          </w:p>
        </w:tc>
        <w:tc>
          <w:tcPr>
            <w:tcW w:w="850" w:type="dxa"/>
          </w:tcPr>
          <w:p w14:paraId="7AAACE7D" w14:textId="21ED4552" w:rsidR="00496BFF" w:rsidRDefault="00496BFF">
            <w:r>
              <w:t>F</w:t>
            </w:r>
          </w:p>
        </w:tc>
        <w:tc>
          <w:tcPr>
            <w:tcW w:w="850" w:type="dxa"/>
          </w:tcPr>
          <w:p w14:paraId="05C08D32" w14:textId="72E3D926" w:rsidR="00496BFF" w:rsidRDefault="00496BFF">
            <w:r>
              <w:t>F</w:t>
            </w:r>
          </w:p>
        </w:tc>
        <w:tc>
          <w:tcPr>
            <w:tcW w:w="850" w:type="dxa"/>
          </w:tcPr>
          <w:p w14:paraId="5D3A3F2E" w14:textId="0841C1CA" w:rsidR="00496BFF" w:rsidRDefault="00496BFF">
            <w:r>
              <w:t>F</w:t>
            </w:r>
          </w:p>
        </w:tc>
        <w:tc>
          <w:tcPr>
            <w:tcW w:w="850" w:type="dxa"/>
          </w:tcPr>
          <w:p w14:paraId="25030C3C" w14:textId="62D0F268" w:rsidR="00496BFF" w:rsidRDefault="00496BFF">
            <w:r>
              <w:t>F</w:t>
            </w:r>
          </w:p>
        </w:tc>
      </w:tr>
      <w:tr w:rsidR="00496BFF" w14:paraId="0A7C27E2" w14:textId="77777777" w:rsidTr="00496BFF">
        <w:trPr>
          <w:trHeight w:val="1008"/>
        </w:trPr>
        <w:tc>
          <w:tcPr>
            <w:tcW w:w="850" w:type="dxa"/>
          </w:tcPr>
          <w:p w14:paraId="454CC192" w14:textId="2B14D91F" w:rsidR="00496BFF" w:rsidRDefault="00496BFF"/>
        </w:tc>
        <w:tc>
          <w:tcPr>
            <w:tcW w:w="850" w:type="dxa"/>
          </w:tcPr>
          <w:p w14:paraId="2CAADC9A" w14:textId="1771E923" w:rsidR="00496BFF" w:rsidRDefault="00496BFF">
            <w:r>
              <w:t>LD x2</w:t>
            </w:r>
          </w:p>
        </w:tc>
        <w:tc>
          <w:tcPr>
            <w:tcW w:w="850" w:type="dxa"/>
          </w:tcPr>
          <w:p w14:paraId="31DDBC44" w14:textId="77777777" w:rsidR="00496BFF" w:rsidRDefault="00496BFF"/>
        </w:tc>
        <w:tc>
          <w:tcPr>
            <w:tcW w:w="850" w:type="dxa"/>
          </w:tcPr>
          <w:p w14:paraId="228C38A6" w14:textId="1AE82D13" w:rsidR="00496BFF" w:rsidRDefault="00496BFF">
            <w:r>
              <w:t>LD</w:t>
            </w:r>
          </w:p>
        </w:tc>
        <w:tc>
          <w:tcPr>
            <w:tcW w:w="850" w:type="dxa"/>
          </w:tcPr>
          <w:p w14:paraId="7865F7C4" w14:textId="5F09FDFF" w:rsidR="00496BFF" w:rsidRDefault="00496BFF">
            <w:r>
              <w:t>LD</w:t>
            </w:r>
          </w:p>
        </w:tc>
        <w:tc>
          <w:tcPr>
            <w:tcW w:w="850" w:type="dxa"/>
          </w:tcPr>
          <w:p w14:paraId="7ADF14A2" w14:textId="5794B67A" w:rsidR="00496BFF" w:rsidRDefault="00496BFF">
            <w:r>
              <w:t>LD x2</w:t>
            </w:r>
          </w:p>
        </w:tc>
        <w:tc>
          <w:tcPr>
            <w:tcW w:w="850" w:type="dxa"/>
          </w:tcPr>
          <w:p w14:paraId="5B278369" w14:textId="77777777" w:rsidR="00496BFF" w:rsidRDefault="00496BFF"/>
        </w:tc>
        <w:tc>
          <w:tcPr>
            <w:tcW w:w="850" w:type="dxa"/>
          </w:tcPr>
          <w:p w14:paraId="15E93707" w14:textId="6CD15397" w:rsidR="00496BFF" w:rsidRDefault="00496BFF">
            <w:r>
              <w:t>LD</w:t>
            </w:r>
          </w:p>
        </w:tc>
        <w:tc>
          <w:tcPr>
            <w:tcW w:w="850" w:type="dxa"/>
          </w:tcPr>
          <w:p w14:paraId="2EF0BFE4" w14:textId="25C49903" w:rsidR="00496BFF" w:rsidRDefault="00496BFF">
            <w:r>
              <w:t>LD</w:t>
            </w:r>
          </w:p>
        </w:tc>
        <w:tc>
          <w:tcPr>
            <w:tcW w:w="850" w:type="dxa"/>
          </w:tcPr>
          <w:p w14:paraId="64FE5815" w14:textId="77777777" w:rsidR="00496BFF" w:rsidRDefault="00496BFF"/>
        </w:tc>
        <w:tc>
          <w:tcPr>
            <w:tcW w:w="850" w:type="dxa"/>
          </w:tcPr>
          <w:p w14:paraId="0C85F7B2" w14:textId="77777777" w:rsidR="00496BFF" w:rsidRDefault="00496BFF"/>
        </w:tc>
      </w:tr>
      <w:tr w:rsidR="00496BFF" w14:paraId="6B76FB98" w14:textId="77777777" w:rsidTr="00496BFF">
        <w:trPr>
          <w:trHeight w:val="1008"/>
        </w:trPr>
        <w:tc>
          <w:tcPr>
            <w:tcW w:w="850" w:type="dxa"/>
          </w:tcPr>
          <w:p w14:paraId="014DBF7E" w14:textId="596A2E28" w:rsidR="00496BFF" w:rsidRDefault="00496BFF">
            <w:r>
              <w:t>T</w:t>
            </w:r>
          </w:p>
        </w:tc>
        <w:tc>
          <w:tcPr>
            <w:tcW w:w="850" w:type="dxa"/>
          </w:tcPr>
          <w:p w14:paraId="1EB7F986" w14:textId="55B69B21" w:rsidR="00496BFF" w:rsidRDefault="00496BFF">
            <w:r>
              <w:t>B</w:t>
            </w:r>
          </w:p>
        </w:tc>
        <w:tc>
          <w:tcPr>
            <w:tcW w:w="850" w:type="dxa"/>
          </w:tcPr>
          <w:p w14:paraId="12EC5EBA" w14:textId="5979A752" w:rsidR="00496BFF" w:rsidRDefault="00496BFF"/>
        </w:tc>
        <w:tc>
          <w:tcPr>
            <w:tcW w:w="850" w:type="dxa"/>
          </w:tcPr>
          <w:p w14:paraId="10FACAC5" w14:textId="77777777" w:rsidR="00496BFF" w:rsidRDefault="00496BFF"/>
        </w:tc>
        <w:tc>
          <w:tcPr>
            <w:tcW w:w="850" w:type="dxa"/>
          </w:tcPr>
          <w:p w14:paraId="0041A473" w14:textId="77777777" w:rsidR="00496BFF" w:rsidRDefault="00496BFF"/>
        </w:tc>
        <w:tc>
          <w:tcPr>
            <w:tcW w:w="850" w:type="dxa"/>
          </w:tcPr>
          <w:p w14:paraId="714E866F" w14:textId="77777777" w:rsidR="00496BFF" w:rsidRDefault="00496BFF"/>
        </w:tc>
        <w:tc>
          <w:tcPr>
            <w:tcW w:w="850" w:type="dxa"/>
          </w:tcPr>
          <w:p w14:paraId="6C8850CA" w14:textId="77777777" w:rsidR="00496BFF" w:rsidRDefault="00496BFF"/>
        </w:tc>
        <w:tc>
          <w:tcPr>
            <w:tcW w:w="850" w:type="dxa"/>
          </w:tcPr>
          <w:p w14:paraId="44903A9C" w14:textId="77777777" w:rsidR="00496BFF" w:rsidRDefault="00496BFF"/>
        </w:tc>
        <w:tc>
          <w:tcPr>
            <w:tcW w:w="850" w:type="dxa"/>
          </w:tcPr>
          <w:p w14:paraId="6C255BCB" w14:textId="77777777" w:rsidR="00496BFF" w:rsidRDefault="00496BFF"/>
        </w:tc>
        <w:tc>
          <w:tcPr>
            <w:tcW w:w="850" w:type="dxa"/>
          </w:tcPr>
          <w:p w14:paraId="703F74E0" w14:textId="77777777" w:rsidR="00496BFF" w:rsidRDefault="00496BFF"/>
        </w:tc>
        <w:tc>
          <w:tcPr>
            <w:tcW w:w="850" w:type="dxa"/>
          </w:tcPr>
          <w:p w14:paraId="4D73B86D" w14:textId="77777777" w:rsidR="00496BFF" w:rsidRDefault="00496BFF"/>
        </w:tc>
      </w:tr>
    </w:tbl>
    <w:p w14:paraId="2B24469D" w14:textId="77777777" w:rsidR="00496BFF" w:rsidRDefault="00496BFF"/>
    <w:sectPr w:rsidR="00496BFF" w:rsidSect="00D6151D">
      <w:head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D8A4" w14:textId="77777777" w:rsidR="005A1E00" w:rsidRDefault="005A1E00" w:rsidP="00D6151D">
      <w:pPr>
        <w:spacing w:after="0" w:line="240" w:lineRule="auto"/>
      </w:pPr>
      <w:r>
        <w:separator/>
      </w:r>
    </w:p>
  </w:endnote>
  <w:endnote w:type="continuationSeparator" w:id="0">
    <w:p w14:paraId="6552B88C" w14:textId="77777777" w:rsidR="005A1E00" w:rsidRDefault="005A1E00" w:rsidP="00D6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8C52" w14:textId="77777777" w:rsidR="005A1E00" w:rsidRDefault="005A1E00" w:rsidP="00D6151D">
      <w:pPr>
        <w:spacing w:after="0" w:line="240" w:lineRule="auto"/>
      </w:pPr>
      <w:r>
        <w:separator/>
      </w:r>
    </w:p>
  </w:footnote>
  <w:footnote w:type="continuationSeparator" w:id="0">
    <w:p w14:paraId="3AF8D980" w14:textId="77777777" w:rsidR="005A1E00" w:rsidRDefault="005A1E00" w:rsidP="00D6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08FC" w14:textId="77777777" w:rsidR="00D6151D" w:rsidRPr="004F510C" w:rsidRDefault="00D6151D" w:rsidP="00D6151D">
    <w:pPr>
      <w:spacing w:after="0" w:line="240" w:lineRule="auto"/>
      <w:rPr>
        <w:b/>
        <w:bCs/>
        <w:color w:val="FFFFFF" w:themeColor="background1"/>
        <w:szCs w:val="26"/>
      </w:rPr>
    </w:pPr>
    <w:r w:rsidRPr="004F510C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35D38BD6" wp14:editId="0FA851C9">
          <wp:simplePos x="0" y="0"/>
          <wp:positionH relativeFrom="column">
            <wp:posOffset>-798195</wp:posOffset>
          </wp:positionH>
          <wp:positionV relativeFrom="paragraph">
            <wp:posOffset>-113030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10C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56329C" wp14:editId="50E0530D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<w:pict>
            <v:rect id="Rectangle 42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lt="&quot;&quot;" o:spid="_x0000_s1026" fillcolor="#1f4d78 [1608]" stroked="f" strokeweight="1pt" w14:anchorId="5D71FE1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>
              <w10:wrap anchory="page"/>
            </v:rect>
          </w:pict>
        </mc:Fallback>
      </mc:AlternateContent>
    </w:r>
    <w:r w:rsidRPr="004F510C">
      <w:rPr>
        <w:b/>
        <w:bCs/>
        <w:color w:val="FFFFFF" w:themeColor="background1"/>
        <w:szCs w:val="26"/>
      </w:rPr>
      <w:t>School Crisis, Emergency Management, and Medical Emergency Response Plan</w:t>
    </w:r>
  </w:p>
  <w:p w14:paraId="743E7CD3" w14:textId="53B851EC" w:rsidR="00D6151D" w:rsidRPr="00D6151D" w:rsidRDefault="00D6151D" w:rsidP="00D6151D">
    <w:pPr>
      <w:spacing w:after="0"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Drill Planning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FF"/>
    <w:rsid w:val="000B1751"/>
    <w:rsid w:val="00153362"/>
    <w:rsid w:val="00182F0D"/>
    <w:rsid w:val="001E3917"/>
    <w:rsid w:val="001E3BDB"/>
    <w:rsid w:val="001F7176"/>
    <w:rsid w:val="001F799A"/>
    <w:rsid w:val="00473BBA"/>
    <w:rsid w:val="00496BFF"/>
    <w:rsid w:val="004A3B52"/>
    <w:rsid w:val="004D0DA6"/>
    <w:rsid w:val="00565FB5"/>
    <w:rsid w:val="00594CF2"/>
    <w:rsid w:val="005A1E00"/>
    <w:rsid w:val="00937853"/>
    <w:rsid w:val="00993251"/>
    <w:rsid w:val="00AA2521"/>
    <w:rsid w:val="00AF28B7"/>
    <w:rsid w:val="00B61758"/>
    <w:rsid w:val="00C973A8"/>
    <w:rsid w:val="00CC4D93"/>
    <w:rsid w:val="00D6151D"/>
    <w:rsid w:val="00FF2D2A"/>
    <w:rsid w:val="09E414C8"/>
    <w:rsid w:val="10D431ED"/>
    <w:rsid w:val="2B0D7E53"/>
    <w:rsid w:val="2B5D1E34"/>
    <w:rsid w:val="32502678"/>
    <w:rsid w:val="3533CABC"/>
    <w:rsid w:val="48165508"/>
    <w:rsid w:val="49F393ED"/>
    <w:rsid w:val="56EFC7A5"/>
    <w:rsid w:val="64C6FC25"/>
    <w:rsid w:val="6DB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7D4A6"/>
  <w15:chartTrackingRefBased/>
  <w15:docId w15:val="{9325A6D8-1347-6F47-B78C-554DC6BB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2A"/>
    <w:pPr>
      <w:spacing w:after="200" w:line="276" w:lineRule="auto"/>
    </w:pPr>
    <w:rPr>
      <w:rFonts w:ascii="Arial" w:eastAsiaTheme="minorEastAsia" w:hAnsi="Arial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after="0"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ind w:left="576"/>
    </w:pPr>
    <w:rPr>
      <w:rFonts w:ascii="Arial Narrow" w:hAnsi="Arial Narrow" w:cstheme="minorHAnsi"/>
      <w:iCs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after="0"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after="0" w:line="240" w:lineRule="auto"/>
      <w:contextualSpacing/>
    </w:pPr>
    <w:rPr>
      <w:rFonts w:asciiTheme="minorHAnsi" w:eastAsiaTheme="minorHAnsi" w:hAnsiTheme="minorHAnsi" w:cstheme="minorBidi"/>
      <w:szCs w:val="24"/>
    </w:rPr>
  </w:style>
  <w:style w:type="table" w:styleId="TableGrid">
    <w:name w:val="Table Grid"/>
    <w:basedOn w:val="TableNormal"/>
    <w:uiPriority w:val="39"/>
    <w:rsid w:val="0049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1D"/>
    <w:rPr>
      <w:rFonts w:ascii="Arial" w:eastAsiaTheme="minorEastAsia" w:hAnsi="Arial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1D"/>
    <w:rPr>
      <w:rFonts w:ascii="Arial" w:eastAsiaTheme="minorEastAsia" w:hAnsi="Arial" w:cs="Times New Roman"/>
      <w:kern w:val="0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090b7-1718-4358-94c7-f197a560f3c7">
      <Terms xmlns="http://schemas.microsoft.com/office/infopath/2007/PartnerControls"/>
    </lcf76f155ced4ddcb4097134ff3c332f>
    <TaxCatchAll xmlns="2f2bf79d-f94b-481f-b0fb-a36c5ae4a0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8" ma:contentTypeDescription="Create a new document." ma:contentTypeScope="" ma:versionID="0b9cdecf54323b7d7cb1bc65c55e77fc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a0f6bcf3b6baeadd98277c4b192beb9a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0210b-595e-4e08-96c1-c5d82ee6aafd}" ma:internalName="TaxCatchAll" ma:showField="CatchAllData" ma:web="2f2bf79d-f94b-481f-b0fb-a36c5ae4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161AD-6342-4F3D-B6E0-DCB4E5954CB4}">
  <ds:schemaRefs>
    <ds:schemaRef ds:uri="http://schemas.microsoft.com/office/2006/metadata/properties"/>
    <ds:schemaRef ds:uri="http://schemas.microsoft.com/office/infopath/2007/PartnerControls"/>
    <ds:schemaRef ds:uri="1ef090b7-1718-4358-94c7-f197a560f3c7"/>
    <ds:schemaRef ds:uri="2f2bf79d-f94b-481f-b0fb-a36c5ae4a054"/>
  </ds:schemaRefs>
</ds:datastoreItem>
</file>

<file path=customXml/itemProps2.xml><?xml version="1.0" encoding="utf-8"?>
<ds:datastoreItem xmlns:ds="http://schemas.openxmlformats.org/officeDocument/2006/customXml" ds:itemID="{1D69D202-E6D8-47F7-9AB1-480484F24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F38BB-9B24-4E98-B47E-6D69ECF79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90b7-1718-4358-94c7-f197a560f3c7"/>
    <ds:schemaRef ds:uri="2f2bf79d-f94b-481f-b0fb-a36c5ae4a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Ruby Moseley</cp:lastModifiedBy>
  <cp:revision>5</cp:revision>
  <dcterms:created xsi:type="dcterms:W3CDTF">2023-10-24T17:30:00Z</dcterms:created>
  <dcterms:modified xsi:type="dcterms:W3CDTF">2023-12-05T17:08:00Z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  <property fmtid="{D5CDD505-2E9C-101B-9397-08002B2CF9AE}" pid="3" name="MediaServiceImageTags">
    <vt:lpwstr/>
  </property>
</Properties>
</file>