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BD98" w14:textId="77777777" w:rsidR="00C22110" w:rsidRDefault="00C22110" w:rsidP="00C22110"/>
    <w:p w14:paraId="09F34B69" w14:textId="77777777" w:rsidR="00C22110" w:rsidRDefault="00C22110" w:rsidP="00C22110">
      <w:pPr>
        <w:sectPr w:rsidR="00C22110" w:rsidSect="00C22110">
          <w:headerReference w:type="default" r:id="rId10"/>
          <w:pgSz w:w="12240" w:h="15840"/>
          <w:pgMar w:top="1440" w:right="1440" w:bottom="1440" w:left="1440" w:header="432" w:footer="378" w:gutter="0"/>
          <w:cols w:space="720"/>
          <w:docGrid w:linePitch="360"/>
        </w:sectPr>
      </w:pPr>
    </w:p>
    <w:p w14:paraId="55A0B0CB" w14:textId="77777777" w:rsidR="00C22110" w:rsidRDefault="00C22110" w:rsidP="00C22110">
      <w:pPr>
        <w:spacing w:after="360"/>
        <w:ind w:right="-540"/>
      </w:pPr>
      <w:r>
        <w:t xml:space="preserve">School Name: </w:t>
      </w:r>
    </w:p>
    <w:p w14:paraId="10AB37B0" w14:textId="77777777" w:rsidR="00C22110" w:rsidRDefault="00C22110" w:rsidP="00C22110">
      <w:pPr>
        <w:spacing w:after="360"/>
        <w:ind w:right="-540"/>
      </w:pPr>
      <w:r>
        <w:t xml:space="preserve">Date of Drill: </w:t>
      </w:r>
    </w:p>
    <w:p w14:paraId="32BD3F16" w14:textId="7AF41B90" w:rsidR="003F277D" w:rsidRDefault="003F277D" w:rsidP="00C22110">
      <w:pPr>
        <w:spacing w:after="360"/>
        <w:ind w:right="-540"/>
      </w:pPr>
      <w:r>
        <w:t>Drill Start Time:</w:t>
      </w:r>
    </w:p>
    <w:p w14:paraId="1384098C" w14:textId="77777777" w:rsidR="00C22110" w:rsidRDefault="00C22110" w:rsidP="00C22110">
      <w:pPr>
        <w:spacing w:after="360"/>
        <w:ind w:right="-540"/>
      </w:pPr>
      <w:r>
        <w:t xml:space="preserve">Date AAR Completed: </w:t>
      </w:r>
    </w:p>
    <w:p w14:paraId="4B6EF296" w14:textId="77777777" w:rsidR="00C22110" w:rsidRDefault="00C22110" w:rsidP="00C22110">
      <w:pPr>
        <w:spacing w:after="360"/>
        <w:ind w:right="-360"/>
        <w:rPr>
          <w:rFonts w:cs="Arial"/>
        </w:rPr>
      </w:pPr>
      <w:r w:rsidRPr="00DD585F">
        <w:rPr>
          <w:rFonts w:cs="Arial"/>
        </w:rPr>
        <w:t>Drill Conducted:</w:t>
      </w:r>
      <w:r>
        <w:rPr>
          <w:rFonts w:cs="Arial"/>
        </w:rPr>
        <w:t xml:space="preserve"> </w:t>
      </w:r>
    </w:p>
    <w:p w14:paraId="1339F21B" w14:textId="3109AE28" w:rsidR="003F277D" w:rsidRDefault="00C22110" w:rsidP="00C22110">
      <w:pPr>
        <w:spacing w:after="360"/>
        <w:ind w:right="-360"/>
        <w:rPr>
          <w:rFonts w:cs="Arial"/>
        </w:rPr>
      </w:pPr>
      <w:r w:rsidRPr="00DD585F">
        <w:rPr>
          <w:rFonts w:cs="Arial"/>
        </w:rPr>
        <w:t xml:space="preserve">Drill Led </w:t>
      </w:r>
      <w:r>
        <w:rPr>
          <w:rFonts w:cs="Arial"/>
        </w:rPr>
        <w:t>By</w:t>
      </w:r>
      <w:r w:rsidRPr="00DD585F">
        <w:rPr>
          <w:rFonts w:cs="Arial"/>
        </w:rPr>
        <w:t>:</w:t>
      </w:r>
      <w:r>
        <w:rPr>
          <w:rFonts w:cs="Arial"/>
        </w:rPr>
        <w:t xml:space="preserve"> </w:t>
      </w:r>
    </w:p>
    <w:p w14:paraId="7C86100C" w14:textId="7F7C02E7" w:rsidR="003F277D" w:rsidRDefault="003F277D" w:rsidP="00C22110">
      <w:pPr>
        <w:spacing w:after="360"/>
        <w:ind w:right="-360"/>
        <w:rPr>
          <w:rFonts w:cs="Arial"/>
        </w:rPr>
      </w:pPr>
      <w:r>
        <w:rPr>
          <w:rFonts w:cs="Arial"/>
        </w:rPr>
        <w:t>Drill End Time:</w:t>
      </w:r>
    </w:p>
    <w:p w14:paraId="6601F67D" w14:textId="77777777" w:rsidR="00C22110" w:rsidRDefault="00C22110" w:rsidP="00C22110">
      <w:pPr>
        <w:spacing w:after="360"/>
        <w:ind w:right="-360"/>
        <w:rPr>
          <w:rFonts w:cs="Arial"/>
        </w:rPr>
      </w:pPr>
      <w:r w:rsidRPr="00DD585F">
        <w:rPr>
          <w:rFonts w:cs="Arial"/>
        </w:rPr>
        <w:t>Date Log Completed:</w:t>
      </w:r>
      <w:r>
        <w:rPr>
          <w:rFonts w:cs="Arial"/>
        </w:rPr>
        <w:t xml:space="preserve"> </w:t>
      </w:r>
    </w:p>
    <w:p w14:paraId="745A0A53" w14:textId="77777777" w:rsidR="00C22110" w:rsidRDefault="00C22110" w:rsidP="00C22110">
      <w:pPr>
        <w:sectPr w:rsidR="00C22110" w:rsidSect="003F1A9C">
          <w:type w:val="continuous"/>
          <w:pgSz w:w="12240" w:h="15840"/>
          <w:pgMar w:top="1440" w:right="1440" w:bottom="1440" w:left="1440" w:header="720" w:footer="378" w:gutter="0"/>
          <w:cols w:num="2" w:space="180"/>
          <w:docGrid w:linePitch="360"/>
        </w:sectPr>
      </w:pPr>
    </w:p>
    <w:p w14:paraId="3D4B0817" w14:textId="77777777" w:rsidR="00C22110" w:rsidRDefault="00C22110" w:rsidP="00C22110">
      <w:r>
        <w:t>Members of School Safety Team Present for AAR:</w:t>
      </w:r>
    </w:p>
    <w:p w14:paraId="02823074" w14:textId="77777777" w:rsidR="00C22110" w:rsidRDefault="00C22110" w:rsidP="00C22110"/>
    <w:p w14:paraId="57897A4D" w14:textId="77777777" w:rsidR="00C22110" w:rsidRDefault="00C22110" w:rsidP="00C22110">
      <w:pPr>
        <w:spacing w:after="360"/>
      </w:pPr>
    </w:p>
    <w:p w14:paraId="5025C39A" w14:textId="77777777" w:rsidR="00C22110" w:rsidRDefault="00C22110" w:rsidP="00C22110">
      <w:pPr>
        <w:sectPr w:rsidR="00C22110" w:rsidSect="00C60234">
          <w:type w:val="continuous"/>
          <w:pgSz w:w="12240" w:h="15840"/>
          <w:pgMar w:top="1440" w:right="1440" w:bottom="1440" w:left="1440" w:header="720" w:footer="378" w:gutter="0"/>
          <w:cols w:space="720"/>
          <w:docGrid w:linePitch="360"/>
        </w:sectPr>
      </w:pPr>
    </w:p>
    <w:p w14:paraId="53CDBD71" w14:textId="77777777" w:rsidR="00C22110" w:rsidRDefault="00C22110" w:rsidP="00C22110">
      <w:pPr>
        <w:spacing w:after="240"/>
      </w:pPr>
      <w:r>
        <w:t xml:space="preserve"># Students Participating: </w:t>
      </w:r>
    </w:p>
    <w:p w14:paraId="16E9715E" w14:textId="77777777" w:rsidR="00C22110" w:rsidRDefault="00C22110" w:rsidP="00C22110">
      <w:pPr>
        <w:spacing w:after="360"/>
        <w:ind w:left="-270"/>
        <w:rPr>
          <w:rFonts w:cs="Arial"/>
        </w:rPr>
        <w:sectPr w:rsidR="00C22110" w:rsidSect="00786C20">
          <w:type w:val="continuous"/>
          <w:pgSz w:w="12240" w:h="15840"/>
          <w:pgMar w:top="1440" w:right="1440" w:bottom="1440" w:left="1440" w:header="720" w:footer="378" w:gutter="0"/>
          <w:cols w:num="2" w:space="720"/>
          <w:docGrid w:linePitch="360"/>
        </w:sectPr>
      </w:pPr>
      <w:r>
        <w:br w:type="column"/>
      </w:r>
      <w:r w:rsidRPr="00DD585F">
        <w:rPr>
          <w:rFonts w:cs="Arial"/>
        </w:rPr>
        <w:t># Staff Participating:</w:t>
      </w:r>
      <w:r>
        <w:rPr>
          <w:rFonts w:cs="Arial"/>
        </w:rPr>
        <w:t xml:space="preserve"> </w:t>
      </w:r>
    </w:p>
    <w:p w14:paraId="14AEEA69" w14:textId="77777777" w:rsidR="00C22110" w:rsidRDefault="00C22110" w:rsidP="00C22110">
      <w:pPr>
        <w:rPr>
          <w:rFonts w:cs="Arial"/>
        </w:rPr>
        <w:sectPr w:rsidR="00C22110" w:rsidSect="00C60234">
          <w:type w:val="continuous"/>
          <w:pgSz w:w="12240" w:h="15840"/>
          <w:pgMar w:top="1440" w:right="1440" w:bottom="1440" w:left="1440" w:header="720" w:footer="378" w:gutter="0"/>
          <w:cols w:space="720"/>
          <w:docGrid w:linePitch="360"/>
        </w:sectPr>
      </w:pPr>
    </w:p>
    <w:p w14:paraId="156367A8" w14:textId="77777777" w:rsidR="00C22110" w:rsidRDefault="00C22110" w:rsidP="00C22110">
      <w:pPr>
        <w:spacing w:after="360"/>
        <w:rPr>
          <w:rFonts w:cs="Arial"/>
        </w:rPr>
      </w:pPr>
      <w:r w:rsidRPr="00DD585F">
        <w:rPr>
          <w:rFonts w:cs="Arial"/>
        </w:rPr>
        <w:t>Were visitors present at the time of the drill/exercise</w:t>
      </w:r>
      <w:r>
        <w:rPr>
          <w:rFonts w:cs="Arial"/>
        </w:rPr>
        <w:t xml:space="preserve">? </w:t>
      </w:r>
    </w:p>
    <w:p w14:paraId="218C63A3" w14:textId="77777777" w:rsidR="00C22110" w:rsidRPr="007410D8" w:rsidRDefault="00C22110" w:rsidP="00C22110">
      <w:pPr>
        <w:spacing w:after="360"/>
      </w:pPr>
      <w:r>
        <w:rPr>
          <w:rFonts w:cs="Arial"/>
        </w:rPr>
        <w:br w:type="column"/>
      </w:r>
      <w:r w:rsidRPr="009D0428">
        <w:rPr>
          <w:rFonts w:cs="Arial"/>
        </w:rPr>
        <w:t>Yes</w:t>
      </w:r>
      <w:r>
        <w:rPr>
          <w:rFonts w:cs="Arial"/>
        </w:rPr>
        <w:t xml:space="preserve"> / No</w:t>
      </w:r>
    </w:p>
    <w:p w14:paraId="21D72242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br w:type="column"/>
      </w:r>
      <w:r w:rsidRPr="00DD585F">
        <w:rPr>
          <w:rFonts w:cs="Arial"/>
        </w:rPr>
        <w:t>Did visitors follow all directions given?</w:t>
      </w:r>
    </w:p>
    <w:p w14:paraId="554A00BD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br w:type="column"/>
      </w:r>
      <w:r w:rsidRPr="009D0428">
        <w:rPr>
          <w:rFonts w:cs="Arial"/>
        </w:rPr>
        <w:t>Ye</w:t>
      </w:r>
      <w:r w:rsidRPr="004E1BCD">
        <w:rPr>
          <w:rFonts w:cs="Arial"/>
        </w:rPr>
        <w:t xml:space="preserve">s </w:t>
      </w:r>
      <w:r>
        <w:rPr>
          <w:rFonts w:cs="Arial"/>
        </w:rPr>
        <w:t>/ No</w:t>
      </w:r>
    </w:p>
    <w:p w14:paraId="130B266F" w14:textId="77777777" w:rsidR="00C22110" w:rsidRDefault="00C22110" w:rsidP="00C22110">
      <w:pPr>
        <w:rPr>
          <w:rFonts w:cs="Arial"/>
        </w:rPr>
        <w:sectPr w:rsidR="00C22110" w:rsidSect="005F7C0B">
          <w:type w:val="continuous"/>
          <w:pgSz w:w="12240" w:h="15840"/>
          <w:pgMar w:top="1440" w:right="1440" w:bottom="1440" w:left="1440" w:header="720" w:footer="378" w:gutter="0"/>
          <w:cols w:num="4" w:space="245"/>
          <w:docGrid w:linePitch="360"/>
        </w:sectPr>
      </w:pPr>
    </w:p>
    <w:p w14:paraId="2DCE26A6" w14:textId="77777777" w:rsidR="00C22110" w:rsidRDefault="00C22110" w:rsidP="00C22110">
      <w:pPr>
        <w:rPr>
          <w:rFonts w:cs="Arial"/>
        </w:rPr>
      </w:pPr>
      <w:r w:rsidRPr="00DD585F">
        <w:rPr>
          <w:rFonts w:cs="Arial"/>
        </w:rPr>
        <w:t xml:space="preserve">Scenario </w:t>
      </w:r>
      <w:r>
        <w:rPr>
          <w:rFonts w:cs="Arial"/>
        </w:rPr>
        <w:t>t</w:t>
      </w:r>
      <w:r w:rsidRPr="00DD585F">
        <w:rPr>
          <w:rFonts w:cs="Arial"/>
        </w:rPr>
        <w:t>ested during drill/exercise:</w:t>
      </w:r>
    </w:p>
    <w:p w14:paraId="58AD7C3B" w14:textId="77777777" w:rsidR="00C22110" w:rsidRDefault="00C22110" w:rsidP="00C22110">
      <w:pPr>
        <w:spacing w:after="360"/>
        <w:rPr>
          <w:rFonts w:cs="Arial"/>
        </w:rPr>
      </w:pPr>
    </w:p>
    <w:p w14:paraId="1283B9AE" w14:textId="58E631AB" w:rsidR="00C22110" w:rsidRDefault="00C22110" w:rsidP="00C22110">
      <w:pPr>
        <w:rPr>
          <w:rFonts w:cs="Arial"/>
        </w:rPr>
      </w:pPr>
      <w:r w:rsidRPr="00DD585F">
        <w:rPr>
          <w:rFonts w:cs="Arial"/>
        </w:rPr>
        <w:t xml:space="preserve">Special </w:t>
      </w:r>
      <w:r>
        <w:rPr>
          <w:rFonts w:cs="Arial"/>
        </w:rPr>
        <w:t>c</w:t>
      </w:r>
      <w:r w:rsidRPr="00DD585F">
        <w:rPr>
          <w:rFonts w:cs="Arial"/>
        </w:rPr>
        <w:t xml:space="preserve">ircumstances </w:t>
      </w:r>
      <w:r>
        <w:rPr>
          <w:rFonts w:cs="Arial"/>
        </w:rPr>
        <w:t>s</w:t>
      </w:r>
      <w:r w:rsidRPr="00DD585F">
        <w:rPr>
          <w:rFonts w:cs="Arial"/>
        </w:rPr>
        <w:t>imulated</w:t>
      </w:r>
      <w:r w:rsidR="003F277D">
        <w:rPr>
          <w:rFonts w:cs="Arial"/>
        </w:rPr>
        <w:t xml:space="preserve"> (e.g., weather conditions)</w:t>
      </w:r>
      <w:r w:rsidRPr="00DD585F">
        <w:rPr>
          <w:rFonts w:cs="Arial"/>
        </w:rPr>
        <w:t>:</w:t>
      </w:r>
    </w:p>
    <w:p w14:paraId="6276FE4F" w14:textId="77777777" w:rsidR="00C22110" w:rsidRDefault="00C22110" w:rsidP="00C22110">
      <w:pPr>
        <w:spacing w:after="360"/>
        <w:rPr>
          <w:rFonts w:cs="Arial"/>
        </w:rPr>
      </w:pPr>
    </w:p>
    <w:p w14:paraId="0A06FC16" w14:textId="77777777" w:rsidR="00C22110" w:rsidRDefault="00C22110" w:rsidP="00C22110">
      <w:pPr>
        <w:rPr>
          <w:rFonts w:cs="Arial"/>
        </w:rPr>
        <w:sectPr w:rsidR="00C22110" w:rsidSect="00C60234">
          <w:type w:val="continuous"/>
          <w:pgSz w:w="12240" w:h="15840"/>
          <w:pgMar w:top="1440" w:right="1440" w:bottom="1440" w:left="1440" w:header="720" w:footer="378" w:gutter="0"/>
          <w:cols w:space="720"/>
          <w:docGrid w:linePitch="360"/>
        </w:sectPr>
      </w:pPr>
    </w:p>
    <w:p w14:paraId="4901943C" w14:textId="77777777" w:rsidR="00C22110" w:rsidRDefault="00C22110" w:rsidP="00C22110">
      <w:pPr>
        <w:rPr>
          <w:rFonts w:cs="Arial"/>
        </w:rPr>
      </w:pPr>
      <w:r w:rsidRPr="00DD585F">
        <w:rPr>
          <w:rFonts w:cs="Arial"/>
        </w:rPr>
        <w:t xml:space="preserve">Were </w:t>
      </w:r>
      <w:r>
        <w:rPr>
          <w:rFonts w:cs="Arial"/>
        </w:rPr>
        <w:t>f</w:t>
      </w:r>
      <w:r w:rsidRPr="00DD585F">
        <w:rPr>
          <w:rFonts w:cs="Arial"/>
        </w:rPr>
        <w:t xml:space="preserve">irst </w:t>
      </w:r>
      <w:r>
        <w:rPr>
          <w:rFonts w:cs="Arial"/>
        </w:rPr>
        <w:t>r</w:t>
      </w:r>
      <w:r w:rsidRPr="00DD585F">
        <w:rPr>
          <w:rFonts w:cs="Arial"/>
        </w:rPr>
        <w:t>esponders present for observation?</w:t>
      </w:r>
      <w:r>
        <w:rPr>
          <w:rFonts w:cs="Arial"/>
        </w:rPr>
        <w:t xml:space="preserve"> </w:t>
      </w:r>
    </w:p>
    <w:p w14:paraId="5CA09D22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br w:type="column"/>
      </w:r>
      <w:r>
        <w:rPr>
          <w:rFonts w:cs="Arial"/>
        </w:rPr>
        <w:t>Yes / No</w:t>
      </w:r>
    </w:p>
    <w:p w14:paraId="18B90B4E" w14:textId="77777777" w:rsidR="00C22110" w:rsidRDefault="00C22110" w:rsidP="00C22110">
      <w:pPr>
        <w:rPr>
          <w:rFonts w:cs="Arial"/>
        </w:rPr>
      </w:pPr>
      <w:r>
        <w:rPr>
          <w:rFonts w:cs="Arial"/>
        </w:rPr>
        <w:br w:type="column"/>
      </w:r>
      <w:r w:rsidRPr="00DD585F">
        <w:rPr>
          <w:rFonts w:cs="Arial"/>
        </w:rPr>
        <w:t xml:space="preserve">Was feedback given by </w:t>
      </w:r>
      <w:r>
        <w:rPr>
          <w:rFonts w:cs="Arial"/>
        </w:rPr>
        <w:t>f</w:t>
      </w:r>
      <w:r w:rsidRPr="00DD585F">
        <w:rPr>
          <w:rFonts w:cs="Arial"/>
        </w:rPr>
        <w:t xml:space="preserve">irst </w:t>
      </w:r>
      <w:r>
        <w:rPr>
          <w:rFonts w:cs="Arial"/>
        </w:rPr>
        <w:t>r</w:t>
      </w:r>
      <w:r w:rsidRPr="00DD585F">
        <w:rPr>
          <w:rFonts w:cs="Arial"/>
        </w:rPr>
        <w:t>esponders?</w:t>
      </w:r>
      <w:r>
        <w:rPr>
          <w:rFonts w:cs="Arial"/>
        </w:rPr>
        <w:t xml:space="preserve"> </w:t>
      </w:r>
    </w:p>
    <w:p w14:paraId="0DF35CAC" w14:textId="77777777" w:rsidR="00C22110" w:rsidRDefault="00C22110" w:rsidP="00C22110">
      <w:pPr>
        <w:rPr>
          <w:rFonts w:cs="Arial"/>
        </w:rPr>
        <w:sectPr w:rsidR="00C22110" w:rsidSect="005F7C0B">
          <w:type w:val="continuous"/>
          <w:pgSz w:w="12240" w:h="15840"/>
          <w:pgMar w:top="1440" w:right="1440" w:bottom="1440" w:left="1440" w:header="720" w:footer="378" w:gutter="0"/>
          <w:cols w:num="4" w:space="245"/>
          <w:docGrid w:linePitch="360"/>
        </w:sectPr>
      </w:pPr>
      <w:r>
        <w:rPr>
          <w:rFonts w:cs="Arial"/>
        </w:rPr>
        <w:t xml:space="preserve"> </w:t>
      </w:r>
      <w:r>
        <w:rPr>
          <w:rFonts w:cs="Arial"/>
        </w:rPr>
        <w:br w:type="column"/>
      </w:r>
      <w:r>
        <w:rPr>
          <w:rFonts w:cs="Arial"/>
        </w:rPr>
        <w:t xml:space="preserve">Yes / No </w:t>
      </w:r>
    </w:p>
    <w:p w14:paraId="4C36E1D7" w14:textId="77777777" w:rsidR="00C22110" w:rsidRDefault="00C22110" w:rsidP="00C22110">
      <w:pPr>
        <w:rPr>
          <w:rFonts w:cs="Arial"/>
        </w:rPr>
        <w:sectPr w:rsidR="00C22110" w:rsidSect="00C60234">
          <w:type w:val="continuous"/>
          <w:pgSz w:w="12240" w:h="15840"/>
          <w:pgMar w:top="1440" w:right="1440" w:bottom="1440" w:left="1440" w:header="720" w:footer="378" w:gutter="0"/>
          <w:cols w:space="720"/>
          <w:docGrid w:linePitch="360"/>
        </w:sectPr>
      </w:pPr>
    </w:p>
    <w:p w14:paraId="7082C726" w14:textId="77777777" w:rsidR="00C22110" w:rsidRDefault="00C22110" w:rsidP="00C22110">
      <w:pPr>
        <w:spacing w:after="360"/>
        <w:rPr>
          <w:rFonts w:cs="Arial"/>
        </w:rPr>
      </w:pPr>
      <w:r w:rsidRPr="00DD585F">
        <w:rPr>
          <w:rFonts w:cs="Arial"/>
        </w:rPr>
        <w:t>Was feedback solicited from staff members?</w:t>
      </w:r>
      <w:r>
        <w:rPr>
          <w:rFonts w:cs="Arial"/>
        </w:rPr>
        <w:t xml:space="preserve"> </w:t>
      </w:r>
    </w:p>
    <w:p w14:paraId="641EF909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br w:type="column"/>
      </w:r>
      <w:r>
        <w:rPr>
          <w:rFonts w:cs="Arial"/>
        </w:rPr>
        <w:t>Yes / No</w:t>
      </w:r>
    </w:p>
    <w:p w14:paraId="1344AE41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br w:type="column"/>
      </w:r>
      <w:r w:rsidRPr="00DD585F">
        <w:rPr>
          <w:rFonts w:cs="Arial"/>
        </w:rPr>
        <w:t>Were drill/exercise actions reviewed with students?</w:t>
      </w:r>
      <w:r>
        <w:rPr>
          <w:rFonts w:cs="Arial"/>
        </w:rPr>
        <w:t xml:space="preserve"> </w:t>
      </w:r>
    </w:p>
    <w:p w14:paraId="4CDDC13D" w14:textId="77777777" w:rsidR="00C22110" w:rsidRDefault="00C22110" w:rsidP="00C22110">
      <w:pPr>
        <w:spacing w:after="360"/>
        <w:rPr>
          <w:rFonts w:cs="Arial"/>
        </w:rPr>
      </w:pPr>
      <w:r>
        <w:rPr>
          <w:rFonts w:cs="Arial"/>
        </w:rPr>
        <w:br w:type="column"/>
      </w:r>
      <w:r>
        <w:rPr>
          <w:rFonts w:cs="Arial"/>
        </w:rPr>
        <w:t>Yes / No</w:t>
      </w:r>
    </w:p>
    <w:p w14:paraId="724B21E4" w14:textId="77777777" w:rsidR="00C22110" w:rsidRDefault="00C22110" w:rsidP="00C22110">
      <w:pPr>
        <w:rPr>
          <w:rFonts w:cs="Arial"/>
        </w:rPr>
        <w:sectPr w:rsidR="00C22110" w:rsidSect="005F7C0B">
          <w:type w:val="continuous"/>
          <w:pgSz w:w="12240" w:h="15840"/>
          <w:pgMar w:top="1440" w:right="1440" w:bottom="1440" w:left="1440" w:header="720" w:footer="378" w:gutter="0"/>
          <w:cols w:num="4" w:space="245"/>
          <w:docGrid w:linePitch="360"/>
        </w:sectPr>
      </w:pPr>
    </w:p>
    <w:p w14:paraId="5674069F" w14:textId="12560BD3" w:rsidR="00C22110" w:rsidRDefault="00C22110" w:rsidP="00C22110">
      <w:pPr>
        <w:rPr>
          <w:rFonts w:cs="Arial"/>
        </w:rPr>
        <w:sectPr w:rsidR="00C22110" w:rsidSect="00C22110">
          <w:headerReference w:type="default" r:id="rId11"/>
          <w:type w:val="continuous"/>
          <w:pgSz w:w="12240" w:h="15840"/>
          <w:pgMar w:top="1440" w:right="1440" w:bottom="1440" w:left="1440" w:header="720" w:footer="378" w:gutter="0"/>
          <w:cols w:space="245"/>
          <w:docGrid w:linePitch="360"/>
        </w:sectPr>
      </w:pPr>
      <w:r w:rsidRPr="00DD585F">
        <w:rPr>
          <w:rFonts w:cs="Arial"/>
        </w:rPr>
        <w:t>Feedback provided by responders, staff</w:t>
      </w:r>
      <w:r>
        <w:rPr>
          <w:rFonts w:cs="Arial"/>
        </w:rPr>
        <w:t>,</w:t>
      </w:r>
      <w:r w:rsidRPr="00DD585F">
        <w:rPr>
          <w:rFonts w:cs="Arial"/>
        </w:rPr>
        <w:t xml:space="preserve"> or studen</w:t>
      </w:r>
      <w:r>
        <w:rPr>
          <w:rFonts w:cs="Arial"/>
        </w:rPr>
        <w:t>ts:</w:t>
      </w:r>
    </w:p>
    <w:p w14:paraId="17F4717E" w14:textId="3E09A043" w:rsidR="00182F0D" w:rsidRPr="00C22110" w:rsidRDefault="00182F0D">
      <w:pPr>
        <w:rPr>
          <w:rFonts w:cs="Arial"/>
        </w:rPr>
      </w:pPr>
    </w:p>
    <w:sectPr w:rsidR="00182F0D" w:rsidRPr="00C22110" w:rsidSect="00C22110">
      <w:head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DE1F" w14:textId="77777777" w:rsidR="00BB7EAB" w:rsidRDefault="00BB7EAB" w:rsidP="00B1567F">
      <w:pPr>
        <w:spacing w:line="240" w:lineRule="auto"/>
      </w:pPr>
      <w:r>
        <w:separator/>
      </w:r>
    </w:p>
  </w:endnote>
  <w:endnote w:type="continuationSeparator" w:id="0">
    <w:p w14:paraId="24F61053" w14:textId="77777777" w:rsidR="00BB7EAB" w:rsidRDefault="00BB7EAB" w:rsidP="00B15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83B0" w14:textId="77777777" w:rsidR="00BB7EAB" w:rsidRDefault="00BB7EAB" w:rsidP="00B1567F">
      <w:pPr>
        <w:spacing w:line="240" w:lineRule="auto"/>
      </w:pPr>
      <w:r>
        <w:separator/>
      </w:r>
    </w:p>
  </w:footnote>
  <w:footnote w:type="continuationSeparator" w:id="0">
    <w:p w14:paraId="2F2DCE59" w14:textId="77777777" w:rsidR="00BB7EAB" w:rsidRDefault="00BB7EAB" w:rsidP="00B156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4BED" w14:textId="364DC2F2" w:rsidR="00C22110" w:rsidRPr="004F510C" w:rsidRDefault="00C22110" w:rsidP="00C22110">
    <w:pPr>
      <w:jc w:val="both"/>
      <w:rPr>
        <w:b/>
        <w:bCs/>
        <w:color w:val="FFFFFF" w:themeColor="background1"/>
        <w:sz w:val="24"/>
        <w:szCs w:val="26"/>
      </w:rPr>
    </w:pPr>
    <w:r w:rsidRPr="004F510C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6432" behindDoc="0" locked="0" layoutInCell="1" allowOverlap="1" wp14:anchorId="42A91E2E" wp14:editId="6CF7A7B2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2009192565" name="Picture 2009192565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E94176" wp14:editId="568137FD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32384530" name="Rectangle 432384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432384530" style="position:absolute;margin-left:-73.05pt;margin-top:1.05pt;width:612pt;height:68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03BE0B1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14:paraId="0EF471DB" w14:textId="77777777" w:rsidR="00C22110" w:rsidRPr="00B1567F" w:rsidRDefault="00C22110" w:rsidP="00C22110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Sample Drill Reporting Form</w:t>
    </w:r>
  </w:p>
  <w:p w14:paraId="7CC221F3" w14:textId="52C09F39" w:rsidR="00C22110" w:rsidRDefault="00C22110" w:rsidP="00C22110">
    <w:pPr>
      <w:pStyle w:val="Header"/>
      <w:tabs>
        <w:tab w:val="clear" w:pos="4680"/>
        <w:tab w:val="clear" w:pos="9360"/>
        <w:tab w:val="left" w:pos="16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6F83" w14:textId="77777777" w:rsidR="00C22110" w:rsidRPr="004F510C" w:rsidRDefault="00C22110" w:rsidP="00C22110">
    <w:pPr>
      <w:rPr>
        <w:b/>
        <w:bCs/>
        <w:color w:val="FFFFFF" w:themeColor="background1"/>
        <w:sz w:val="24"/>
        <w:szCs w:val="26"/>
      </w:rPr>
    </w:pPr>
    <w:r w:rsidRPr="004F510C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3360" behindDoc="0" locked="0" layoutInCell="1" allowOverlap="1" wp14:anchorId="33078427" wp14:editId="4265A46F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1206467855" name="Picture 1206467855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620F1D" wp14:editId="5CEAAEBD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147975203" name="Rectangle 1479752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147975203" style="position:absolute;margin-left:-73.05pt;margin-top:1.05pt;width:612pt;height:68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3F6BE2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14:paraId="0EA6E0B7" w14:textId="77777777" w:rsidR="00C22110" w:rsidRPr="00B1567F" w:rsidRDefault="00C22110" w:rsidP="00C22110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Sample Drill Reporting Form</w:t>
    </w:r>
  </w:p>
  <w:p w14:paraId="2CF47630" w14:textId="77777777" w:rsidR="00C22110" w:rsidRDefault="00C22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3FDF" w14:textId="77777777" w:rsidR="00C22110" w:rsidRDefault="00C221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eastAsia="Noto Sans Symbols" w:hAnsi="Arial Narrow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61"/>
    <w:rsid w:val="000B1751"/>
    <w:rsid w:val="00153362"/>
    <w:rsid w:val="00182F0D"/>
    <w:rsid w:val="001E3917"/>
    <w:rsid w:val="001E3BDB"/>
    <w:rsid w:val="001F7176"/>
    <w:rsid w:val="001F799A"/>
    <w:rsid w:val="003F277D"/>
    <w:rsid w:val="004D0DA6"/>
    <w:rsid w:val="00565FB5"/>
    <w:rsid w:val="00594CF2"/>
    <w:rsid w:val="00876FC7"/>
    <w:rsid w:val="008A0D61"/>
    <w:rsid w:val="00937853"/>
    <w:rsid w:val="00993251"/>
    <w:rsid w:val="00AA2521"/>
    <w:rsid w:val="00B1080C"/>
    <w:rsid w:val="00B1567F"/>
    <w:rsid w:val="00B61758"/>
    <w:rsid w:val="00BB7EAB"/>
    <w:rsid w:val="00C22110"/>
    <w:rsid w:val="00C973A8"/>
    <w:rsid w:val="00CC4D93"/>
    <w:rsid w:val="00FF2D2A"/>
    <w:rsid w:val="41B8F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06EEE"/>
  <w15:chartTrackingRefBased/>
  <w15:docId w15:val="{7344419F-F4C5-2644-B47A-2F4D3BA3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61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eastAsiaTheme="minorEastAsia" w:hAnsi="Arial Narrow" w:cs="Times New Roman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D2A"/>
    <w:rPr>
      <w:rFonts w:ascii="Arial" w:eastAsiaTheme="majorEastAsia" w:hAnsi="Arial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eastAsiaTheme="minorEastAsia" w:hAnsi="Baskerville" w:cs="Times New Roman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C4D93"/>
    <w:rPr>
      <w:rFonts w:ascii="Baskerville" w:eastAsiaTheme="minorEastAsia" w:hAnsi="Baskerville"/>
      <w:color w:val="5A5A5A" w:themeColor="text1" w:themeTint="A5"/>
      <w:spacing w:val="15"/>
      <w:sz w:val="22"/>
      <w:szCs w:val="22"/>
    </w:rPr>
  </w:style>
  <w:style w:type="paragraph" w:customStyle="1" w:styleId="Headings2">
    <w:name w:val="Headings 2"/>
    <w:autoRedefine/>
    <w:qFormat/>
    <w:rsid w:val="00565FB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F7176"/>
    <w:rPr>
      <w:rFonts w:ascii="Calibri" w:eastAsia="Calibri" w:hAnsi="Calibri" w:cs="Calibri"/>
      <w:b/>
      <w:kern w:val="0"/>
      <w:sz w:val="36"/>
      <w:szCs w:val="36"/>
      <w14:ligatures w14:val="none"/>
    </w:rPr>
  </w:style>
  <w:style w:type="paragraph" w:customStyle="1" w:styleId="SDPCHeading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customStyle="1" w:styleId="LCPSHeading">
    <w:name w:val="LCPS Heading"/>
    <w:basedOn w:val="Heading1"/>
    <w:autoRedefine/>
    <w:qFormat/>
    <w:rsid w:val="00937853"/>
    <w:rPr>
      <w:bCs w:val="0"/>
    </w:rPr>
  </w:style>
  <w:style w:type="paragraph" w:customStyle="1" w:styleId="SectionHeading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eastAsiaTheme="minorEastAsia" w:cs="Times New Roman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sz="4" w:space="10" w:color="000000" w:themeColor="text1"/>
        <w:bottom w:val="single" w:sz="4" w:space="10" w:color="000000" w:themeColor="text1"/>
      </w:pBdr>
      <w:spacing w:before="120" w:after="120"/>
    </w:pPr>
    <w:rPr>
      <w:rFonts w:eastAsiaTheme="minorEastAsia" w:cs="Times New Roman"/>
      <w:i/>
      <w:iCs/>
      <w:color w:val="000000" w:themeColor="text1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758"/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numbering" w:customStyle="1" w:styleId="Bullets">
    <w:name w:val="Bullets"/>
    <w:basedOn w:val="NoList"/>
    <w:uiPriority w:val="99"/>
    <w:rsid w:val="00C973A8"/>
    <w:pPr>
      <w:numPr>
        <w:numId w:val="1"/>
      </w:numPr>
    </w:pPr>
  </w:style>
  <w:style w:type="paragraph" w:customStyle="1" w:styleId="BulletedList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D2A"/>
    <w:rPr>
      <w:rFonts w:ascii="Arial" w:eastAsiaTheme="majorEastAsia" w:hAnsi="Arial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  <w:rPr>
      <w:rFonts w:eastAsiaTheme="minorEastAsia" w:cs="Times New Roman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51"/>
    <w:rPr>
      <w:rFonts w:ascii="Arial Narrow" w:eastAsia="Calibri" w:hAnsi="Arial Narrow" w:cs="Calibri"/>
      <w:b/>
      <w:kern w:val="0"/>
      <w14:ligatures w14:val="none"/>
    </w:rPr>
  </w:style>
  <w:style w:type="paragraph" w:customStyle="1" w:styleId="Letterhead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eastAsiaTheme="minorEastAsia" w:hAnsi="Arial Narrow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eastAsiaTheme="minorEastAsia" w:hAnsi="Arial Narrow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eastAsiaTheme="minorEastAsia" w:hAnsi="Arial Narrow" w:cstheme="minorHAnsi"/>
      <w:iCs/>
      <w:sz w:val="24"/>
      <w:szCs w:val="20"/>
    </w:rPr>
  </w:style>
  <w:style w:type="paragraph" w:customStyle="1" w:styleId="Boxes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eastAsia="Helvetica Neue" w:hAnsi="Helvetica Neue" w:cs="Helvetica Neue"/>
      <w:color w:val="404040"/>
      <w:sz w:val="18"/>
      <w:szCs w:val="18"/>
    </w:rPr>
  </w:style>
  <w:style w:type="paragraph" w:customStyle="1" w:styleId="BoxHeader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eastAsia="Helvetica Neue" w:hAnsi="Arial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0D61"/>
    <w:rPr>
      <w:sz w:val="16"/>
      <w:szCs w:val="16"/>
    </w:rPr>
  </w:style>
  <w:style w:type="table" w:styleId="TableGrid">
    <w:name w:val="Table Grid"/>
    <w:basedOn w:val="TableNormal"/>
    <w:uiPriority w:val="39"/>
    <w:rsid w:val="008A0D61"/>
    <w:rPr>
      <w:rFonts w:ascii="Arial" w:hAnsi="Arial" w:cs="Times New Roman (Body CS)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6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7F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56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7F"/>
    <w:rPr>
      <w:rFonts w:ascii="Arial" w:hAnsi="Arial" w:cs="Times New Roman (Body CS)"/>
      <w:kern w:val="0"/>
      <w:sz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 (Body CS)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0990124495041A58B1EA7EE4B4C4D" ma:contentTypeVersion="8" ma:contentTypeDescription="Create a new document." ma:contentTypeScope="" ma:versionID="0b9cdecf54323b7d7cb1bc65c55e77fc">
  <xsd:schema xmlns:xsd="http://www.w3.org/2001/XMLSchema" xmlns:xs="http://www.w3.org/2001/XMLSchema" xmlns:p="http://schemas.microsoft.com/office/2006/metadata/properties" xmlns:ns2="1ef090b7-1718-4358-94c7-f197a560f3c7" xmlns:ns3="2f2bf79d-f94b-481f-b0fb-a36c5ae4a054" targetNamespace="http://schemas.microsoft.com/office/2006/metadata/properties" ma:root="true" ma:fieldsID="a0f6bcf3b6baeadd98277c4b192beb9a" ns2:_="" ns3:_="">
    <xsd:import namespace="1ef090b7-1718-4358-94c7-f197a560f3c7"/>
    <xsd:import namespace="2f2bf79d-f94b-481f-b0fb-a36c5ae4a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90b7-1718-4358-94c7-f197a560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79d-f94b-481f-b0fb-a36c5ae4a0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0210b-595e-4e08-96c1-c5d82ee6aafd}" ma:internalName="TaxCatchAll" ma:showField="CatchAllData" ma:web="2f2bf79d-f94b-481f-b0fb-a36c5ae4a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f090b7-1718-4358-94c7-f197a560f3c7">
      <Terms xmlns="http://schemas.microsoft.com/office/infopath/2007/PartnerControls"/>
    </lcf76f155ced4ddcb4097134ff3c332f>
    <TaxCatchAll xmlns="2f2bf79d-f94b-481f-b0fb-a36c5ae4a054" xsi:nil="true"/>
  </documentManagement>
</p:properties>
</file>

<file path=customXml/itemProps1.xml><?xml version="1.0" encoding="utf-8"?>
<ds:datastoreItem xmlns:ds="http://schemas.openxmlformats.org/officeDocument/2006/customXml" ds:itemID="{91727BCE-3658-4343-93F6-53DABA9F6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1653-B47B-40FE-87B1-AF4F663D1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90b7-1718-4358-94c7-f197a560f3c7"/>
    <ds:schemaRef ds:uri="2f2bf79d-f94b-481f-b0fb-a36c5ae4a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B385A-5783-4AF1-BC1B-935740C3294E}">
  <ds:schemaRefs>
    <ds:schemaRef ds:uri="http://schemas.microsoft.com/office/2006/metadata/properties"/>
    <ds:schemaRef ds:uri="http://schemas.microsoft.com/office/infopath/2007/PartnerControls"/>
    <ds:schemaRef ds:uri="1ef090b7-1718-4358-94c7-f197a560f3c7"/>
    <ds:schemaRef ds:uri="2f2bf79d-f94b-481f-b0fb-a36c5ae4a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Ruby Moseley</cp:lastModifiedBy>
  <cp:revision>5</cp:revision>
  <dcterms:created xsi:type="dcterms:W3CDTF">2023-10-24T17:41:00Z</dcterms:created>
  <dcterms:modified xsi:type="dcterms:W3CDTF">2023-12-05T17:10:00Z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0x0101001400990124495041A58B1EA7EE4B4C4D</vt:lpwstr>
  </property>
  <property fmtid="{D5CDD505-2E9C-101B-9397-08002B2CF9AE}" pid="3" name="MediaServiceImageTags">
    <vt:lpwstr/>
  </property>
</Properties>
</file>