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D5" w:rsidRPr="00E851D5" w:rsidRDefault="00E4556C" w:rsidP="00E851D5">
      <w:pPr>
        <w:jc w:val="center"/>
        <w:rPr>
          <w:rFonts w:ascii="Arial" w:hAnsi="Arial"/>
          <w:b/>
          <w:noProof/>
          <w:sz w:val="28"/>
        </w:rPr>
      </w:pPr>
      <w:r>
        <w:rPr>
          <w:rFonts w:ascii="Arial" w:hAnsi="Arial"/>
          <w:b/>
          <w:noProof/>
          <w:sz w:val="28"/>
        </w:rPr>
        <mc:AlternateContent>
          <mc:Choice Requires="wps">
            <w:drawing>
              <wp:anchor distT="0" distB="0" distL="114300" distR="114300" simplePos="0" relativeHeight="251657728" behindDoc="0" locked="0" layoutInCell="1" allowOverlap="1">
                <wp:simplePos x="0" y="0"/>
                <wp:positionH relativeFrom="column">
                  <wp:posOffset>215900</wp:posOffset>
                </wp:positionH>
                <wp:positionV relativeFrom="paragraph">
                  <wp:posOffset>-83820</wp:posOffset>
                </wp:positionV>
                <wp:extent cx="6496050" cy="1428750"/>
                <wp:effectExtent l="0" t="1905"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64A" w:rsidRPr="00D86704" w:rsidRDefault="00E6064A" w:rsidP="00E851D5">
                            <w:pPr>
                              <w:ind w:left="1080"/>
                              <w:rPr>
                                <w:rFonts w:ascii="Calibri" w:hAnsi="Calibri" w:cs="Calibri"/>
                              </w:rPr>
                            </w:pPr>
                            <w:r>
                              <w:rPr>
                                <w:rFonts w:ascii="Calibri" w:hAnsi="Calibri" w:cs="Calibri"/>
                                <w:b/>
                                <w:sz w:val="36"/>
                                <w:szCs w:val="36"/>
                              </w:rPr>
                              <w:t>201</w:t>
                            </w:r>
                            <w:r w:rsidR="00EB485F">
                              <w:rPr>
                                <w:rFonts w:ascii="Calibri" w:hAnsi="Calibri" w:cs="Calibri"/>
                                <w:b/>
                                <w:sz w:val="36"/>
                                <w:szCs w:val="36"/>
                              </w:rPr>
                              <w:t>9</w:t>
                            </w:r>
                            <w:r w:rsidRPr="00D86704">
                              <w:rPr>
                                <w:rFonts w:ascii="Calibri" w:hAnsi="Calibri" w:cs="Calibri"/>
                                <w:b/>
                                <w:sz w:val="36"/>
                                <w:szCs w:val="36"/>
                              </w:rPr>
                              <w:t xml:space="preserve"> Campus Safety and Violence Prevention Forum</w:t>
                            </w:r>
                            <w:r w:rsidRPr="00D86704">
                              <w:rPr>
                                <w:rFonts w:ascii="Calibri" w:hAnsi="Calibri" w:cs="Calibri"/>
                                <w:b/>
                                <w:sz w:val="28"/>
                              </w:rPr>
                              <w:br/>
                            </w:r>
                            <w:r w:rsidRPr="00D86704">
                              <w:rPr>
                                <w:rFonts w:ascii="Calibri" w:hAnsi="Calibri" w:cs="Calibri"/>
                              </w:rPr>
                              <w:t xml:space="preserve">Renaissance </w:t>
                            </w:r>
                            <w:r>
                              <w:rPr>
                                <w:rFonts w:ascii="Calibri" w:hAnsi="Calibri" w:cs="Calibri"/>
                              </w:rPr>
                              <w:t xml:space="preserve">Portsmouth-Norfolk </w:t>
                            </w:r>
                            <w:r w:rsidR="00D13374">
                              <w:rPr>
                                <w:rFonts w:ascii="Calibri" w:hAnsi="Calibri" w:cs="Calibri"/>
                              </w:rPr>
                              <w:t xml:space="preserve">Hotel - </w:t>
                            </w:r>
                            <w:r w:rsidRPr="00D86704">
                              <w:rPr>
                                <w:rFonts w:ascii="Calibri" w:hAnsi="Calibri" w:cs="Calibri"/>
                              </w:rPr>
                              <w:t>Portsmouth, Virginia</w:t>
                            </w:r>
                          </w:p>
                          <w:p w:rsidR="00E6064A" w:rsidRPr="00D86704" w:rsidRDefault="00E6064A" w:rsidP="00E851D5">
                            <w:pPr>
                              <w:ind w:left="1080"/>
                              <w:rPr>
                                <w:rFonts w:ascii="Calibri" w:hAnsi="Calibri" w:cs="Calibri"/>
                              </w:rPr>
                            </w:pPr>
                            <w:r>
                              <w:rPr>
                                <w:rFonts w:ascii="Calibri" w:hAnsi="Calibri" w:cs="Calibri"/>
                              </w:rPr>
                              <w:t xml:space="preserve">March </w:t>
                            </w:r>
                            <w:r w:rsidR="00EB485F">
                              <w:rPr>
                                <w:rFonts w:ascii="Calibri" w:hAnsi="Calibri" w:cs="Calibri"/>
                              </w:rPr>
                              <w:t>5</w:t>
                            </w:r>
                            <w:r w:rsidR="00716293">
                              <w:rPr>
                                <w:rFonts w:ascii="Calibri" w:hAnsi="Calibri" w:cs="Calibri"/>
                              </w:rPr>
                              <w:t xml:space="preserve"> – </w:t>
                            </w:r>
                            <w:r w:rsidR="00EB485F">
                              <w:rPr>
                                <w:rFonts w:ascii="Calibri" w:hAnsi="Calibri" w:cs="Calibri"/>
                              </w:rPr>
                              <w:t>6</w:t>
                            </w:r>
                            <w:r>
                              <w:rPr>
                                <w:rFonts w:ascii="Calibri" w:hAnsi="Calibri" w:cs="Calibri"/>
                              </w:rPr>
                              <w:t>, 201</w:t>
                            </w:r>
                            <w:r w:rsidR="00EB485F">
                              <w:rPr>
                                <w:rFonts w:ascii="Calibri" w:hAnsi="Calibri" w:cs="Calibri"/>
                              </w:rPr>
                              <w:t>9</w:t>
                            </w:r>
                          </w:p>
                          <w:p w:rsidR="00E6064A" w:rsidRPr="006B32CA" w:rsidRDefault="00E6064A" w:rsidP="00E851D5">
                            <w:pPr>
                              <w:ind w:left="1560"/>
                              <w:rPr>
                                <w:i/>
                              </w:rPr>
                            </w:pPr>
                          </w:p>
                          <w:p w:rsidR="00C94CB1" w:rsidRDefault="00E6064A" w:rsidP="00E851D5">
                            <w:pPr>
                              <w:jc w:val="center"/>
                              <w:rPr>
                                <w:rFonts w:ascii="Calibri" w:hAnsi="Calibri" w:cs="Calibri"/>
                                <w:b/>
                                <w:sz w:val="36"/>
                              </w:rPr>
                            </w:pPr>
                            <w:r w:rsidRPr="00D86704">
                              <w:rPr>
                                <w:rFonts w:ascii="Calibri" w:hAnsi="Calibri" w:cs="Calibri"/>
                                <w:b/>
                                <w:sz w:val="36"/>
                              </w:rPr>
                              <w:t>AGENDA</w:t>
                            </w:r>
                          </w:p>
                          <w:p w:rsidR="00E6064A" w:rsidRPr="00C94CB1" w:rsidRDefault="00C94CB1" w:rsidP="00E851D5">
                            <w:pPr>
                              <w:jc w:val="center"/>
                              <w:rPr>
                                <w:rFonts w:ascii="Calibri" w:hAnsi="Calibri" w:cs="Calibri"/>
                                <w:b/>
                                <w:i/>
                                <w:sz w:val="32"/>
                              </w:rPr>
                            </w:pPr>
                            <w:r w:rsidRPr="00C94CB1">
                              <w:rPr>
                                <w:rFonts w:ascii="Calibri" w:hAnsi="Calibri" w:cs="Calibri"/>
                                <w:b/>
                                <w:sz w:val="32"/>
                              </w:rPr>
                              <w:t xml:space="preserve"> </w:t>
                            </w:r>
                            <w:r w:rsidR="00E6064A" w:rsidRPr="00C94CB1">
                              <w:rPr>
                                <w:rFonts w:ascii="Calibri" w:hAnsi="Calibri" w:cs="Calibri"/>
                                <w:b/>
                                <w:i/>
                                <w:sz w:val="32"/>
                              </w:rPr>
                              <w:br/>
                            </w: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outlineLvl w:val="0"/>
                              <w:rPr>
                                <w:b/>
                                <w:sz w:val="28"/>
                              </w:rPr>
                            </w:pPr>
                          </w:p>
                          <w:p w:rsidR="00E6064A" w:rsidRDefault="00E6064A" w:rsidP="00E85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6.6pt;width:511.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Zi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" filled="f" stroked="f">
                <v:textbox>
                  <w:txbxContent>
                    <w:p w:rsidR="00E6064A" w:rsidRPr="00D86704" w:rsidRDefault="00E6064A" w:rsidP="00E851D5">
                      <w:pPr>
                        <w:ind w:left="1080"/>
                        <w:rPr>
                          <w:rFonts w:ascii="Calibri" w:hAnsi="Calibri" w:cs="Calibri"/>
                        </w:rPr>
                      </w:pPr>
                      <w:r>
                        <w:rPr>
                          <w:rFonts w:ascii="Calibri" w:hAnsi="Calibri" w:cs="Calibri"/>
                          <w:b/>
                          <w:sz w:val="36"/>
                          <w:szCs w:val="36"/>
                        </w:rPr>
                        <w:t>201</w:t>
                      </w:r>
                      <w:r w:rsidR="00EB485F">
                        <w:rPr>
                          <w:rFonts w:ascii="Calibri" w:hAnsi="Calibri" w:cs="Calibri"/>
                          <w:b/>
                          <w:sz w:val="36"/>
                          <w:szCs w:val="36"/>
                        </w:rPr>
                        <w:t>9</w:t>
                      </w:r>
                      <w:r w:rsidRPr="00D86704">
                        <w:rPr>
                          <w:rFonts w:ascii="Calibri" w:hAnsi="Calibri" w:cs="Calibri"/>
                          <w:b/>
                          <w:sz w:val="36"/>
                          <w:szCs w:val="36"/>
                        </w:rPr>
                        <w:t xml:space="preserve"> Campus Safety and Violence Prevention Forum</w:t>
                      </w:r>
                      <w:r w:rsidRPr="00D86704">
                        <w:rPr>
                          <w:rFonts w:ascii="Calibri" w:hAnsi="Calibri" w:cs="Calibri"/>
                          <w:b/>
                          <w:sz w:val="28"/>
                        </w:rPr>
                        <w:br/>
                      </w:r>
                      <w:r w:rsidRPr="00D86704">
                        <w:rPr>
                          <w:rFonts w:ascii="Calibri" w:hAnsi="Calibri" w:cs="Calibri"/>
                        </w:rPr>
                        <w:t xml:space="preserve">Renaissance </w:t>
                      </w:r>
                      <w:r>
                        <w:rPr>
                          <w:rFonts w:ascii="Calibri" w:hAnsi="Calibri" w:cs="Calibri"/>
                        </w:rPr>
                        <w:t xml:space="preserve">Portsmouth-Norfolk </w:t>
                      </w:r>
                      <w:r w:rsidR="00D13374">
                        <w:rPr>
                          <w:rFonts w:ascii="Calibri" w:hAnsi="Calibri" w:cs="Calibri"/>
                        </w:rPr>
                        <w:t xml:space="preserve">Hotel - </w:t>
                      </w:r>
                      <w:r w:rsidRPr="00D86704">
                        <w:rPr>
                          <w:rFonts w:ascii="Calibri" w:hAnsi="Calibri" w:cs="Calibri"/>
                        </w:rPr>
                        <w:t>Portsmouth, Virginia</w:t>
                      </w:r>
                    </w:p>
                    <w:p w:rsidR="00E6064A" w:rsidRPr="00D86704" w:rsidRDefault="00E6064A" w:rsidP="00E851D5">
                      <w:pPr>
                        <w:ind w:left="1080"/>
                        <w:rPr>
                          <w:rFonts w:ascii="Calibri" w:hAnsi="Calibri" w:cs="Calibri"/>
                        </w:rPr>
                      </w:pPr>
                      <w:r>
                        <w:rPr>
                          <w:rFonts w:ascii="Calibri" w:hAnsi="Calibri" w:cs="Calibri"/>
                        </w:rPr>
                        <w:t xml:space="preserve">March </w:t>
                      </w:r>
                      <w:r w:rsidR="00EB485F">
                        <w:rPr>
                          <w:rFonts w:ascii="Calibri" w:hAnsi="Calibri" w:cs="Calibri"/>
                        </w:rPr>
                        <w:t>5</w:t>
                      </w:r>
                      <w:r w:rsidR="00716293">
                        <w:rPr>
                          <w:rFonts w:ascii="Calibri" w:hAnsi="Calibri" w:cs="Calibri"/>
                        </w:rPr>
                        <w:t xml:space="preserve"> – </w:t>
                      </w:r>
                      <w:r w:rsidR="00EB485F">
                        <w:rPr>
                          <w:rFonts w:ascii="Calibri" w:hAnsi="Calibri" w:cs="Calibri"/>
                        </w:rPr>
                        <w:t>6</w:t>
                      </w:r>
                      <w:r>
                        <w:rPr>
                          <w:rFonts w:ascii="Calibri" w:hAnsi="Calibri" w:cs="Calibri"/>
                        </w:rPr>
                        <w:t>, 201</w:t>
                      </w:r>
                      <w:r w:rsidR="00EB485F">
                        <w:rPr>
                          <w:rFonts w:ascii="Calibri" w:hAnsi="Calibri" w:cs="Calibri"/>
                        </w:rPr>
                        <w:t>9</w:t>
                      </w:r>
                    </w:p>
                    <w:p w:rsidR="00E6064A" w:rsidRPr="006B32CA" w:rsidRDefault="00E6064A" w:rsidP="00E851D5">
                      <w:pPr>
                        <w:ind w:left="1560"/>
                        <w:rPr>
                          <w:i/>
                        </w:rPr>
                      </w:pPr>
                    </w:p>
                    <w:p w:rsidR="00C94CB1" w:rsidRDefault="00E6064A" w:rsidP="00E851D5">
                      <w:pPr>
                        <w:jc w:val="center"/>
                        <w:rPr>
                          <w:rFonts w:ascii="Calibri" w:hAnsi="Calibri" w:cs="Calibri"/>
                          <w:b/>
                          <w:sz w:val="36"/>
                        </w:rPr>
                      </w:pPr>
                      <w:r w:rsidRPr="00D86704">
                        <w:rPr>
                          <w:rFonts w:ascii="Calibri" w:hAnsi="Calibri" w:cs="Calibri"/>
                          <w:b/>
                          <w:sz w:val="36"/>
                        </w:rPr>
                        <w:t>AGENDA</w:t>
                      </w:r>
                    </w:p>
                    <w:p w:rsidR="00E6064A" w:rsidRPr="00C94CB1" w:rsidRDefault="00C94CB1" w:rsidP="00E851D5">
                      <w:pPr>
                        <w:jc w:val="center"/>
                        <w:rPr>
                          <w:rFonts w:ascii="Calibri" w:hAnsi="Calibri" w:cs="Calibri"/>
                          <w:b/>
                          <w:i/>
                          <w:sz w:val="32"/>
                        </w:rPr>
                      </w:pPr>
                      <w:r w:rsidRPr="00C94CB1">
                        <w:rPr>
                          <w:rFonts w:ascii="Calibri" w:hAnsi="Calibri" w:cs="Calibri"/>
                          <w:b/>
                          <w:sz w:val="32"/>
                        </w:rPr>
                        <w:t xml:space="preserve"> </w:t>
                      </w:r>
                      <w:r w:rsidR="00E6064A" w:rsidRPr="00C94CB1">
                        <w:rPr>
                          <w:rFonts w:ascii="Calibri" w:hAnsi="Calibri" w:cs="Calibri"/>
                          <w:b/>
                          <w:i/>
                          <w:sz w:val="32"/>
                        </w:rPr>
                        <w:br/>
                      </w: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outlineLvl w:val="0"/>
                        <w:rPr>
                          <w:b/>
                          <w:sz w:val="28"/>
                        </w:rPr>
                      </w:pPr>
                    </w:p>
                    <w:p w:rsidR="00E6064A" w:rsidRDefault="00E6064A" w:rsidP="00E851D5"/>
                  </w:txbxContent>
                </v:textbox>
              </v:shape>
            </w:pict>
          </mc:Fallback>
        </mc:AlternateContent>
      </w:r>
      <w:r w:rsidR="005C5B28">
        <w:rPr>
          <w:noProof/>
        </w:rPr>
        <w:drawing>
          <wp:anchor distT="0" distB="0" distL="114300" distR="114300" simplePos="0" relativeHeight="251658752" behindDoc="0" locked="0" layoutInCell="1" allowOverlap="1">
            <wp:simplePos x="0" y="0"/>
            <wp:positionH relativeFrom="column">
              <wp:posOffset>95250</wp:posOffset>
            </wp:positionH>
            <wp:positionV relativeFrom="paragraph">
              <wp:posOffset>-171450</wp:posOffset>
            </wp:positionV>
            <wp:extent cx="742950" cy="75247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2950" cy="752475"/>
                    </a:xfrm>
                    <a:prstGeom prst="rect">
                      <a:avLst/>
                    </a:prstGeom>
                    <a:noFill/>
                    <a:ln w="9525">
                      <a:noFill/>
                      <a:miter lim="800000"/>
                      <a:headEnd/>
                      <a:tailEnd/>
                    </a:ln>
                  </pic:spPr>
                </pic:pic>
              </a:graphicData>
            </a:graphic>
          </wp:anchor>
        </w:drawing>
      </w:r>
    </w:p>
    <w:p w:rsidR="00E851D5" w:rsidRPr="00E851D5" w:rsidRDefault="00E851D5" w:rsidP="00E851D5">
      <w:pPr>
        <w:jc w:val="center"/>
        <w:rPr>
          <w:rFonts w:ascii="Clarendon" w:hAnsi="Clarendon"/>
          <w:b/>
          <w:noProof/>
          <w:sz w:val="32"/>
          <w:szCs w:val="32"/>
        </w:rPr>
      </w:pPr>
    </w:p>
    <w:p w:rsidR="00E851D5" w:rsidRPr="00E851D5" w:rsidRDefault="00E851D5" w:rsidP="00E851D5">
      <w:pPr>
        <w:jc w:val="center"/>
        <w:rPr>
          <w:rFonts w:ascii="Clarendon" w:hAnsi="Clarendon"/>
          <w:b/>
          <w:noProof/>
          <w:sz w:val="32"/>
          <w:szCs w:val="32"/>
        </w:rPr>
      </w:pPr>
    </w:p>
    <w:p w:rsidR="00E851D5" w:rsidRPr="00E851D5" w:rsidRDefault="00E4556C" w:rsidP="00E851D5">
      <w:pPr>
        <w:rPr>
          <w:rFonts w:ascii="Arial Narrow" w:hAnsi="Arial Narrow"/>
          <w:b/>
        </w:rPr>
      </w:pPr>
      <w:r>
        <w:rPr>
          <w:rFonts w:ascii="Arial" w:hAnsi="Arial"/>
          <w:b/>
          <w:noProof/>
          <w:sz w:val="28"/>
          <w:szCs w:val="20"/>
        </w:rPr>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58420</wp:posOffset>
                </wp:positionV>
                <wp:extent cx="6642100" cy="0"/>
                <wp:effectExtent l="12700" t="17780"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7446"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6pt" to="52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" strokeweight="2pt"/>
            </w:pict>
          </mc:Fallback>
        </mc:AlternateContent>
      </w:r>
    </w:p>
    <w:p w:rsidR="00E851D5" w:rsidRPr="00E851D5" w:rsidRDefault="00E851D5" w:rsidP="00E851D5">
      <w:pPr>
        <w:rPr>
          <w:rFonts w:ascii="Arial Narrow" w:hAnsi="Arial Narrow"/>
          <w:b/>
        </w:rPr>
      </w:pPr>
    </w:p>
    <w:p w:rsidR="00E851D5" w:rsidRPr="00E851D5" w:rsidRDefault="00E851D5" w:rsidP="00E851D5">
      <w:pPr>
        <w:rPr>
          <w:rFonts w:ascii="Arial Narrow" w:hAnsi="Arial Narrow"/>
          <w:b/>
        </w:rPr>
      </w:pPr>
    </w:p>
    <w:p w:rsidR="0069398C" w:rsidRDefault="00E4556C" w:rsidP="0069398C">
      <w:pPr>
        <w:rPr>
          <w:rFonts w:ascii="Calibri" w:hAnsi="Calibri" w:cs="Calibri"/>
          <w:b/>
          <w:caps/>
          <w:sz w:val="28"/>
        </w:rPr>
      </w:pPr>
      <w:r>
        <w:rPr>
          <w:rFonts w:ascii="Calibri" w:hAnsi="Calibri" w:cs="Calibri"/>
          <w:b/>
          <w:caps/>
          <w:sz w:val="28"/>
        </w:rPr>
        <w:t xml:space="preserve">TUESDAY, March </w:t>
      </w:r>
      <w:r w:rsidR="00EB485F">
        <w:rPr>
          <w:rFonts w:ascii="Calibri" w:hAnsi="Calibri" w:cs="Calibri"/>
          <w:b/>
          <w:caps/>
          <w:sz w:val="28"/>
        </w:rPr>
        <w:t>5, 2019</w:t>
      </w:r>
    </w:p>
    <w:p w:rsidR="0069398C" w:rsidRDefault="0069398C" w:rsidP="0069398C">
      <w:pPr>
        <w:rPr>
          <w:rFonts w:ascii="Calibri" w:hAnsi="Calibri" w:cs="Calibri"/>
          <w:sz w:val="22"/>
          <w:szCs w:val="22"/>
        </w:rPr>
      </w:pPr>
    </w:p>
    <w:p w:rsidR="0069398C" w:rsidRDefault="0069398C" w:rsidP="00E57400">
      <w:pPr>
        <w:rPr>
          <w:rFonts w:ascii="Calibri" w:hAnsi="Calibri" w:cs="Calibri"/>
          <w:b/>
          <w:sz w:val="22"/>
          <w:szCs w:val="22"/>
        </w:rPr>
      </w:pPr>
      <w:proofErr w:type="gramStart"/>
      <w:r>
        <w:rPr>
          <w:rFonts w:ascii="Calibri" w:hAnsi="Calibri" w:cs="Calibri"/>
          <w:b/>
          <w:sz w:val="22"/>
          <w:szCs w:val="22"/>
        </w:rPr>
        <w:t>8:</w:t>
      </w:r>
      <w:proofErr w:type="gramEnd"/>
      <w:r w:rsidR="007C6C71">
        <w:rPr>
          <w:rFonts w:ascii="Calibri" w:hAnsi="Calibri" w:cs="Calibri"/>
          <w:b/>
          <w:sz w:val="22"/>
          <w:szCs w:val="22"/>
        </w:rPr>
        <w:t>3</w:t>
      </w:r>
      <w:r>
        <w:rPr>
          <w:rFonts w:ascii="Calibri" w:hAnsi="Calibri" w:cs="Calibri"/>
          <w:b/>
          <w:sz w:val="22"/>
          <w:szCs w:val="22"/>
        </w:rPr>
        <w:t xml:space="preserve">0 AM – </w:t>
      </w:r>
      <w:r w:rsidR="007C6C71">
        <w:rPr>
          <w:rFonts w:ascii="Calibri" w:hAnsi="Calibri" w:cs="Calibri"/>
          <w:b/>
          <w:sz w:val="22"/>
          <w:szCs w:val="22"/>
        </w:rPr>
        <w:t>9</w:t>
      </w:r>
      <w:r w:rsidR="00487B6C">
        <w:rPr>
          <w:rFonts w:ascii="Calibri" w:hAnsi="Calibri" w:cs="Calibri"/>
          <w:b/>
          <w:sz w:val="22"/>
          <w:szCs w:val="22"/>
        </w:rPr>
        <w:t>:</w:t>
      </w:r>
      <w:r w:rsidR="007C6C71">
        <w:rPr>
          <w:rFonts w:ascii="Calibri" w:hAnsi="Calibri" w:cs="Calibri"/>
          <w:b/>
          <w:sz w:val="22"/>
          <w:szCs w:val="22"/>
        </w:rPr>
        <w:t>0</w:t>
      </w:r>
      <w:r w:rsidR="00C850C8">
        <w:rPr>
          <w:rFonts w:ascii="Calibri" w:hAnsi="Calibri" w:cs="Calibri"/>
          <w:b/>
          <w:sz w:val="22"/>
          <w:szCs w:val="22"/>
        </w:rPr>
        <w:t>0 AM</w:t>
      </w:r>
      <w:r w:rsidR="00E57400">
        <w:rPr>
          <w:rFonts w:ascii="Calibri" w:hAnsi="Calibri" w:cs="Calibri"/>
          <w:b/>
          <w:sz w:val="22"/>
          <w:szCs w:val="22"/>
        </w:rPr>
        <w:tab/>
      </w:r>
      <w:r>
        <w:rPr>
          <w:rFonts w:ascii="Calibri" w:hAnsi="Calibri" w:cs="Calibri"/>
          <w:b/>
          <w:sz w:val="22"/>
          <w:szCs w:val="22"/>
        </w:rPr>
        <w:t>Welcome</w:t>
      </w:r>
    </w:p>
    <w:p w:rsidR="00524638" w:rsidRDefault="0069398C" w:rsidP="00524638">
      <w:pPr>
        <w:ind w:left="2160" w:hanging="2160"/>
        <w:rPr>
          <w:rFonts w:ascii="Calibri" w:hAnsi="Calibri" w:cs="Calibri"/>
          <w:b/>
          <w:sz w:val="22"/>
          <w:szCs w:val="22"/>
        </w:rPr>
      </w:pPr>
      <w:r>
        <w:rPr>
          <w:rFonts w:ascii="Calibri" w:hAnsi="Calibri" w:cs="Calibri"/>
          <w:b/>
          <w:sz w:val="22"/>
          <w:szCs w:val="22"/>
        </w:rPr>
        <w:tab/>
      </w:r>
    </w:p>
    <w:p w:rsidR="0069398C" w:rsidRDefault="00524638" w:rsidP="00BD45E4">
      <w:pPr>
        <w:ind w:left="2160"/>
        <w:rPr>
          <w:rFonts w:ascii="Calibri" w:hAnsi="Calibri" w:cs="Calibri"/>
          <w:b/>
          <w:sz w:val="22"/>
          <w:szCs w:val="22"/>
        </w:rPr>
      </w:pPr>
      <w:r>
        <w:rPr>
          <w:rFonts w:ascii="Calibri" w:hAnsi="Calibri" w:cs="Calibri"/>
          <w:b/>
          <w:bCs/>
          <w:color w:val="000000"/>
          <w:sz w:val="22"/>
          <w:szCs w:val="22"/>
        </w:rPr>
        <w:t xml:space="preserve">Presentation of Colors </w:t>
      </w:r>
      <w:r>
        <w:rPr>
          <w:rFonts w:ascii="Calibri" w:hAnsi="Calibri" w:cs="Calibri"/>
          <w:b/>
          <w:bCs/>
          <w:color w:val="000000"/>
          <w:sz w:val="22"/>
          <w:szCs w:val="22"/>
        </w:rPr>
        <w:br/>
      </w:r>
    </w:p>
    <w:p w:rsidR="0069398C" w:rsidRDefault="0069398C" w:rsidP="0069398C">
      <w:pPr>
        <w:ind w:left="2160" w:hanging="2160"/>
        <w:rPr>
          <w:rFonts w:ascii="Calibri" w:hAnsi="Calibri" w:cs="Calibri"/>
          <w:b/>
          <w:sz w:val="22"/>
          <w:szCs w:val="22"/>
        </w:rPr>
      </w:pPr>
      <w:r>
        <w:rPr>
          <w:rFonts w:ascii="Calibri" w:hAnsi="Calibri" w:cs="Calibri"/>
          <w:b/>
          <w:sz w:val="22"/>
          <w:szCs w:val="22"/>
        </w:rPr>
        <w:tab/>
        <w:t>Singing of National Anthem</w:t>
      </w:r>
    </w:p>
    <w:p w:rsidR="00524638" w:rsidRDefault="00E329E2" w:rsidP="0069398C">
      <w:pPr>
        <w:ind w:left="2160" w:hanging="2160"/>
        <w:rPr>
          <w:rFonts w:ascii="Calibri" w:hAnsi="Calibri" w:cs="Calibri"/>
          <w:i/>
          <w:sz w:val="22"/>
          <w:szCs w:val="22"/>
        </w:rPr>
      </w:pPr>
      <w:r>
        <w:rPr>
          <w:rFonts w:ascii="Calibri" w:hAnsi="Calibri" w:cs="Calibri"/>
          <w:b/>
          <w:sz w:val="22"/>
          <w:szCs w:val="22"/>
        </w:rPr>
        <w:tab/>
      </w:r>
    </w:p>
    <w:p w:rsidR="00524638" w:rsidRPr="00524638" w:rsidRDefault="00524638" w:rsidP="0069398C">
      <w:pPr>
        <w:ind w:left="2160" w:hanging="2160"/>
        <w:rPr>
          <w:rFonts w:ascii="Calibri" w:hAnsi="Calibri" w:cs="Calibri"/>
          <w:b/>
          <w:sz w:val="22"/>
          <w:szCs w:val="22"/>
        </w:rPr>
      </w:pPr>
      <w:r>
        <w:rPr>
          <w:rFonts w:ascii="Calibri" w:hAnsi="Calibri" w:cs="Calibri"/>
          <w:i/>
          <w:sz w:val="22"/>
          <w:szCs w:val="22"/>
        </w:rPr>
        <w:tab/>
      </w:r>
      <w:r w:rsidRPr="00524638">
        <w:rPr>
          <w:rFonts w:ascii="Calibri" w:hAnsi="Calibri" w:cs="Calibri"/>
          <w:b/>
          <w:sz w:val="22"/>
          <w:szCs w:val="22"/>
        </w:rPr>
        <w:t>Opening Remarks</w:t>
      </w:r>
    </w:p>
    <w:p w:rsidR="00524638" w:rsidRDefault="00524638" w:rsidP="00524638">
      <w:pPr>
        <w:ind w:left="2160" w:hanging="2160"/>
        <w:rPr>
          <w:rFonts w:ascii="Calibri" w:hAnsi="Calibri" w:cs="Calibri"/>
          <w:i/>
          <w:sz w:val="22"/>
          <w:szCs w:val="22"/>
        </w:rPr>
      </w:pPr>
      <w:r>
        <w:rPr>
          <w:rFonts w:ascii="Calibri" w:hAnsi="Calibri" w:cs="Calibri"/>
          <w:i/>
          <w:sz w:val="22"/>
          <w:szCs w:val="22"/>
        </w:rPr>
        <w:tab/>
      </w:r>
      <w:r w:rsidRPr="00D145F0">
        <w:rPr>
          <w:rFonts w:ascii="Calibri" w:hAnsi="Calibri" w:cs="Calibri"/>
          <w:i/>
          <w:sz w:val="22"/>
          <w:szCs w:val="22"/>
        </w:rPr>
        <w:t>Teresa Gooch</w:t>
      </w:r>
      <w:r>
        <w:rPr>
          <w:rFonts w:ascii="Calibri" w:hAnsi="Calibri" w:cs="Calibri"/>
          <w:sz w:val="22"/>
          <w:szCs w:val="22"/>
        </w:rPr>
        <w:t xml:space="preserve">, </w:t>
      </w:r>
      <w:r>
        <w:rPr>
          <w:rFonts w:ascii="Calibri" w:hAnsi="Calibri" w:cs="Calibri"/>
          <w:i/>
          <w:sz w:val="22"/>
          <w:szCs w:val="22"/>
        </w:rPr>
        <w:t>Director, Division of Law Enforcement, Virginia Department of Criminal Justice Services</w:t>
      </w:r>
    </w:p>
    <w:p w:rsidR="00524638" w:rsidRDefault="00524638" w:rsidP="00524638">
      <w:pPr>
        <w:ind w:left="2160"/>
        <w:rPr>
          <w:rFonts w:ascii="Calibri" w:hAnsi="Calibri" w:cs="Calibri"/>
          <w:i/>
          <w:sz w:val="22"/>
          <w:szCs w:val="22"/>
        </w:rPr>
      </w:pPr>
      <w:r w:rsidRPr="000C0FFD">
        <w:rPr>
          <w:rFonts w:ascii="Calibri" w:hAnsi="Calibri" w:cs="Calibri"/>
          <w:i/>
          <w:sz w:val="22"/>
          <w:szCs w:val="22"/>
        </w:rPr>
        <w:t>Shannon Dion</w:t>
      </w:r>
      <w:r>
        <w:rPr>
          <w:rFonts w:ascii="Calibri" w:hAnsi="Calibri" w:cs="Calibri"/>
          <w:sz w:val="22"/>
          <w:szCs w:val="22"/>
        </w:rPr>
        <w:t xml:space="preserve">, </w:t>
      </w:r>
      <w:r w:rsidRPr="00974E68">
        <w:rPr>
          <w:rFonts w:ascii="Calibri" w:hAnsi="Calibri" w:cs="Calibri"/>
          <w:i/>
          <w:sz w:val="22"/>
          <w:szCs w:val="22"/>
        </w:rPr>
        <w:t xml:space="preserve">Director, Virginia Department of Criminal Justice Services </w:t>
      </w:r>
    </w:p>
    <w:p w:rsidR="00524638" w:rsidRPr="00C850C8" w:rsidRDefault="00DE6D80" w:rsidP="00524638">
      <w:pPr>
        <w:ind w:left="2160"/>
        <w:rPr>
          <w:rFonts w:ascii="Calibri" w:hAnsi="Calibri" w:cs="Calibri"/>
          <w:i/>
          <w:sz w:val="22"/>
          <w:szCs w:val="22"/>
        </w:rPr>
      </w:pPr>
      <w:r>
        <w:rPr>
          <w:rFonts w:ascii="Calibri" w:hAnsi="Calibri" w:cs="Calibri"/>
          <w:i/>
          <w:sz w:val="22"/>
          <w:szCs w:val="22"/>
        </w:rPr>
        <w:t>Brian Moran, Secretary of Public Safety and Homeland Security</w:t>
      </w:r>
    </w:p>
    <w:p w:rsidR="00524638" w:rsidRDefault="00524638" w:rsidP="00524638">
      <w:pPr>
        <w:ind w:left="2160"/>
        <w:rPr>
          <w:rFonts w:ascii="Calibri" w:hAnsi="Calibri" w:cs="Calibri"/>
          <w:i/>
          <w:sz w:val="22"/>
          <w:szCs w:val="22"/>
        </w:rPr>
      </w:pPr>
      <w:r>
        <w:rPr>
          <w:rFonts w:ascii="Calibri" w:hAnsi="Calibri" w:cs="Calibri"/>
          <w:i/>
          <w:sz w:val="22"/>
          <w:szCs w:val="22"/>
        </w:rPr>
        <w:t>Dave McCoy</w:t>
      </w:r>
      <w:r w:rsidRPr="00726B4E">
        <w:rPr>
          <w:rFonts w:ascii="Calibri" w:hAnsi="Calibri" w:cs="Calibri"/>
          <w:sz w:val="22"/>
          <w:szCs w:val="22"/>
        </w:rPr>
        <w:t xml:space="preserve">, </w:t>
      </w:r>
      <w:r>
        <w:rPr>
          <w:rFonts w:ascii="Calibri" w:hAnsi="Calibri" w:cs="Calibri"/>
          <w:i/>
          <w:sz w:val="22"/>
          <w:szCs w:val="22"/>
        </w:rPr>
        <w:t>Chief</w:t>
      </w:r>
      <w:r w:rsidR="00DE6D80">
        <w:rPr>
          <w:rFonts w:ascii="Calibri" w:hAnsi="Calibri" w:cs="Calibri"/>
          <w:i/>
          <w:sz w:val="22"/>
          <w:szCs w:val="22"/>
        </w:rPr>
        <w:t xml:space="preserve"> of Police</w:t>
      </w:r>
      <w:r w:rsidRPr="00726B4E">
        <w:rPr>
          <w:rFonts w:ascii="Calibri" w:hAnsi="Calibri" w:cs="Calibri"/>
          <w:i/>
          <w:sz w:val="22"/>
          <w:szCs w:val="22"/>
        </w:rPr>
        <w:t xml:space="preserve">, </w:t>
      </w:r>
      <w:r>
        <w:rPr>
          <w:rFonts w:ascii="Calibri" w:hAnsi="Calibri" w:cs="Calibri"/>
          <w:i/>
          <w:sz w:val="22"/>
          <w:szCs w:val="22"/>
        </w:rPr>
        <w:t xml:space="preserve">University of Richmond </w:t>
      </w:r>
    </w:p>
    <w:p w:rsidR="00524638" w:rsidRDefault="00524638" w:rsidP="00524638">
      <w:pPr>
        <w:ind w:left="2160"/>
        <w:rPr>
          <w:rFonts w:ascii="Calibri" w:hAnsi="Calibri" w:cs="Calibri"/>
          <w:i/>
          <w:sz w:val="22"/>
          <w:szCs w:val="22"/>
        </w:rPr>
      </w:pPr>
      <w:r>
        <w:rPr>
          <w:rFonts w:ascii="Calibri" w:hAnsi="Calibri" w:cs="Calibri"/>
          <w:i/>
          <w:sz w:val="22"/>
          <w:szCs w:val="22"/>
        </w:rPr>
        <w:t xml:space="preserve">Mike </w:t>
      </w:r>
      <w:proofErr w:type="spellStart"/>
      <w:r>
        <w:rPr>
          <w:rFonts w:ascii="Calibri" w:hAnsi="Calibri" w:cs="Calibri"/>
          <w:i/>
          <w:sz w:val="22"/>
          <w:szCs w:val="22"/>
        </w:rPr>
        <w:t>Clesceri</w:t>
      </w:r>
      <w:proofErr w:type="spellEnd"/>
      <w:r>
        <w:rPr>
          <w:rFonts w:ascii="Calibri" w:hAnsi="Calibri" w:cs="Calibri"/>
          <w:i/>
          <w:sz w:val="22"/>
          <w:szCs w:val="22"/>
        </w:rPr>
        <w:t xml:space="preserve">, </w:t>
      </w:r>
      <w:r w:rsidR="00DE6D80">
        <w:rPr>
          <w:rFonts w:ascii="Calibri" w:hAnsi="Calibri" w:cs="Calibri"/>
          <w:i/>
          <w:sz w:val="22"/>
          <w:szCs w:val="22"/>
        </w:rPr>
        <w:t>Chief of Police</w:t>
      </w:r>
      <w:r>
        <w:rPr>
          <w:rFonts w:ascii="Calibri" w:hAnsi="Calibri" w:cs="Calibri"/>
          <w:i/>
          <w:sz w:val="22"/>
          <w:szCs w:val="22"/>
        </w:rPr>
        <w:t xml:space="preserve">, </w:t>
      </w:r>
      <w:r w:rsidR="00DE6D80">
        <w:rPr>
          <w:rFonts w:ascii="Calibri" w:hAnsi="Calibri" w:cs="Calibri"/>
          <w:i/>
          <w:sz w:val="22"/>
          <w:szCs w:val="22"/>
        </w:rPr>
        <w:t>McHenry County College</w:t>
      </w:r>
    </w:p>
    <w:p w:rsidR="00524638" w:rsidRPr="006A6207" w:rsidRDefault="00524638" w:rsidP="0069398C">
      <w:pPr>
        <w:ind w:left="2160" w:hanging="2160"/>
        <w:rPr>
          <w:rFonts w:ascii="Calibri" w:hAnsi="Calibri" w:cs="Calibri"/>
          <w:i/>
          <w:sz w:val="22"/>
          <w:szCs w:val="22"/>
        </w:rPr>
      </w:pPr>
    </w:p>
    <w:p w:rsidR="00B45D6A" w:rsidRDefault="00B45D6A" w:rsidP="00B45D6A">
      <w:pPr>
        <w:ind w:left="2160" w:hanging="2160"/>
        <w:rPr>
          <w:rFonts w:ascii="Calibri" w:hAnsi="Calibri" w:cs="Calibri"/>
          <w:b/>
          <w:sz w:val="22"/>
          <w:szCs w:val="22"/>
        </w:rPr>
      </w:pPr>
    </w:p>
    <w:p w:rsidR="0069398C" w:rsidRPr="00B45D6A" w:rsidRDefault="007C6C71" w:rsidP="00B45D6A">
      <w:pPr>
        <w:ind w:left="2160" w:hanging="2160"/>
        <w:rPr>
          <w:rFonts w:ascii="Calibri" w:hAnsi="Calibri" w:cs="Calibri"/>
          <w:b/>
          <w:sz w:val="22"/>
          <w:szCs w:val="22"/>
        </w:rPr>
      </w:pPr>
      <w:r>
        <w:rPr>
          <w:rFonts w:ascii="Calibri" w:hAnsi="Calibri" w:cs="Calibri"/>
          <w:b/>
          <w:sz w:val="22"/>
          <w:szCs w:val="22"/>
        </w:rPr>
        <w:t>9</w:t>
      </w:r>
      <w:r w:rsidR="00487B6C">
        <w:rPr>
          <w:rFonts w:ascii="Calibri" w:hAnsi="Calibri" w:cs="Calibri"/>
          <w:b/>
          <w:sz w:val="22"/>
          <w:szCs w:val="22"/>
        </w:rPr>
        <w:t>:</w:t>
      </w:r>
      <w:r>
        <w:rPr>
          <w:rFonts w:ascii="Calibri" w:hAnsi="Calibri" w:cs="Calibri"/>
          <w:b/>
          <w:sz w:val="22"/>
          <w:szCs w:val="22"/>
        </w:rPr>
        <w:t>0</w:t>
      </w:r>
      <w:r w:rsidR="00487B6C">
        <w:rPr>
          <w:rFonts w:ascii="Calibri" w:hAnsi="Calibri" w:cs="Calibri"/>
          <w:b/>
          <w:sz w:val="22"/>
          <w:szCs w:val="22"/>
        </w:rPr>
        <w:t>0 AM – 10:</w:t>
      </w:r>
      <w:r>
        <w:rPr>
          <w:rFonts w:ascii="Calibri" w:hAnsi="Calibri" w:cs="Calibri"/>
          <w:b/>
          <w:sz w:val="22"/>
          <w:szCs w:val="22"/>
        </w:rPr>
        <w:t>3</w:t>
      </w:r>
      <w:r w:rsidR="00B84F66">
        <w:rPr>
          <w:rFonts w:ascii="Calibri" w:hAnsi="Calibri" w:cs="Calibri"/>
          <w:b/>
          <w:sz w:val="22"/>
          <w:szCs w:val="22"/>
        </w:rPr>
        <w:t>0</w:t>
      </w:r>
      <w:r w:rsidR="0069398C">
        <w:rPr>
          <w:rFonts w:ascii="Calibri" w:hAnsi="Calibri" w:cs="Calibri"/>
          <w:b/>
          <w:sz w:val="22"/>
          <w:szCs w:val="22"/>
        </w:rPr>
        <w:t xml:space="preserve"> AM</w:t>
      </w:r>
      <w:r w:rsidR="0069398C">
        <w:rPr>
          <w:rFonts w:ascii="Calibri" w:hAnsi="Calibri" w:cs="Calibri"/>
          <w:b/>
          <w:sz w:val="22"/>
          <w:szCs w:val="22"/>
        </w:rPr>
        <w:tab/>
      </w:r>
      <w:r w:rsidR="00421F8B" w:rsidRPr="00421F8B">
        <w:rPr>
          <w:rFonts w:asciiTheme="minorHAnsi" w:hAnsiTheme="minorHAnsi"/>
          <w:b/>
          <w:bCs/>
          <w:sz w:val="22"/>
          <w:szCs w:val="22"/>
        </w:rPr>
        <w:t xml:space="preserve">Were We </w:t>
      </w:r>
      <w:proofErr w:type="gramStart"/>
      <w:r w:rsidR="00421F8B" w:rsidRPr="00421F8B">
        <w:rPr>
          <w:rFonts w:asciiTheme="minorHAnsi" w:hAnsiTheme="minorHAnsi"/>
          <w:b/>
          <w:bCs/>
          <w:sz w:val="22"/>
          <w:szCs w:val="22"/>
        </w:rPr>
        <w:t>Ready?</w:t>
      </w:r>
      <w:proofErr w:type="gramEnd"/>
      <w:r w:rsidR="00421F8B" w:rsidRPr="00421F8B">
        <w:rPr>
          <w:rFonts w:asciiTheme="minorHAnsi" w:hAnsiTheme="minorHAnsi"/>
          <w:b/>
          <w:bCs/>
          <w:sz w:val="22"/>
          <w:szCs w:val="22"/>
        </w:rPr>
        <w:t xml:space="preserve"> What the Seattle Pacific University Shooting Can Teach Us about Targeted Violence</w:t>
      </w:r>
    </w:p>
    <w:p w:rsidR="0069398C" w:rsidRDefault="00421F8B" w:rsidP="0069398C">
      <w:pPr>
        <w:autoSpaceDE w:val="0"/>
        <w:autoSpaceDN w:val="0"/>
        <w:adjustRightInd w:val="0"/>
        <w:ind w:left="2160"/>
        <w:rPr>
          <w:rFonts w:ascii="Calibri" w:hAnsi="Calibri" w:cs="Calibri"/>
          <w:bCs/>
          <w:i/>
          <w:iCs/>
          <w:sz w:val="22"/>
          <w:szCs w:val="22"/>
        </w:rPr>
      </w:pPr>
      <w:r>
        <w:rPr>
          <w:rFonts w:ascii="Calibri" w:hAnsi="Calibri" w:cs="Calibri"/>
          <w:bCs/>
          <w:i/>
          <w:iCs/>
          <w:sz w:val="22"/>
          <w:szCs w:val="22"/>
        </w:rPr>
        <w:t>Cheryl Michaels, Seattle Pacific University</w:t>
      </w:r>
    </w:p>
    <w:p w:rsidR="007978CE" w:rsidRDefault="007978CE" w:rsidP="0069398C">
      <w:pPr>
        <w:autoSpaceDE w:val="0"/>
        <w:autoSpaceDN w:val="0"/>
        <w:adjustRightInd w:val="0"/>
        <w:ind w:left="2160"/>
        <w:rPr>
          <w:rFonts w:ascii="Calibri" w:hAnsi="Calibri" w:cs="Calibri"/>
          <w:bCs/>
          <w:i/>
          <w:iCs/>
          <w:sz w:val="22"/>
          <w:szCs w:val="22"/>
        </w:rPr>
      </w:pPr>
    </w:p>
    <w:p w:rsidR="00421F8B" w:rsidRDefault="005720DB" w:rsidP="00DF0911">
      <w:pPr>
        <w:ind w:left="2160"/>
        <w:rPr>
          <w:rFonts w:asciiTheme="minorHAnsi" w:hAnsiTheme="minorHAnsi"/>
          <w:color w:val="212121"/>
          <w:sz w:val="22"/>
          <w:szCs w:val="22"/>
          <w:shd w:val="clear" w:color="auto" w:fill="FFFFFF"/>
        </w:rPr>
      </w:pPr>
      <w:proofErr w:type="gramStart"/>
      <w:r w:rsidRPr="005720DB">
        <w:rPr>
          <w:rFonts w:asciiTheme="minorHAnsi" w:hAnsiTheme="minorHAnsi"/>
          <w:color w:val="212121"/>
          <w:sz w:val="22"/>
          <w:szCs w:val="22"/>
          <w:shd w:val="clear" w:color="auto" w:fill="FFFFFF"/>
        </w:rPr>
        <w:t>Schools remain high-risk targets of violence and have seen an increasing number of averted and successful attacks since Columbine.</w:t>
      </w:r>
      <w:proofErr w:type="gramEnd"/>
      <w:r w:rsidRPr="005720DB">
        <w:rPr>
          <w:rFonts w:asciiTheme="minorHAnsi" w:hAnsiTheme="minorHAnsi"/>
          <w:color w:val="212121"/>
          <w:sz w:val="22"/>
          <w:szCs w:val="22"/>
          <w:shd w:val="clear" w:color="auto" w:fill="FFFFFF"/>
        </w:rPr>
        <w:t xml:space="preserve"> Four years ago, on June 5, 2014 a man armed with a shotgun and 75 rounds of ammunition killed </w:t>
      </w:r>
      <w:r w:rsidR="00B45D6A" w:rsidRPr="005720DB">
        <w:rPr>
          <w:rFonts w:asciiTheme="minorHAnsi" w:hAnsiTheme="minorHAnsi"/>
          <w:color w:val="212121"/>
          <w:sz w:val="22"/>
          <w:szCs w:val="22"/>
          <w:shd w:val="clear" w:color="auto" w:fill="FFFFFF"/>
        </w:rPr>
        <w:t>one</w:t>
      </w:r>
      <w:r w:rsidRPr="005720DB">
        <w:rPr>
          <w:rFonts w:asciiTheme="minorHAnsi" w:hAnsiTheme="minorHAnsi"/>
          <w:color w:val="212121"/>
          <w:sz w:val="22"/>
          <w:szCs w:val="22"/>
          <w:shd w:val="clear" w:color="auto" w:fill="FFFFFF"/>
        </w:rPr>
        <w:t xml:space="preserve"> student and injured </w:t>
      </w:r>
      <w:r w:rsidR="00B45D6A" w:rsidRPr="005720DB">
        <w:rPr>
          <w:rFonts w:asciiTheme="minorHAnsi" w:hAnsiTheme="minorHAnsi"/>
          <w:color w:val="212121"/>
          <w:sz w:val="22"/>
          <w:szCs w:val="22"/>
          <w:shd w:val="clear" w:color="auto" w:fill="FFFFFF"/>
        </w:rPr>
        <w:t>two</w:t>
      </w:r>
      <w:r w:rsidRPr="005720DB">
        <w:rPr>
          <w:rFonts w:asciiTheme="minorHAnsi" w:hAnsiTheme="minorHAnsi"/>
          <w:color w:val="212121"/>
          <w:sz w:val="22"/>
          <w:szCs w:val="22"/>
          <w:shd w:val="clear" w:color="auto" w:fill="FFFFFF"/>
        </w:rPr>
        <w:t xml:space="preserve"> more at Seattle Pacific University.  The University’s security operations center was able to lock the entire campus down within seventeen seconds of receiving notification of shots fired and multi-modal communications </w:t>
      </w:r>
      <w:proofErr w:type="gramStart"/>
      <w:r w:rsidRPr="005720DB">
        <w:rPr>
          <w:rFonts w:asciiTheme="minorHAnsi" w:hAnsiTheme="minorHAnsi"/>
          <w:color w:val="212121"/>
          <w:sz w:val="22"/>
          <w:szCs w:val="22"/>
          <w:shd w:val="clear" w:color="auto" w:fill="FFFFFF"/>
        </w:rPr>
        <w:t>were immediately activated</w:t>
      </w:r>
      <w:proofErr w:type="gramEnd"/>
      <w:r w:rsidRPr="005720DB">
        <w:rPr>
          <w:rFonts w:asciiTheme="minorHAnsi" w:hAnsiTheme="minorHAnsi"/>
          <w:color w:val="212121"/>
          <w:sz w:val="22"/>
          <w:szCs w:val="22"/>
          <w:shd w:val="clear" w:color="auto" w:fill="FFFFFF"/>
        </w:rPr>
        <w:t xml:space="preserve"> allowing the SPU community to immediately take the protective measures they had been trained to do. One student’s heroic counter-attack stopped the killer from harming more people while unarmed security officers provided life-saving medical intervention. SPU spent more than a decade on strategic planning and implementing cost-efficient practices to prepare for the possibility of an active shooter on campus. These efforts guided the University’s response and recovery actions. This case study is a look at the culture of preparedness SPU developed; the response by the University, police, EMS, </w:t>
      </w:r>
      <w:proofErr w:type="gramStart"/>
      <w:r w:rsidRPr="005720DB">
        <w:rPr>
          <w:rFonts w:asciiTheme="minorHAnsi" w:hAnsiTheme="minorHAnsi"/>
          <w:color w:val="212121"/>
          <w:sz w:val="22"/>
          <w:szCs w:val="22"/>
          <w:shd w:val="clear" w:color="auto" w:fill="FFFFFF"/>
        </w:rPr>
        <w:t>and</w:t>
      </w:r>
      <w:proofErr w:type="gramEnd"/>
      <w:r w:rsidRPr="005720DB">
        <w:rPr>
          <w:rFonts w:asciiTheme="minorHAnsi" w:hAnsiTheme="minorHAnsi"/>
          <w:color w:val="212121"/>
          <w:sz w:val="22"/>
          <w:szCs w:val="22"/>
          <w:shd w:val="clear" w:color="auto" w:fill="FFFFFF"/>
        </w:rPr>
        <w:t xml:space="preserve"> the media; the various actions taken during the recovery phase, and a review of the planning and pre-operational behaviors of the shooter leading up to the attack.</w:t>
      </w:r>
    </w:p>
    <w:p w:rsidR="005720DB" w:rsidRDefault="005720DB" w:rsidP="00DF0911">
      <w:pPr>
        <w:ind w:left="2160"/>
        <w:rPr>
          <w:rFonts w:ascii="Calibri" w:eastAsia="Calibri" w:hAnsi="Calibri" w:cs="Calibri"/>
          <w:sz w:val="22"/>
          <w:szCs w:val="22"/>
        </w:rPr>
      </w:pPr>
    </w:p>
    <w:p w:rsidR="00B45D6A" w:rsidRDefault="00B45D6A" w:rsidP="0069398C">
      <w:pPr>
        <w:rPr>
          <w:rFonts w:ascii="Calibri" w:hAnsi="Calibri" w:cs="Calibri"/>
          <w:b/>
          <w:sz w:val="22"/>
          <w:szCs w:val="22"/>
        </w:rPr>
      </w:pPr>
    </w:p>
    <w:p w:rsidR="0069398C" w:rsidRDefault="00AD5178" w:rsidP="0069398C">
      <w:pPr>
        <w:rPr>
          <w:rFonts w:ascii="Calibri" w:hAnsi="Calibri" w:cs="Calibri"/>
          <w:b/>
          <w:sz w:val="22"/>
          <w:szCs w:val="22"/>
        </w:rPr>
      </w:pPr>
      <w:proofErr w:type="gramStart"/>
      <w:r>
        <w:rPr>
          <w:rFonts w:ascii="Calibri" w:hAnsi="Calibri" w:cs="Calibri"/>
          <w:b/>
          <w:sz w:val="22"/>
          <w:szCs w:val="22"/>
        </w:rPr>
        <w:t>10</w:t>
      </w:r>
      <w:proofErr w:type="gramEnd"/>
      <w:r>
        <w:rPr>
          <w:rFonts w:ascii="Calibri" w:hAnsi="Calibri" w:cs="Calibri"/>
          <w:b/>
          <w:sz w:val="22"/>
          <w:szCs w:val="22"/>
        </w:rPr>
        <w:t>:</w:t>
      </w:r>
      <w:r w:rsidR="007C6C71">
        <w:rPr>
          <w:rFonts w:ascii="Calibri" w:hAnsi="Calibri" w:cs="Calibri"/>
          <w:b/>
          <w:sz w:val="22"/>
          <w:szCs w:val="22"/>
        </w:rPr>
        <w:t>3</w:t>
      </w:r>
      <w:r w:rsidR="00487B6C">
        <w:rPr>
          <w:rFonts w:ascii="Calibri" w:hAnsi="Calibri" w:cs="Calibri"/>
          <w:b/>
          <w:sz w:val="22"/>
          <w:szCs w:val="22"/>
        </w:rPr>
        <w:t>0</w:t>
      </w:r>
      <w:r>
        <w:rPr>
          <w:rFonts w:ascii="Calibri" w:hAnsi="Calibri" w:cs="Calibri"/>
          <w:b/>
          <w:sz w:val="22"/>
          <w:szCs w:val="22"/>
        </w:rPr>
        <w:t xml:space="preserve"> AM – </w:t>
      </w:r>
      <w:r w:rsidR="00487B6C">
        <w:rPr>
          <w:rFonts w:ascii="Calibri" w:hAnsi="Calibri" w:cs="Calibri"/>
          <w:b/>
          <w:sz w:val="22"/>
          <w:szCs w:val="22"/>
        </w:rPr>
        <w:t>10:</w:t>
      </w:r>
      <w:r w:rsidR="007C6C71">
        <w:rPr>
          <w:rFonts w:ascii="Calibri" w:hAnsi="Calibri" w:cs="Calibri"/>
          <w:b/>
          <w:sz w:val="22"/>
          <w:szCs w:val="22"/>
        </w:rPr>
        <w:t>4</w:t>
      </w:r>
      <w:r>
        <w:rPr>
          <w:rFonts w:ascii="Calibri" w:hAnsi="Calibri" w:cs="Calibri"/>
          <w:b/>
          <w:sz w:val="22"/>
          <w:szCs w:val="22"/>
        </w:rPr>
        <w:t>5</w:t>
      </w:r>
      <w:r w:rsidR="0069398C">
        <w:rPr>
          <w:rFonts w:ascii="Calibri" w:hAnsi="Calibri" w:cs="Calibri"/>
          <w:b/>
          <w:sz w:val="22"/>
          <w:szCs w:val="22"/>
        </w:rPr>
        <w:t xml:space="preserve"> AM</w:t>
      </w:r>
      <w:r w:rsidR="0069398C">
        <w:rPr>
          <w:rFonts w:ascii="Calibri" w:hAnsi="Calibri" w:cs="Calibri"/>
          <w:b/>
          <w:sz w:val="22"/>
          <w:szCs w:val="22"/>
        </w:rPr>
        <w:tab/>
        <w:t>Break</w:t>
      </w:r>
    </w:p>
    <w:p w:rsidR="00B45D6A" w:rsidRDefault="00B45D6A" w:rsidP="0069398C">
      <w:pPr>
        <w:rPr>
          <w:rFonts w:ascii="Calibri" w:hAnsi="Calibri" w:cs="Calibri"/>
          <w:b/>
          <w:sz w:val="22"/>
          <w:szCs w:val="22"/>
        </w:rPr>
      </w:pPr>
    </w:p>
    <w:p w:rsidR="00B45D6A" w:rsidRDefault="00B45D6A" w:rsidP="00C14CBE">
      <w:pPr>
        <w:rPr>
          <w:rFonts w:ascii="Calibri" w:hAnsi="Calibri" w:cs="Calibri"/>
          <w:b/>
          <w:sz w:val="22"/>
          <w:szCs w:val="22"/>
        </w:rPr>
      </w:pPr>
    </w:p>
    <w:p w:rsidR="003107FA" w:rsidRDefault="003107FA" w:rsidP="00C14CBE">
      <w:pPr>
        <w:rPr>
          <w:rFonts w:ascii="Calibri" w:hAnsi="Calibri" w:cs="Calibri"/>
          <w:b/>
          <w:sz w:val="22"/>
          <w:szCs w:val="22"/>
        </w:rPr>
      </w:pPr>
    </w:p>
    <w:p w:rsidR="003107FA" w:rsidRDefault="003107FA" w:rsidP="00C14CBE">
      <w:pPr>
        <w:rPr>
          <w:rFonts w:ascii="Calibri" w:hAnsi="Calibri" w:cs="Calibri"/>
          <w:b/>
          <w:sz w:val="22"/>
          <w:szCs w:val="22"/>
        </w:rPr>
      </w:pPr>
    </w:p>
    <w:p w:rsidR="003107FA" w:rsidRDefault="003107FA" w:rsidP="00C14CBE">
      <w:pPr>
        <w:rPr>
          <w:rFonts w:ascii="Calibri" w:hAnsi="Calibri" w:cs="Calibri"/>
          <w:b/>
          <w:sz w:val="22"/>
          <w:szCs w:val="22"/>
        </w:rPr>
      </w:pPr>
    </w:p>
    <w:p w:rsidR="003107FA" w:rsidRDefault="003107FA" w:rsidP="00C14CBE">
      <w:pPr>
        <w:rPr>
          <w:rFonts w:ascii="Calibri" w:hAnsi="Calibri" w:cs="Calibri"/>
          <w:b/>
          <w:sz w:val="22"/>
          <w:szCs w:val="22"/>
        </w:rPr>
      </w:pPr>
    </w:p>
    <w:p w:rsidR="003107FA" w:rsidRDefault="003107FA" w:rsidP="00C14CBE">
      <w:pPr>
        <w:rPr>
          <w:rFonts w:ascii="Calibri" w:hAnsi="Calibri" w:cs="Calibri"/>
          <w:b/>
          <w:sz w:val="22"/>
          <w:szCs w:val="22"/>
        </w:rPr>
      </w:pPr>
    </w:p>
    <w:p w:rsidR="00C14CBE" w:rsidRPr="007C6C71" w:rsidRDefault="00AD5178" w:rsidP="00C14CBE">
      <w:pPr>
        <w:rPr>
          <w:b/>
          <w:color w:val="000000" w:themeColor="text1"/>
          <w:shd w:val="clear" w:color="auto" w:fill="FFFFFF"/>
        </w:rPr>
      </w:pPr>
      <w:proofErr w:type="gramStart"/>
      <w:r>
        <w:rPr>
          <w:rFonts w:ascii="Calibri" w:hAnsi="Calibri" w:cs="Calibri"/>
          <w:b/>
          <w:sz w:val="22"/>
          <w:szCs w:val="22"/>
        </w:rPr>
        <w:lastRenderedPageBreak/>
        <w:t>10</w:t>
      </w:r>
      <w:proofErr w:type="gramEnd"/>
      <w:r>
        <w:rPr>
          <w:rFonts w:ascii="Calibri" w:hAnsi="Calibri" w:cs="Calibri"/>
          <w:b/>
          <w:sz w:val="22"/>
          <w:szCs w:val="22"/>
        </w:rPr>
        <w:t>:</w:t>
      </w:r>
      <w:r w:rsidR="007C6C71">
        <w:rPr>
          <w:rFonts w:ascii="Calibri" w:hAnsi="Calibri" w:cs="Calibri"/>
          <w:b/>
          <w:sz w:val="22"/>
          <w:szCs w:val="22"/>
        </w:rPr>
        <w:t>4</w:t>
      </w:r>
      <w:r>
        <w:rPr>
          <w:rFonts w:ascii="Calibri" w:hAnsi="Calibri" w:cs="Calibri"/>
          <w:b/>
          <w:sz w:val="22"/>
          <w:szCs w:val="22"/>
        </w:rPr>
        <w:t>5 AM – 1</w:t>
      </w:r>
      <w:r w:rsidR="00B812F8">
        <w:rPr>
          <w:rFonts w:ascii="Calibri" w:hAnsi="Calibri" w:cs="Calibri"/>
          <w:b/>
          <w:sz w:val="22"/>
          <w:szCs w:val="22"/>
        </w:rPr>
        <w:t>2:1</w:t>
      </w:r>
      <w:r>
        <w:rPr>
          <w:rFonts w:ascii="Calibri" w:hAnsi="Calibri" w:cs="Calibri"/>
          <w:b/>
          <w:sz w:val="22"/>
          <w:szCs w:val="22"/>
        </w:rPr>
        <w:t>5</w:t>
      </w:r>
      <w:r w:rsidR="0069398C">
        <w:rPr>
          <w:rFonts w:ascii="Calibri" w:hAnsi="Calibri" w:cs="Calibri"/>
          <w:b/>
          <w:sz w:val="22"/>
          <w:szCs w:val="22"/>
        </w:rPr>
        <w:t xml:space="preserve"> </w:t>
      </w:r>
      <w:r w:rsidR="00B812F8">
        <w:rPr>
          <w:rFonts w:ascii="Calibri" w:hAnsi="Calibri" w:cs="Calibri"/>
          <w:b/>
          <w:sz w:val="22"/>
          <w:szCs w:val="22"/>
        </w:rPr>
        <w:t>P</w:t>
      </w:r>
      <w:r w:rsidR="00353ED6">
        <w:rPr>
          <w:rFonts w:ascii="Calibri" w:hAnsi="Calibri" w:cs="Calibri"/>
          <w:b/>
          <w:sz w:val="22"/>
          <w:szCs w:val="22"/>
        </w:rPr>
        <w:t>M</w:t>
      </w:r>
      <w:r w:rsidR="0069398C">
        <w:rPr>
          <w:rFonts w:ascii="Calibri" w:hAnsi="Calibri" w:cs="Calibri"/>
          <w:b/>
          <w:sz w:val="22"/>
          <w:szCs w:val="22"/>
        </w:rPr>
        <w:tab/>
      </w:r>
      <w:r w:rsidR="00B812F8">
        <w:rPr>
          <w:rFonts w:ascii="Calibri" w:hAnsi="Calibri"/>
          <w:b/>
          <w:iCs/>
          <w:sz w:val="22"/>
          <w:szCs w:val="22"/>
        </w:rPr>
        <w:t>Impact of Implicit Bias</w:t>
      </w:r>
    </w:p>
    <w:p w:rsidR="0069398C" w:rsidRDefault="0069398C" w:rsidP="0069398C">
      <w:pPr>
        <w:rPr>
          <w:rFonts w:ascii="Calibri" w:hAnsi="Calibri" w:cs="Calibri"/>
          <w: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roofErr w:type="spellStart"/>
      <w:r w:rsidR="00B812F8">
        <w:rPr>
          <w:rFonts w:ascii="Calibri" w:hAnsi="Calibri" w:cs="Calibri"/>
          <w:i/>
          <w:iCs/>
          <w:color w:val="000000"/>
          <w:sz w:val="22"/>
          <w:szCs w:val="22"/>
        </w:rPr>
        <w:t>Horacio</w:t>
      </w:r>
      <w:proofErr w:type="spellEnd"/>
      <w:r w:rsidR="00B812F8">
        <w:rPr>
          <w:rFonts w:ascii="Calibri" w:hAnsi="Calibri" w:cs="Calibri"/>
          <w:i/>
          <w:iCs/>
          <w:color w:val="000000"/>
          <w:sz w:val="22"/>
          <w:szCs w:val="22"/>
        </w:rPr>
        <w:t xml:space="preserve"> Sanchez</w:t>
      </w:r>
      <w:r w:rsidR="006A6207">
        <w:rPr>
          <w:rFonts w:ascii="Calibri" w:hAnsi="Calibri" w:cs="Calibri"/>
          <w:i/>
          <w:iCs/>
          <w:color w:val="000000"/>
          <w:sz w:val="22"/>
          <w:szCs w:val="22"/>
        </w:rPr>
        <w:t>,</w:t>
      </w:r>
      <w:r w:rsidR="001F54D6" w:rsidRPr="001F54D6">
        <w:rPr>
          <w:rFonts w:ascii="Calibri" w:hAnsi="Calibri" w:cs="Calibri"/>
          <w:i/>
          <w:iCs/>
          <w:color w:val="000000"/>
          <w:sz w:val="22"/>
          <w:szCs w:val="22"/>
        </w:rPr>
        <w:t xml:space="preserve"> </w:t>
      </w:r>
      <w:r w:rsidR="00B812F8">
        <w:rPr>
          <w:rFonts w:ascii="Calibri" w:hAnsi="Calibri"/>
          <w:i/>
          <w:sz w:val="22"/>
          <w:szCs w:val="22"/>
        </w:rPr>
        <w:t>Resiliency Inc.</w:t>
      </w:r>
    </w:p>
    <w:p w:rsidR="00B84F66" w:rsidRDefault="00B84F66" w:rsidP="0069398C">
      <w:pPr>
        <w:rPr>
          <w:rFonts w:ascii="Calibri" w:hAnsi="Calibri" w:cs="Calibri"/>
          <w:i/>
          <w:color w:val="000000"/>
          <w:sz w:val="22"/>
          <w:szCs w:val="22"/>
        </w:rPr>
      </w:pPr>
    </w:p>
    <w:p w:rsidR="006800AE" w:rsidRDefault="00B812F8" w:rsidP="00BD45E4">
      <w:pPr>
        <w:ind w:left="2160"/>
        <w:rPr>
          <w:rFonts w:asciiTheme="minorHAnsi" w:hAnsiTheme="minorHAnsi"/>
          <w:b/>
          <w:sz w:val="22"/>
          <w:szCs w:val="22"/>
        </w:rPr>
      </w:pPr>
      <w:r w:rsidRPr="00B812F8">
        <w:rPr>
          <w:rFonts w:asciiTheme="minorHAnsi" w:hAnsiTheme="minorHAnsi"/>
          <w:sz w:val="22"/>
          <w:szCs w:val="22"/>
        </w:rPr>
        <w:t xml:space="preserve">The human brain produces bias as a natural process of how it learns.  The brain associates things easily and this process can lead to a person consciously thinking one thing while the brain automatically associates it with something else.  These subconscious associations influence what we think, how we react, and even how we behave.  It has been determined that individuals can even develop biases that contradict the values and beliefs that are most important to them.  Implicit bias, although subconscious, can </w:t>
      </w:r>
      <w:proofErr w:type="gramStart"/>
      <w:r w:rsidRPr="00B812F8">
        <w:rPr>
          <w:rFonts w:asciiTheme="minorHAnsi" w:hAnsiTheme="minorHAnsi"/>
          <w:sz w:val="22"/>
          <w:szCs w:val="22"/>
        </w:rPr>
        <w:t>impact</w:t>
      </w:r>
      <w:proofErr w:type="gramEnd"/>
      <w:r w:rsidRPr="00B812F8">
        <w:rPr>
          <w:rFonts w:asciiTheme="minorHAnsi" w:hAnsiTheme="minorHAnsi"/>
          <w:sz w:val="22"/>
          <w:szCs w:val="22"/>
        </w:rPr>
        <w:t xml:space="preserve"> how students behave and perform academically.  The truth is that we all have biases; it is a byproduct of the human brain.  People can learn what bias is, how it occurs, and how to mitigate its negative impact.  </w:t>
      </w:r>
      <w:r w:rsidR="00FA772B">
        <w:rPr>
          <w:rFonts w:asciiTheme="minorHAnsi" w:hAnsiTheme="minorHAnsi"/>
          <w:sz w:val="22"/>
          <w:szCs w:val="22"/>
        </w:rPr>
        <w:t>In this session, participants will d</w:t>
      </w:r>
      <w:r w:rsidRPr="00B812F8">
        <w:rPr>
          <w:rFonts w:asciiTheme="minorHAnsi" w:hAnsiTheme="minorHAnsi"/>
          <w:sz w:val="22"/>
          <w:szCs w:val="22"/>
        </w:rPr>
        <w:t>iscover the role bias plays in student achievement</w:t>
      </w:r>
      <w:r w:rsidR="00FA772B">
        <w:rPr>
          <w:rFonts w:asciiTheme="minorHAnsi" w:hAnsiTheme="minorHAnsi"/>
          <w:sz w:val="22"/>
          <w:szCs w:val="22"/>
        </w:rPr>
        <w:t>, l</w:t>
      </w:r>
      <w:r w:rsidRPr="00B812F8">
        <w:rPr>
          <w:rFonts w:asciiTheme="minorHAnsi" w:hAnsiTheme="minorHAnsi"/>
          <w:sz w:val="22"/>
          <w:szCs w:val="22"/>
        </w:rPr>
        <w:t>earn how bias impacts recovery from trauma</w:t>
      </w:r>
      <w:r w:rsidR="00FA772B">
        <w:rPr>
          <w:rFonts w:asciiTheme="minorHAnsi" w:hAnsiTheme="minorHAnsi"/>
          <w:sz w:val="22"/>
          <w:szCs w:val="22"/>
        </w:rPr>
        <w:t>, g</w:t>
      </w:r>
      <w:r w:rsidRPr="00B812F8">
        <w:rPr>
          <w:rFonts w:asciiTheme="minorHAnsi" w:hAnsiTheme="minorHAnsi"/>
          <w:sz w:val="22"/>
          <w:szCs w:val="22"/>
        </w:rPr>
        <w:t>ain an understanding as to why bias impacts social perceptions and attitudes</w:t>
      </w:r>
      <w:r w:rsidR="00FA772B">
        <w:rPr>
          <w:rFonts w:asciiTheme="minorHAnsi" w:hAnsiTheme="minorHAnsi"/>
          <w:sz w:val="22"/>
          <w:szCs w:val="22"/>
        </w:rPr>
        <w:t>, u</w:t>
      </w:r>
      <w:r w:rsidRPr="00B812F8">
        <w:rPr>
          <w:rFonts w:asciiTheme="minorHAnsi" w:hAnsiTheme="minorHAnsi"/>
          <w:sz w:val="22"/>
          <w:szCs w:val="22"/>
        </w:rPr>
        <w:t>nderstand the implications of bias on physical health</w:t>
      </w:r>
      <w:r w:rsidR="00FA772B">
        <w:rPr>
          <w:rFonts w:asciiTheme="minorHAnsi" w:hAnsiTheme="minorHAnsi"/>
          <w:sz w:val="22"/>
          <w:szCs w:val="22"/>
        </w:rPr>
        <w:t>, and r</w:t>
      </w:r>
      <w:r w:rsidRPr="00B812F8">
        <w:rPr>
          <w:rFonts w:asciiTheme="minorHAnsi" w:hAnsiTheme="minorHAnsi"/>
          <w:sz w:val="22"/>
          <w:szCs w:val="22"/>
        </w:rPr>
        <w:t>ealize how bias shapes the human brain</w:t>
      </w:r>
      <w:r w:rsidR="00FA772B">
        <w:rPr>
          <w:rFonts w:asciiTheme="minorHAnsi" w:hAnsiTheme="minorHAnsi"/>
          <w:sz w:val="22"/>
          <w:szCs w:val="22"/>
        </w:rPr>
        <w:t>.</w:t>
      </w:r>
      <w:r w:rsidRPr="00B812F8">
        <w:rPr>
          <w:rFonts w:asciiTheme="minorHAnsi" w:hAnsiTheme="minorHAnsi"/>
          <w:sz w:val="22"/>
          <w:szCs w:val="22"/>
        </w:rPr>
        <w:t xml:space="preserve"> </w:t>
      </w:r>
    </w:p>
    <w:p w:rsidR="006800AE" w:rsidRPr="006800AE" w:rsidRDefault="006800AE" w:rsidP="006800AE">
      <w:pPr>
        <w:ind w:left="2520"/>
        <w:rPr>
          <w:rFonts w:asciiTheme="minorHAnsi" w:hAnsiTheme="minorHAnsi"/>
          <w:b/>
          <w:sz w:val="22"/>
          <w:szCs w:val="22"/>
        </w:rPr>
      </w:pPr>
    </w:p>
    <w:p w:rsidR="00214387" w:rsidRDefault="00214387" w:rsidP="00116D04">
      <w:pPr>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487B6C" w:rsidRDefault="00487B6C" w:rsidP="00487B6C">
      <w:pPr>
        <w:rPr>
          <w:rFonts w:ascii="Calibri" w:hAnsi="Calibri" w:cs="Calibri"/>
          <w:b/>
          <w:sz w:val="22"/>
          <w:szCs w:val="22"/>
        </w:rPr>
      </w:pPr>
      <w:r>
        <w:rPr>
          <w:rFonts w:ascii="Calibri" w:hAnsi="Calibri" w:cs="Calibri"/>
          <w:b/>
          <w:sz w:val="22"/>
          <w:szCs w:val="22"/>
        </w:rPr>
        <w:t>1</w:t>
      </w:r>
      <w:r w:rsidR="00B812F8">
        <w:rPr>
          <w:rFonts w:ascii="Calibri" w:hAnsi="Calibri" w:cs="Calibri"/>
          <w:b/>
          <w:sz w:val="22"/>
          <w:szCs w:val="22"/>
        </w:rPr>
        <w:t>2</w:t>
      </w:r>
      <w:r>
        <w:rPr>
          <w:rFonts w:ascii="Calibri" w:hAnsi="Calibri" w:cs="Calibri"/>
          <w:b/>
          <w:sz w:val="22"/>
          <w:szCs w:val="22"/>
        </w:rPr>
        <w:t>:</w:t>
      </w:r>
      <w:r w:rsidR="00B812F8">
        <w:rPr>
          <w:rFonts w:ascii="Calibri" w:hAnsi="Calibri" w:cs="Calibri"/>
          <w:b/>
          <w:sz w:val="22"/>
          <w:szCs w:val="22"/>
        </w:rPr>
        <w:t>1</w:t>
      </w:r>
      <w:r w:rsidR="00F047F2">
        <w:rPr>
          <w:rFonts w:ascii="Calibri" w:hAnsi="Calibri" w:cs="Calibri"/>
          <w:b/>
          <w:sz w:val="22"/>
          <w:szCs w:val="22"/>
        </w:rPr>
        <w:t>5</w:t>
      </w:r>
      <w:r>
        <w:rPr>
          <w:rFonts w:ascii="Calibri" w:hAnsi="Calibri" w:cs="Calibri"/>
          <w:b/>
          <w:sz w:val="22"/>
          <w:szCs w:val="22"/>
        </w:rPr>
        <w:t xml:space="preserve"> </w:t>
      </w:r>
      <w:r w:rsidR="00FA772B">
        <w:rPr>
          <w:rFonts w:ascii="Calibri" w:hAnsi="Calibri" w:cs="Calibri"/>
          <w:b/>
          <w:sz w:val="22"/>
          <w:szCs w:val="22"/>
        </w:rPr>
        <w:t xml:space="preserve">PM </w:t>
      </w:r>
      <w:r>
        <w:rPr>
          <w:rFonts w:ascii="Calibri" w:hAnsi="Calibri" w:cs="Calibri"/>
          <w:b/>
          <w:sz w:val="22"/>
          <w:szCs w:val="22"/>
        </w:rPr>
        <w:t>– 1:</w:t>
      </w:r>
      <w:r w:rsidR="00B812F8">
        <w:rPr>
          <w:rFonts w:ascii="Calibri" w:hAnsi="Calibri" w:cs="Calibri"/>
          <w:b/>
          <w:sz w:val="22"/>
          <w:szCs w:val="22"/>
        </w:rPr>
        <w:t>1</w:t>
      </w:r>
      <w:r w:rsidR="00F047F2">
        <w:rPr>
          <w:rFonts w:ascii="Calibri" w:hAnsi="Calibri" w:cs="Calibri"/>
          <w:b/>
          <w:sz w:val="22"/>
          <w:szCs w:val="22"/>
        </w:rPr>
        <w:t>5</w:t>
      </w:r>
      <w:r>
        <w:rPr>
          <w:rFonts w:ascii="Calibri" w:hAnsi="Calibri" w:cs="Calibri"/>
          <w:b/>
          <w:sz w:val="22"/>
          <w:szCs w:val="22"/>
        </w:rPr>
        <w:t xml:space="preserve"> PM</w:t>
      </w:r>
      <w:r>
        <w:rPr>
          <w:rFonts w:ascii="Calibri" w:hAnsi="Calibri" w:cs="Calibri"/>
          <w:sz w:val="22"/>
          <w:szCs w:val="22"/>
        </w:rPr>
        <w:tab/>
      </w:r>
      <w:r>
        <w:rPr>
          <w:rFonts w:ascii="Calibri" w:hAnsi="Calibri" w:cs="Calibri"/>
          <w:b/>
          <w:sz w:val="22"/>
          <w:szCs w:val="22"/>
        </w:rPr>
        <w:t>Lunch</w:t>
      </w:r>
    </w:p>
    <w:p w:rsidR="006800AE" w:rsidRDefault="006800AE" w:rsidP="00487B6C">
      <w:pPr>
        <w:rPr>
          <w:rFonts w:ascii="Calibri" w:hAnsi="Calibri" w:cs="Calibri"/>
          <w:sz w:val="22"/>
          <w:szCs w:val="22"/>
        </w:rPr>
      </w:pPr>
    </w:p>
    <w:p w:rsidR="00487B6C" w:rsidRDefault="00487B6C" w:rsidP="0069398C">
      <w:pPr>
        <w:rPr>
          <w:rFonts w:ascii="Calibri" w:hAnsi="Calibri" w:cs="Calibri"/>
          <w:sz w:val="22"/>
          <w:szCs w:val="22"/>
        </w:rPr>
      </w:pPr>
    </w:p>
    <w:p w:rsidR="00E4556C" w:rsidRPr="00E4556C" w:rsidRDefault="00E4556C" w:rsidP="00E4556C">
      <w:pPr>
        <w:rPr>
          <w:rFonts w:ascii="Calibri" w:hAnsi="Calibri" w:cs="Calibri"/>
          <w:i/>
          <w:szCs w:val="22"/>
        </w:rPr>
      </w:pPr>
      <w:r w:rsidRPr="00E4556C">
        <w:rPr>
          <w:rFonts w:ascii="Calibri" w:hAnsi="Calibri" w:cs="Calibri"/>
          <w:b/>
          <w:szCs w:val="22"/>
        </w:rPr>
        <w:t>WORKSHOPS</w:t>
      </w:r>
      <w:r w:rsidRPr="00E4556C">
        <w:rPr>
          <w:rFonts w:ascii="Calibri" w:hAnsi="Calibri" w:cs="Calibri"/>
          <w:b/>
          <w:i/>
          <w:szCs w:val="22"/>
        </w:rPr>
        <w:t xml:space="preserve"> </w:t>
      </w:r>
      <w:r w:rsidRPr="00E4556C">
        <w:rPr>
          <w:rFonts w:ascii="Calibri" w:hAnsi="Calibri" w:cs="Calibri"/>
          <w:i/>
          <w:szCs w:val="22"/>
        </w:rPr>
        <w:t>(90 minute sessions)</w:t>
      </w:r>
    </w:p>
    <w:p w:rsidR="007978CE" w:rsidRPr="00E4556C" w:rsidRDefault="007978CE" w:rsidP="00E4556C">
      <w:pPr>
        <w:rPr>
          <w:rFonts w:ascii="Calibri" w:hAnsi="Calibri" w:cs="Calibri"/>
          <w:b/>
          <w:szCs w:val="22"/>
        </w:rPr>
      </w:pPr>
    </w:p>
    <w:p w:rsidR="00E4556C" w:rsidRPr="00E4556C" w:rsidRDefault="00E4556C" w:rsidP="00E4556C">
      <w:pPr>
        <w:ind w:left="2880" w:hanging="2880"/>
        <w:rPr>
          <w:rFonts w:ascii="Calibri" w:hAnsi="Calibri" w:cs="Calibri"/>
          <w:b/>
          <w:sz w:val="22"/>
          <w:szCs w:val="22"/>
        </w:rPr>
      </w:pPr>
      <w:r>
        <w:rPr>
          <w:rFonts w:ascii="Calibri" w:hAnsi="Calibri" w:cs="Calibri"/>
          <w:b/>
          <w:sz w:val="22"/>
          <w:szCs w:val="22"/>
        </w:rPr>
        <w:t>1:</w:t>
      </w:r>
      <w:r w:rsidR="00B812F8">
        <w:rPr>
          <w:rFonts w:ascii="Calibri" w:hAnsi="Calibri" w:cs="Calibri"/>
          <w:b/>
          <w:sz w:val="22"/>
          <w:szCs w:val="22"/>
        </w:rPr>
        <w:t>1</w:t>
      </w:r>
      <w:r>
        <w:rPr>
          <w:rFonts w:ascii="Calibri" w:hAnsi="Calibri" w:cs="Calibri"/>
          <w:b/>
          <w:sz w:val="22"/>
          <w:szCs w:val="22"/>
        </w:rPr>
        <w:t>5 PM – 2:</w:t>
      </w:r>
      <w:r w:rsidR="00BB7514">
        <w:rPr>
          <w:rFonts w:ascii="Calibri" w:hAnsi="Calibri" w:cs="Calibri"/>
          <w:b/>
          <w:sz w:val="22"/>
          <w:szCs w:val="22"/>
        </w:rPr>
        <w:t>45</w:t>
      </w:r>
      <w:r w:rsidRPr="00E4556C">
        <w:rPr>
          <w:rFonts w:ascii="Calibri" w:hAnsi="Calibri" w:cs="Calibri"/>
          <w:b/>
          <w:sz w:val="22"/>
          <w:szCs w:val="22"/>
        </w:rPr>
        <w:t xml:space="preserve"> PM</w:t>
      </w:r>
    </w:p>
    <w:p w:rsidR="005D11A4" w:rsidRPr="00E4556C" w:rsidRDefault="005D11A4" w:rsidP="0038523E">
      <w:pPr>
        <w:autoSpaceDE w:val="0"/>
        <w:autoSpaceDN w:val="0"/>
        <w:adjustRightInd w:val="0"/>
        <w:contextualSpacing/>
        <w:rPr>
          <w:rFonts w:asciiTheme="minorHAnsi" w:hAnsiTheme="minorHAnsi" w:cs="Arial"/>
          <w:color w:val="000000"/>
          <w:sz w:val="22"/>
          <w:szCs w:val="22"/>
        </w:rPr>
      </w:pPr>
    </w:p>
    <w:p w:rsidR="00007937" w:rsidRPr="00421F8B" w:rsidRDefault="00007937" w:rsidP="00007937">
      <w:pPr>
        <w:pStyle w:val="ListParagraph"/>
        <w:numPr>
          <w:ilvl w:val="0"/>
          <w:numId w:val="26"/>
        </w:numPr>
        <w:rPr>
          <w:rFonts w:asciiTheme="minorHAnsi" w:hAnsiTheme="minorHAnsi"/>
          <w:i/>
          <w:sz w:val="22"/>
          <w:szCs w:val="22"/>
        </w:rPr>
      </w:pPr>
      <w:r w:rsidRPr="00421F8B">
        <w:rPr>
          <w:rFonts w:asciiTheme="minorHAnsi" w:hAnsiTheme="minorHAnsi"/>
          <w:b/>
          <w:sz w:val="22"/>
          <w:szCs w:val="22"/>
        </w:rPr>
        <w:t>Costly Incidents and Consequences Are Increasing in Higher Education… Why?</w:t>
      </w:r>
    </w:p>
    <w:p w:rsidR="00007937" w:rsidRDefault="00007937" w:rsidP="00007937">
      <w:pPr>
        <w:pStyle w:val="ListParagraph"/>
        <w:rPr>
          <w:rFonts w:asciiTheme="minorHAnsi" w:hAnsiTheme="minorHAnsi"/>
          <w:i/>
          <w:sz w:val="22"/>
          <w:szCs w:val="22"/>
        </w:rPr>
      </w:pPr>
      <w:r>
        <w:rPr>
          <w:rFonts w:asciiTheme="minorHAnsi" w:hAnsiTheme="minorHAnsi"/>
          <w:i/>
          <w:sz w:val="22"/>
          <w:szCs w:val="22"/>
        </w:rPr>
        <w:t xml:space="preserve">Rick Shaw, </w:t>
      </w:r>
      <w:proofErr w:type="spellStart"/>
      <w:r>
        <w:rPr>
          <w:rFonts w:asciiTheme="minorHAnsi" w:hAnsiTheme="minorHAnsi"/>
          <w:i/>
          <w:sz w:val="22"/>
          <w:szCs w:val="22"/>
        </w:rPr>
        <w:t>Awareity</w:t>
      </w:r>
      <w:proofErr w:type="spellEnd"/>
    </w:p>
    <w:p w:rsidR="00007937" w:rsidRDefault="00007937" w:rsidP="00007937">
      <w:pPr>
        <w:ind w:firstLine="720"/>
        <w:rPr>
          <w:rFonts w:asciiTheme="minorHAnsi" w:hAnsiTheme="minorHAnsi"/>
          <w:i/>
          <w:sz w:val="22"/>
          <w:szCs w:val="22"/>
        </w:rPr>
      </w:pPr>
    </w:p>
    <w:p w:rsidR="008066C3" w:rsidRDefault="00007937" w:rsidP="008066C3">
      <w:pPr>
        <w:ind w:left="720"/>
        <w:rPr>
          <w:rFonts w:asciiTheme="minorHAnsi" w:hAnsiTheme="minorHAnsi"/>
          <w:sz w:val="22"/>
          <w:szCs w:val="22"/>
        </w:rPr>
      </w:pPr>
      <w:r w:rsidRPr="00421F8B">
        <w:rPr>
          <w:rFonts w:asciiTheme="minorHAnsi" w:hAnsiTheme="minorHAnsi"/>
          <w:sz w:val="22"/>
          <w:szCs w:val="22"/>
        </w:rPr>
        <w:t xml:space="preserve">Even though security efforts (cameras, personnel, access, etc.) have increased and there are state laws, federal guidelines, and national standards to guide Threat Assessment Teams (including </w:t>
      </w:r>
      <w:r w:rsidR="006800AE">
        <w:rPr>
          <w:rFonts w:asciiTheme="minorHAnsi" w:hAnsiTheme="minorHAnsi"/>
          <w:sz w:val="22"/>
          <w:szCs w:val="22"/>
        </w:rPr>
        <w:t>r</w:t>
      </w:r>
      <w:r w:rsidRPr="00421F8B">
        <w:rPr>
          <w:rFonts w:asciiTheme="minorHAnsi" w:hAnsiTheme="minorHAnsi"/>
          <w:sz w:val="22"/>
          <w:szCs w:val="22"/>
        </w:rPr>
        <w:t xml:space="preserve">isk, </w:t>
      </w:r>
      <w:r w:rsidR="006800AE">
        <w:rPr>
          <w:rFonts w:asciiTheme="minorHAnsi" w:hAnsiTheme="minorHAnsi"/>
          <w:sz w:val="22"/>
          <w:szCs w:val="22"/>
        </w:rPr>
        <w:t>b</w:t>
      </w:r>
      <w:r w:rsidRPr="00421F8B">
        <w:rPr>
          <w:rFonts w:asciiTheme="minorHAnsi" w:hAnsiTheme="minorHAnsi"/>
          <w:sz w:val="22"/>
          <w:szCs w:val="22"/>
        </w:rPr>
        <w:t xml:space="preserve">ehavior, </w:t>
      </w:r>
      <w:r w:rsidR="006800AE">
        <w:rPr>
          <w:rFonts w:asciiTheme="minorHAnsi" w:hAnsiTheme="minorHAnsi"/>
          <w:sz w:val="22"/>
          <w:szCs w:val="22"/>
        </w:rPr>
        <w:t>s</w:t>
      </w:r>
      <w:r w:rsidRPr="00421F8B">
        <w:rPr>
          <w:rFonts w:asciiTheme="minorHAnsi" w:hAnsiTheme="minorHAnsi"/>
          <w:sz w:val="22"/>
          <w:szCs w:val="22"/>
        </w:rPr>
        <w:t xml:space="preserve">afety, </w:t>
      </w:r>
      <w:r w:rsidR="006800AE">
        <w:rPr>
          <w:rFonts w:asciiTheme="minorHAnsi" w:hAnsiTheme="minorHAnsi"/>
          <w:sz w:val="22"/>
          <w:szCs w:val="22"/>
        </w:rPr>
        <w:t>s</w:t>
      </w:r>
      <w:r w:rsidRPr="00421F8B">
        <w:rPr>
          <w:rFonts w:asciiTheme="minorHAnsi" w:hAnsiTheme="minorHAnsi"/>
          <w:sz w:val="22"/>
          <w:szCs w:val="22"/>
        </w:rPr>
        <w:t xml:space="preserve">ecurity, </w:t>
      </w:r>
      <w:r w:rsidR="006800AE">
        <w:rPr>
          <w:rFonts w:asciiTheme="minorHAnsi" w:hAnsiTheme="minorHAnsi"/>
          <w:sz w:val="22"/>
          <w:szCs w:val="22"/>
        </w:rPr>
        <w:t>c</w:t>
      </w:r>
      <w:r w:rsidRPr="00421F8B">
        <w:rPr>
          <w:rFonts w:asciiTheme="minorHAnsi" w:hAnsiTheme="minorHAnsi"/>
          <w:sz w:val="22"/>
          <w:szCs w:val="22"/>
        </w:rPr>
        <w:t xml:space="preserve">risis, </w:t>
      </w:r>
      <w:r w:rsidR="006800AE">
        <w:rPr>
          <w:rFonts w:asciiTheme="minorHAnsi" w:hAnsiTheme="minorHAnsi"/>
          <w:sz w:val="22"/>
          <w:szCs w:val="22"/>
        </w:rPr>
        <w:t>c</w:t>
      </w:r>
      <w:r w:rsidRPr="00421F8B">
        <w:rPr>
          <w:rFonts w:asciiTheme="minorHAnsi" w:hAnsiTheme="minorHAnsi"/>
          <w:sz w:val="22"/>
          <w:szCs w:val="22"/>
        </w:rPr>
        <w:t xml:space="preserve">are, etc.) and nearly every Higher Education Institution has one or more Teams; costly incidents and expensive consequences are occurring and increasing across Higher Education Institutions.  Why?  This presentation will share valuable findings from </w:t>
      </w:r>
      <w:r w:rsidR="002532BC">
        <w:rPr>
          <w:rFonts w:asciiTheme="minorHAnsi" w:hAnsiTheme="minorHAnsi"/>
          <w:sz w:val="22"/>
          <w:szCs w:val="22"/>
        </w:rPr>
        <w:t>over 15</w:t>
      </w:r>
      <w:r w:rsidRPr="00421F8B">
        <w:rPr>
          <w:rFonts w:asciiTheme="minorHAnsi" w:hAnsiTheme="minorHAnsi"/>
          <w:sz w:val="22"/>
          <w:szCs w:val="22"/>
        </w:rPr>
        <w:t xml:space="preserve"> years of research that expose the common gaps, silos, and disconnects that keep warning signs (observed and even reported) scattered across your communities (institution, city, social media, etc.) and away from your Teams who can take the right actions. As a result, institutions continue to be in reactive response mode rather than proactive prevention mode.</w:t>
      </w:r>
    </w:p>
    <w:p w:rsidR="008066C3" w:rsidRDefault="008066C3" w:rsidP="008066C3">
      <w:pPr>
        <w:ind w:left="720"/>
        <w:rPr>
          <w:rFonts w:asciiTheme="minorHAnsi" w:hAnsiTheme="minorHAnsi"/>
          <w:sz w:val="22"/>
          <w:szCs w:val="22"/>
        </w:rPr>
      </w:pPr>
    </w:p>
    <w:p w:rsidR="008066C3" w:rsidRPr="008066C3" w:rsidRDefault="008066C3" w:rsidP="008066C3">
      <w:pPr>
        <w:pStyle w:val="ListParagraph"/>
        <w:numPr>
          <w:ilvl w:val="0"/>
          <w:numId w:val="26"/>
        </w:numPr>
        <w:rPr>
          <w:rFonts w:asciiTheme="minorHAnsi" w:hAnsiTheme="minorHAnsi"/>
          <w:sz w:val="22"/>
          <w:szCs w:val="22"/>
        </w:rPr>
      </w:pPr>
      <w:r w:rsidRPr="008066C3">
        <w:rPr>
          <w:rFonts w:asciiTheme="minorHAnsi" w:hAnsiTheme="minorHAnsi"/>
          <w:b/>
          <w:bCs/>
          <w:sz w:val="22"/>
          <w:szCs w:val="22"/>
        </w:rPr>
        <w:t>A Whole Community Approach to Targeted Violence</w:t>
      </w:r>
    </w:p>
    <w:p w:rsidR="00421F8B" w:rsidRDefault="00421F8B" w:rsidP="008066C3">
      <w:pPr>
        <w:pStyle w:val="ListParagraph"/>
        <w:rPr>
          <w:rFonts w:asciiTheme="minorHAnsi" w:hAnsiTheme="minorHAnsi"/>
          <w:bCs/>
          <w:i/>
          <w:iCs/>
          <w:sz w:val="22"/>
          <w:szCs w:val="22"/>
        </w:rPr>
      </w:pPr>
      <w:r w:rsidRPr="008066C3">
        <w:rPr>
          <w:rFonts w:asciiTheme="minorHAnsi" w:hAnsiTheme="minorHAnsi"/>
          <w:bCs/>
          <w:i/>
          <w:iCs/>
          <w:sz w:val="22"/>
          <w:szCs w:val="22"/>
        </w:rPr>
        <w:t>Cheryl Michaels, Seattle Pacific University</w:t>
      </w:r>
    </w:p>
    <w:p w:rsidR="00D37F24" w:rsidRDefault="00D37F24" w:rsidP="008066C3">
      <w:pPr>
        <w:pStyle w:val="ListParagraph"/>
        <w:rPr>
          <w:rFonts w:asciiTheme="minorHAnsi" w:hAnsiTheme="minorHAnsi"/>
          <w:bCs/>
          <w:i/>
          <w:iCs/>
          <w:sz w:val="22"/>
          <w:szCs w:val="22"/>
        </w:rPr>
      </w:pPr>
    </w:p>
    <w:p w:rsidR="00D37F24" w:rsidRDefault="00D37F24" w:rsidP="00D37F24">
      <w:pPr>
        <w:pStyle w:val="m6589511407185178033xmsonormal"/>
        <w:shd w:val="clear" w:color="auto" w:fill="FFFFFF"/>
        <w:spacing w:before="0" w:beforeAutospacing="0" w:after="0" w:afterAutospacing="0"/>
        <w:ind w:left="720"/>
        <w:textAlignment w:val="baseline"/>
        <w:rPr>
          <w:rFonts w:ascii="Arial" w:hAnsi="Arial" w:cs="Arial"/>
          <w:color w:val="000000"/>
          <w:sz w:val="20"/>
          <w:szCs w:val="20"/>
        </w:rPr>
      </w:pPr>
      <w:r>
        <w:rPr>
          <w:rFonts w:ascii="Arial" w:hAnsi="Arial" w:cs="Arial"/>
          <w:color w:val="000000"/>
          <w:sz w:val="20"/>
          <w:szCs w:val="20"/>
        </w:rPr>
        <w:t>Preparedness is a shared responsibility that calls for the involvement of all members of a campus community to effectively prepare for, protect against, respond to, and recover from acts of targeted violence. Key to engaging the community is to understand the role of threat and consequence management in a targeted violence ecology. This breakout session will take a deeper look at various strategies and practices that will enhance an institution’s emergency planning, including:</w:t>
      </w:r>
    </w:p>
    <w:p w:rsidR="00DE6D80" w:rsidRDefault="00DE6D80" w:rsidP="00D37F24">
      <w:pPr>
        <w:pStyle w:val="m6589511407185178033xmsonormal"/>
        <w:shd w:val="clear" w:color="auto" w:fill="FFFFFF"/>
        <w:spacing w:before="0" w:beforeAutospacing="0" w:after="0" w:afterAutospacing="0"/>
        <w:ind w:left="720"/>
        <w:textAlignment w:val="baseline"/>
        <w:rPr>
          <w:rFonts w:ascii="Calibri" w:hAnsi="Calibri" w:cs="Calibri"/>
          <w:color w:val="000000"/>
        </w:rPr>
      </w:pPr>
    </w:p>
    <w:p w:rsidR="00D37F24" w:rsidRDefault="00D37F24" w:rsidP="006800AE">
      <w:pPr>
        <w:pStyle w:val="m6589511407185178033xmsolistparagraph"/>
        <w:numPr>
          <w:ilvl w:val="0"/>
          <w:numId w:val="33"/>
        </w:numPr>
        <w:shd w:val="clear" w:color="auto" w:fill="FFFFFF"/>
        <w:spacing w:before="0" w:beforeAutospacing="0" w:after="0" w:afterAutospacing="0"/>
        <w:textAlignment w:val="baseline"/>
        <w:rPr>
          <w:rFonts w:ascii="Calibri" w:hAnsi="Calibri" w:cs="Calibri"/>
          <w:color w:val="000000"/>
        </w:rPr>
      </w:pPr>
      <w:r>
        <w:rPr>
          <w:rFonts w:ascii="Arial" w:hAnsi="Arial" w:cs="Arial"/>
          <w:color w:val="000000"/>
          <w:sz w:val="20"/>
          <w:szCs w:val="20"/>
        </w:rPr>
        <w:t>Practices that can streamline the speed of delivering emergency alerts so the community responds immediately with self-protective measures</w:t>
      </w:r>
    </w:p>
    <w:p w:rsidR="00D37F24" w:rsidRDefault="00D37F24" w:rsidP="006800AE">
      <w:pPr>
        <w:pStyle w:val="m6589511407185178033xmsolistparagraph"/>
        <w:numPr>
          <w:ilvl w:val="0"/>
          <w:numId w:val="33"/>
        </w:numPr>
        <w:shd w:val="clear" w:color="auto" w:fill="FFFFFF"/>
        <w:spacing w:before="0" w:beforeAutospacing="0" w:after="0" w:afterAutospacing="0"/>
        <w:textAlignment w:val="baseline"/>
        <w:rPr>
          <w:rFonts w:ascii="Calibri" w:hAnsi="Calibri" w:cs="Calibri"/>
          <w:color w:val="000000"/>
        </w:rPr>
      </w:pPr>
      <w:r>
        <w:rPr>
          <w:rFonts w:ascii="Arial" w:hAnsi="Arial" w:cs="Arial"/>
          <w:color w:val="000000"/>
          <w:sz w:val="20"/>
          <w:szCs w:val="20"/>
        </w:rPr>
        <w:t>Tools that enhance situational awareness of an active threat</w:t>
      </w:r>
    </w:p>
    <w:p w:rsidR="00D37F24" w:rsidRDefault="00D37F24" w:rsidP="006800AE">
      <w:pPr>
        <w:pStyle w:val="m6589511407185178033xmsolistparagraph"/>
        <w:numPr>
          <w:ilvl w:val="0"/>
          <w:numId w:val="33"/>
        </w:numPr>
        <w:shd w:val="clear" w:color="auto" w:fill="FFFFFF"/>
        <w:spacing w:before="0" w:beforeAutospacing="0" w:after="0" w:afterAutospacing="0"/>
        <w:textAlignment w:val="baseline"/>
        <w:rPr>
          <w:rFonts w:ascii="Calibri" w:hAnsi="Calibri" w:cs="Calibri"/>
          <w:color w:val="000000"/>
        </w:rPr>
      </w:pPr>
      <w:r>
        <w:rPr>
          <w:rFonts w:ascii="Arial" w:hAnsi="Arial" w:cs="Arial"/>
          <w:color w:val="000000"/>
          <w:sz w:val="20"/>
          <w:szCs w:val="20"/>
        </w:rPr>
        <w:t>Procedures for an unarmed security officer response to active shooters</w:t>
      </w:r>
    </w:p>
    <w:p w:rsidR="00D37F24" w:rsidRDefault="00D37F24" w:rsidP="006800AE">
      <w:pPr>
        <w:pStyle w:val="m6589511407185178033xmsolistparagraph"/>
        <w:numPr>
          <w:ilvl w:val="0"/>
          <w:numId w:val="33"/>
        </w:numPr>
        <w:shd w:val="clear" w:color="auto" w:fill="FFFFFF"/>
        <w:spacing w:before="0" w:beforeAutospacing="0" w:after="0" w:afterAutospacing="0"/>
        <w:textAlignment w:val="baseline"/>
        <w:rPr>
          <w:rFonts w:ascii="Calibri" w:hAnsi="Calibri" w:cs="Calibri"/>
          <w:color w:val="000000"/>
        </w:rPr>
      </w:pPr>
      <w:r>
        <w:rPr>
          <w:rFonts w:ascii="Arial" w:hAnsi="Arial" w:cs="Arial"/>
          <w:color w:val="000000"/>
          <w:sz w:val="20"/>
          <w:szCs w:val="20"/>
        </w:rPr>
        <w:t>How traditional response to fire alarm evacuations can endanger lives</w:t>
      </w:r>
    </w:p>
    <w:p w:rsidR="00D37F24" w:rsidRDefault="00D37F24" w:rsidP="006800AE">
      <w:pPr>
        <w:pStyle w:val="m6589511407185178033xmsolistparagraph"/>
        <w:numPr>
          <w:ilvl w:val="0"/>
          <w:numId w:val="3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How to build a culture of preparedness through community engagement</w:t>
      </w:r>
    </w:p>
    <w:p w:rsidR="003107FA" w:rsidRPr="006800AE" w:rsidRDefault="003107FA" w:rsidP="003107FA">
      <w:pPr>
        <w:pStyle w:val="m6589511407185178033xmsolistparagraph"/>
        <w:shd w:val="clear" w:color="auto" w:fill="FFFFFF"/>
        <w:spacing w:before="0" w:beforeAutospacing="0" w:after="0" w:afterAutospacing="0"/>
        <w:ind w:left="2520"/>
        <w:textAlignment w:val="baseline"/>
        <w:rPr>
          <w:rFonts w:ascii="Arial" w:hAnsi="Arial" w:cs="Arial"/>
          <w:color w:val="000000"/>
          <w:sz w:val="20"/>
          <w:szCs w:val="20"/>
        </w:rPr>
      </w:pPr>
    </w:p>
    <w:p w:rsidR="00E4556C" w:rsidRPr="00E4556C" w:rsidRDefault="00E4556C" w:rsidP="00E4556C">
      <w:pPr>
        <w:rPr>
          <w:rFonts w:ascii="Calibri" w:hAnsi="Calibri" w:cs="Calibri"/>
          <w:i/>
          <w:sz w:val="22"/>
          <w:szCs w:val="22"/>
        </w:rPr>
      </w:pPr>
    </w:p>
    <w:p w:rsidR="004F4951" w:rsidRPr="000560FD" w:rsidRDefault="004F4951" w:rsidP="004F4951">
      <w:pPr>
        <w:pStyle w:val="ListParagraph"/>
        <w:numPr>
          <w:ilvl w:val="0"/>
          <w:numId w:val="26"/>
        </w:numPr>
        <w:rPr>
          <w:rFonts w:asciiTheme="minorHAnsi" w:hAnsiTheme="minorHAnsi"/>
          <w:b/>
          <w:bCs/>
          <w:sz w:val="22"/>
          <w:szCs w:val="22"/>
        </w:rPr>
      </w:pPr>
      <w:r w:rsidRPr="00770A79">
        <w:rPr>
          <w:rFonts w:asciiTheme="minorHAnsi" w:hAnsiTheme="minorHAnsi"/>
          <w:b/>
          <w:bCs/>
          <w:sz w:val="22"/>
          <w:szCs w:val="22"/>
        </w:rPr>
        <w:lastRenderedPageBreak/>
        <w:t>Virginia Environmental Scan: Current Alcohol and Other Drug Programming and Policies in Higher Education</w:t>
      </w:r>
    </w:p>
    <w:p w:rsidR="004F4951" w:rsidRDefault="004F4951" w:rsidP="004F4951">
      <w:pPr>
        <w:ind w:left="720"/>
        <w:rPr>
          <w:rFonts w:asciiTheme="minorHAnsi" w:hAnsiTheme="minorHAnsi"/>
          <w:i/>
          <w:sz w:val="22"/>
          <w:szCs w:val="22"/>
        </w:rPr>
      </w:pPr>
      <w:r w:rsidRPr="009056C2">
        <w:rPr>
          <w:rFonts w:asciiTheme="minorHAnsi" w:hAnsiTheme="minorHAnsi"/>
          <w:i/>
          <w:sz w:val="22"/>
          <w:szCs w:val="22"/>
        </w:rPr>
        <w:t xml:space="preserve">Colleen </w:t>
      </w:r>
      <w:proofErr w:type="spellStart"/>
      <w:r w:rsidRPr="009056C2">
        <w:rPr>
          <w:rFonts w:asciiTheme="minorHAnsi" w:hAnsiTheme="minorHAnsi"/>
          <w:i/>
          <w:sz w:val="22"/>
          <w:szCs w:val="22"/>
        </w:rPr>
        <w:t>Howarth</w:t>
      </w:r>
      <w:proofErr w:type="spellEnd"/>
      <w:r w:rsidRPr="005319B2">
        <w:rPr>
          <w:rFonts w:asciiTheme="minorHAnsi" w:hAnsiTheme="minorHAnsi"/>
          <w:i/>
          <w:sz w:val="22"/>
          <w:szCs w:val="22"/>
        </w:rPr>
        <w:t xml:space="preserve">, </w:t>
      </w:r>
      <w:r>
        <w:rPr>
          <w:rFonts w:asciiTheme="minorHAnsi" w:hAnsiTheme="minorHAnsi"/>
          <w:i/>
          <w:sz w:val="22"/>
          <w:szCs w:val="22"/>
        </w:rPr>
        <w:t>Virginia ABC</w:t>
      </w:r>
    </w:p>
    <w:p w:rsidR="004F4951" w:rsidRDefault="004F4951" w:rsidP="004F4951">
      <w:pPr>
        <w:ind w:left="720"/>
        <w:rPr>
          <w:rFonts w:asciiTheme="minorHAnsi" w:hAnsiTheme="minorHAnsi"/>
          <w:i/>
          <w:sz w:val="22"/>
          <w:szCs w:val="22"/>
        </w:rPr>
      </w:pPr>
    </w:p>
    <w:p w:rsidR="004F4951" w:rsidRPr="00770A79" w:rsidRDefault="004F4951" w:rsidP="004F4951">
      <w:pPr>
        <w:ind w:left="720"/>
        <w:rPr>
          <w:rFonts w:asciiTheme="minorHAnsi" w:hAnsiTheme="minorHAnsi"/>
          <w:sz w:val="22"/>
          <w:szCs w:val="22"/>
        </w:rPr>
      </w:pPr>
      <w:r w:rsidRPr="00770A79">
        <w:rPr>
          <w:rFonts w:asciiTheme="minorHAnsi" w:hAnsiTheme="minorHAnsi"/>
          <w:sz w:val="22"/>
          <w:szCs w:val="22"/>
        </w:rPr>
        <w:t xml:space="preserve">The following topics will be discussed: 1) Current data and trends on college student substance use, 2) Campus policies and sanctions on alcohol and other drugs, 3) Campus programming and resources on alcohol and other drugs, 4) Virginia ABC needs assessment findings, 5) Evidence-based practices for colleges, and 6) Virginia ABC college programming. This presentation will identify gaps and opportunities in alcohol and other drug programming among Virginia institutions of higher education, and will highlight the initiatives that Virginia ABC has implemented to assist colleges. </w:t>
      </w:r>
    </w:p>
    <w:p w:rsidR="00421F8B" w:rsidRPr="0064180E" w:rsidRDefault="00421F8B" w:rsidP="0064180E">
      <w:pPr>
        <w:autoSpaceDE w:val="0"/>
        <w:autoSpaceDN w:val="0"/>
        <w:rPr>
          <w:rFonts w:asciiTheme="minorHAnsi" w:hAnsiTheme="minorHAnsi"/>
          <w:i/>
          <w:color w:val="231F20"/>
          <w:sz w:val="22"/>
          <w:szCs w:val="22"/>
        </w:rPr>
      </w:pPr>
    </w:p>
    <w:p w:rsidR="00F07CFD" w:rsidRDefault="00F07CFD" w:rsidP="009056C2">
      <w:pPr>
        <w:pStyle w:val="ListParagraph"/>
        <w:numPr>
          <w:ilvl w:val="0"/>
          <w:numId w:val="26"/>
        </w:numPr>
        <w:rPr>
          <w:rFonts w:asciiTheme="minorHAnsi" w:hAnsiTheme="minorHAnsi"/>
          <w:b/>
          <w:sz w:val="22"/>
          <w:szCs w:val="22"/>
        </w:rPr>
      </w:pPr>
      <w:proofErr w:type="spellStart"/>
      <w:r>
        <w:rPr>
          <w:rFonts w:asciiTheme="minorHAnsi" w:hAnsiTheme="minorHAnsi"/>
          <w:b/>
          <w:sz w:val="22"/>
          <w:szCs w:val="22"/>
        </w:rPr>
        <w:t>Clery</w:t>
      </w:r>
      <w:proofErr w:type="spellEnd"/>
      <w:r>
        <w:rPr>
          <w:rFonts w:asciiTheme="minorHAnsi" w:hAnsiTheme="minorHAnsi"/>
          <w:b/>
          <w:sz w:val="22"/>
          <w:szCs w:val="22"/>
        </w:rPr>
        <w:t xml:space="preserve"> 101 for Campus Law Enforcement</w:t>
      </w:r>
    </w:p>
    <w:p w:rsidR="00F07CFD" w:rsidRDefault="00F07CFD" w:rsidP="00F07CFD">
      <w:pPr>
        <w:pStyle w:val="ListParagraph"/>
        <w:rPr>
          <w:rFonts w:asciiTheme="minorHAnsi" w:hAnsiTheme="minorHAnsi"/>
          <w:i/>
          <w:sz w:val="22"/>
          <w:szCs w:val="22"/>
        </w:rPr>
      </w:pPr>
      <w:r w:rsidRPr="00F07CFD">
        <w:rPr>
          <w:rFonts w:asciiTheme="minorHAnsi" w:hAnsiTheme="minorHAnsi"/>
          <w:i/>
          <w:sz w:val="22"/>
          <w:szCs w:val="22"/>
        </w:rPr>
        <w:t xml:space="preserve">Ed Purchase, </w:t>
      </w:r>
      <w:proofErr w:type="gramStart"/>
      <w:r w:rsidRPr="00F07CFD">
        <w:rPr>
          <w:rFonts w:asciiTheme="minorHAnsi" w:hAnsiTheme="minorHAnsi"/>
          <w:i/>
          <w:sz w:val="22"/>
          <w:szCs w:val="22"/>
        </w:rPr>
        <w:t>The</w:t>
      </w:r>
      <w:proofErr w:type="gramEnd"/>
      <w:r w:rsidRPr="00F07CFD">
        <w:rPr>
          <w:rFonts w:asciiTheme="minorHAnsi" w:hAnsiTheme="minorHAnsi"/>
          <w:i/>
          <w:sz w:val="22"/>
          <w:szCs w:val="22"/>
        </w:rPr>
        <w:t xml:space="preserve"> University of North Carolina System</w:t>
      </w:r>
    </w:p>
    <w:p w:rsidR="00E52D9D" w:rsidRDefault="00E52D9D" w:rsidP="00F07CFD">
      <w:pPr>
        <w:pStyle w:val="ListParagraph"/>
        <w:rPr>
          <w:rFonts w:asciiTheme="minorHAnsi" w:hAnsiTheme="minorHAnsi"/>
          <w:i/>
          <w:sz w:val="22"/>
          <w:szCs w:val="22"/>
        </w:rPr>
      </w:pPr>
    </w:p>
    <w:p w:rsidR="00E52D9D" w:rsidRPr="00E52D9D" w:rsidRDefault="00E52D9D" w:rsidP="00F07CFD">
      <w:pPr>
        <w:pStyle w:val="ListParagraph"/>
        <w:rPr>
          <w:rFonts w:asciiTheme="minorHAnsi" w:hAnsiTheme="minorHAnsi" w:cstheme="minorHAnsi"/>
          <w:i/>
          <w:sz w:val="22"/>
          <w:szCs w:val="22"/>
        </w:rPr>
      </w:pPr>
      <w:r w:rsidRPr="00E52D9D">
        <w:rPr>
          <w:rFonts w:asciiTheme="minorHAnsi" w:hAnsiTheme="minorHAnsi" w:cstheme="minorHAnsi"/>
          <w:color w:val="222222"/>
          <w:sz w:val="22"/>
          <w:szCs w:val="22"/>
          <w:shd w:val="clear" w:color="auto" w:fill="FFFFFF"/>
        </w:rPr>
        <w:t xml:space="preserve">Campus Law Enforcement are responsible for collecting the bulk of </w:t>
      </w:r>
      <w:proofErr w:type="spellStart"/>
      <w:r w:rsidRPr="00E52D9D">
        <w:rPr>
          <w:rFonts w:asciiTheme="minorHAnsi" w:hAnsiTheme="minorHAnsi" w:cstheme="minorHAnsi"/>
          <w:color w:val="222222"/>
          <w:sz w:val="22"/>
          <w:szCs w:val="22"/>
          <w:shd w:val="clear" w:color="auto" w:fill="FFFFFF"/>
        </w:rPr>
        <w:t>Clery</w:t>
      </w:r>
      <w:proofErr w:type="spellEnd"/>
      <w:r w:rsidRPr="00E52D9D">
        <w:rPr>
          <w:rFonts w:asciiTheme="minorHAnsi" w:hAnsiTheme="minorHAnsi" w:cstheme="minorHAnsi"/>
          <w:color w:val="222222"/>
          <w:sz w:val="22"/>
          <w:szCs w:val="22"/>
          <w:shd w:val="clear" w:color="auto" w:fill="FFFFFF"/>
        </w:rPr>
        <w:t xml:space="preserve"> Act-reportable campus crime data. However, they are seldom taught anything in BLET about the Jeanne </w:t>
      </w:r>
      <w:proofErr w:type="spellStart"/>
      <w:r w:rsidRPr="00E52D9D">
        <w:rPr>
          <w:rFonts w:asciiTheme="minorHAnsi" w:hAnsiTheme="minorHAnsi" w:cstheme="minorHAnsi"/>
          <w:color w:val="222222"/>
          <w:sz w:val="22"/>
          <w:szCs w:val="22"/>
          <w:shd w:val="clear" w:color="auto" w:fill="FFFFFF"/>
        </w:rPr>
        <w:t>Clery</w:t>
      </w:r>
      <w:proofErr w:type="spellEnd"/>
      <w:r w:rsidRPr="00E52D9D">
        <w:rPr>
          <w:rFonts w:asciiTheme="minorHAnsi" w:hAnsiTheme="minorHAnsi" w:cstheme="minorHAnsi"/>
          <w:color w:val="222222"/>
          <w:sz w:val="22"/>
          <w:szCs w:val="22"/>
          <w:shd w:val="clear" w:color="auto" w:fill="FFFFFF"/>
        </w:rPr>
        <w:t xml:space="preserve"> Act and how the crime definitions and elements can be very different </w:t>
      </w:r>
      <w:proofErr w:type="gramStart"/>
      <w:r w:rsidRPr="00E52D9D">
        <w:rPr>
          <w:rFonts w:asciiTheme="minorHAnsi" w:hAnsiTheme="minorHAnsi" w:cstheme="minorHAnsi"/>
          <w:color w:val="222222"/>
          <w:sz w:val="22"/>
          <w:szCs w:val="22"/>
          <w:shd w:val="clear" w:color="auto" w:fill="FFFFFF"/>
        </w:rPr>
        <w:t>than</w:t>
      </w:r>
      <w:proofErr w:type="gramEnd"/>
      <w:r w:rsidRPr="00E52D9D">
        <w:rPr>
          <w:rFonts w:asciiTheme="minorHAnsi" w:hAnsiTheme="minorHAnsi" w:cstheme="minorHAnsi"/>
          <w:color w:val="222222"/>
          <w:sz w:val="22"/>
          <w:szCs w:val="22"/>
          <w:shd w:val="clear" w:color="auto" w:fill="FFFFFF"/>
        </w:rPr>
        <w:t xml:space="preserve"> the State </w:t>
      </w:r>
      <w:r w:rsidR="002532BC">
        <w:rPr>
          <w:rFonts w:asciiTheme="minorHAnsi" w:hAnsiTheme="minorHAnsi" w:cstheme="minorHAnsi"/>
          <w:color w:val="222222"/>
          <w:sz w:val="22"/>
          <w:szCs w:val="22"/>
          <w:shd w:val="clear" w:color="auto" w:fill="FFFFFF"/>
        </w:rPr>
        <w:t>Statutes</w:t>
      </w:r>
      <w:r w:rsidR="002532BC" w:rsidRPr="00E52D9D">
        <w:rPr>
          <w:rFonts w:asciiTheme="minorHAnsi" w:hAnsiTheme="minorHAnsi" w:cstheme="minorHAnsi"/>
          <w:color w:val="222222"/>
          <w:sz w:val="22"/>
          <w:szCs w:val="22"/>
          <w:shd w:val="clear" w:color="auto" w:fill="FFFFFF"/>
        </w:rPr>
        <w:t xml:space="preserve"> </w:t>
      </w:r>
      <w:r w:rsidRPr="00E52D9D">
        <w:rPr>
          <w:rFonts w:asciiTheme="minorHAnsi" w:hAnsiTheme="minorHAnsi" w:cstheme="minorHAnsi"/>
          <w:color w:val="222222"/>
          <w:sz w:val="22"/>
          <w:szCs w:val="22"/>
          <w:shd w:val="clear" w:color="auto" w:fill="FFFFFF"/>
        </w:rPr>
        <w:t xml:space="preserve">they are trained to enforce. There is little, if any, focus on the additional responsibilities of officers who will serve on a college or university campus. It </w:t>
      </w:r>
      <w:proofErr w:type="gramStart"/>
      <w:r w:rsidRPr="00E52D9D">
        <w:rPr>
          <w:rFonts w:asciiTheme="minorHAnsi" w:hAnsiTheme="minorHAnsi" w:cstheme="minorHAnsi"/>
          <w:color w:val="222222"/>
          <w:sz w:val="22"/>
          <w:szCs w:val="22"/>
          <w:shd w:val="clear" w:color="auto" w:fill="FFFFFF"/>
        </w:rPr>
        <w:t>is often left</w:t>
      </w:r>
      <w:proofErr w:type="gramEnd"/>
      <w:r w:rsidRPr="00E52D9D">
        <w:rPr>
          <w:rFonts w:asciiTheme="minorHAnsi" w:hAnsiTheme="minorHAnsi" w:cstheme="minorHAnsi"/>
          <w:color w:val="222222"/>
          <w:sz w:val="22"/>
          <w:szCs w:val="22"/>
          <w:shd w:val="clear" w:color="auto" w:fill="FFFFFF"/>
        </w:rPr>
        <w:t xml:space="preserve"> to their individual FTO programs</w:t>
      </w:r>
      <w:r w:rsidR="0064180E">
        <w:rPr>
          <w:rFonts w:asciiTheme="minorHAnsi" w:hAnsiTheme="minorHAnsi" w:cstheme="minorHAnsi"/>
          <w:color w:val="222222"/>
          <w:sz w:val="22"/>
          <w:szCs w:val="22"/>
          <w:shd w:val="clear" w:color="auto" w:fill="FFFFFF"/>
        </w:rPr>
        <w:t>,</w:t>
      </w:r>
      <w:r w:rsidRPr="00E52D9D">
        <w:rPr>
          <w:rFonts w:asciiTheme="minorHAnsi" w:hAnsiTheme="minorHAnsi" w:cstheme="minorHAnsi"/>
          <w:color w:val="222222"/>
          <w:sz w:val="22"/>
          <w:szCs w:val="22"/>
          <w:shd w:val="clear" w:color="auto" w:fill="FFFFFF"/>
        </w:rPr>
        <w:t xml:space="preserve"> which can be inconsistent from campus to campus. This program is designed to provide a ‘101’ on the </w:t>
      </w:r>
      <w:proofErr w:type="spellStart"/>
      <w:r w:rsidRPr="00E52D9D">
        <w:rPr>
          <w:rFonts w:asciiTheme="minorHAnsi" w:hAnsiTheme="minorHAnsi" w:cstheme="minorHAnsi"/>
          <w:color w:val="222222"/>
          <w:sz w:val="22"/>
          <w:szCs w:val="22"/>
          <w:shd w:val="clear" w:color="auto" w:fill="FFFFFF"/>
        </w:rPr>
        <w:t>Clery</w:t>
      </w:r>
      <w:proofErr w:type="spellEnd"/>
      <w:r w:rsidRPr="00E52D9D">
        <w:rPr>
          <w:rFonts w:asciiTheme="minorHAnsi" w:hAnsiTheme="minorHAnsi" w:cstheme="minorHAnsi"/>
          <w:color w:val="222222"/>
          <w:sz w:val="22"/>
          <w:szCs w:val="22"/>
          <w:shd w:val="clear" w:color="auto" w:fill="FFFFFF"/>
        </w:rPr>
        <w:t xml:space="preserve"> Act, reinforce the importance of compliance, the ramifications of non-compliance, and how campus law enforcement officers can best partner with their </w:t>
      </w:r>
      <w:proofErr w:type="spellStart"/>
      <w:r w:rsidRPr="00E52D9D">
        <w:rPr>
          <w:rFonts w:asciiTheme="minorHAnsi" w:hAnsiTheme="minorHAnsi" w:cstheme="minorHAnsi"/>
          <w:color w:val="222222"/>
          <w:sz w:val="22"/>
          <w:szCs w:val="22"/>
          <w:shd w:val="clear" w:color="auto" w:fill="FFFFFF"/>
        </w:rPr>
        <w:t>Clery</w:t>
      </w:r>
      <w:proofErr w:type="spellEnd"/>
      <w:r w:rsidRPr="00E52D9D">
        <w:rPr>
          <w:rFonts w:asciiTheme="minorHAnsi" w:hAnsiTheme="minorHAnsi" w:cstheme="minorHAnsi"/>
          <w:color w:val="222222"/>
          <w:sz w:val="22"/>
          <w:szCs w:val="22"/>
          <w:shd w:val="clear" w:color="auto" w:fill="FFFFFF"/>
        </w:rPr>
        <w:t xml:space="preserve"> Coordinators to ensure crimes are categorized, counted, and acted upon correctly.</w:t>
      </w:r>
    </w:p>
    <w:p w:rsidR="00F07CFD" w:rsidRPr="00E52D9D" w:rsidRDefault="00F07CFD" w:rsidP="00E52D9D">
      <w:pPr>
        <w:rPr>
          <w:rFonts w:asciiTheme="minorHAnsi" w:hAnsiTheme="minorHAnsi"/>
          <w:sz w:val="22"/>
          <w:szCs w:val="22"/>
        </w:rPr>
      </w:pPr>
    </w:p>
    <w:p w:rsidR="009056C2" w:rsidRPr="00C44B36" w:rsidRDefault="00F671BD" w:rsidP="009056C2">
      <w:pPr>
        <w:pStyle w:val="ListParagraph"/>
        <w:numPr>
          <w:ilvl w:val="0"/>
          <w:numId w:val="26"/>
        </w:numPr>
        <w:rPr>
          <w:rFonts w:asciiTheme="minorHAnsi" w:hAnsiTheme="minorHAnsi"/>
          <w:b/>
          <w:sz w:val="22"/>
          <w:szCs w:val="22"/>
        </w:rPr>
      </w:pPr>
      <w:r>
        <w:rPr>
          <w:rFonts w:asciiTheme="minorHAnsi" w:hAnsiTheme="minorHAnsi"/>
          <w:b/>
          <w:sz w:val="22"/>
          <w:szCs w:val="22"/>
        </w:rPr>
        <w:t>Behind the Scenes: How to Build Authentic Partnerships, Adapt Content and Utilize Assessment Strategies for Violence Prevention Training in Campus Communit</w:t>
      </w:r>
      <w:r w:rsidR="0064180E">
        <w:rPr>
          <w:rFonts w:asciiTheme="minorHAnsi" w:hAnsiTheme="minorHAnsi"/>
          <w:b/>
          <w:sz w:val="22"/>
          <w:szCs w:val="22"/>
        </w:rPr>
        <w:t>i</w:t>
      </w:r>
      <w:r>
        <w:rPr>
          <w:rFonts w:asciiTheme="minorHAnsi" w:hAnsiTheme="minorHAnsi"/>
          <w:b/>
          <w:sz w:val="22"/>
          <w:szCs w:val="22"/>
        </w:rPr>
        <w:t>es</w:t>
      </w:r>
    </w:p>
    <w:p w:rsidR="00421F8B" w:rsidRDefault="00F671BD" w:rsidP="00421F8B">
      <w:pPr>
        <w:ind w:left="720"/>
        <w:rPr>
          <w:rFonts w:asciiTheme="minorHAnsi" w:hAnsiTheme="minorHAnsi"/>
          <w:i/>
          <w:sz w:val="22"/>
          <w:szCs w:val="22"/>
        </w:rPr>
      </w:pPr>
      <w:r w:rsidRPr="00F671BD">
        <w:rPr>
          <w:rFonts w:asciiTheme="minorHAnsi" w:hAnsiTheme="minorHAnsi" w:cstheme="minorHAnsi"/>
          <w:i/>
          <w:color w:val="222222"/>
          <w:sz w:val="22"/>
          <w:szCs w:val="22"/>
          <w:shd w:val="clear" w:color="auto" w:fill="FFFFFF"/>
        </w:rPr>
        <w:t>K</w:t>
      </w:r>
      <w:r>
        <w:rPr>
          <w:rFonts w:asciiTheme="minorHAnsi" w:hAnsiTheme="minorHAnsi" w:cstheme="minorHAnsi"/>
          <w:i/>
          <w:color w:val="222222"/>
          <w:sz w:val="22"/>
          <w:szCs w:val="22"/>
          <w:shd w:val="clear" w:color="auto" w:fill="FFFFFF"/>
        </w:rPr>
        <w:t>iana</w:t>
      </w:r>
      <w:r w:rsidRPr="00F671BD">
        <w:rPr>
          <w:rFonts w:asciiTheme="minorHAnsi" w:hAnsiTheme="minorHAnsi" w:cstheme="minorHAnsi"/>
          <w:i/>
          <w:color w:val="222222"/>
          <w:sz w:val="22"/>
          <w:szCs w:val="22"/>
          <w:shd w:val="clear" w:color="auto" w:fill="FFFFFF"/>
        </w:rPr>
        <w:t xml:space="preserve"> S</w:t>
      </w:r>
      <w:r>
        <w:rPr>
          <w:rFonts w:asciiTheme="minorHAnsi" w:hAnsiTheme="minorHAnsi" w:cstheme="minorHAnsi"/>
          <w:i/>
          <w:color w:val="222222"/>
          <w:sz w:val="22"/>
          <w:szCs w:val="22"/>
          <w:shd w:val="clear" w:color="auto" w:fill="FFFFFF"/>
        </w:rPr>
        <w:t>wearingen</w:t>
      </w:r>
      <w:r w:rsidR="00421F8B">
        <w:rPr>
          <w:rFonts w:asciiTheme="minorHAnsi" w:hAnsiTheme="minorHAnsi"/>
          <w:i/>
          <w:sz w:val="22"/>
          <w:szCs w:val="22"/>
        </w:rPr>
        <w:t xml:space="preserve">, </w:t>
      </w:r>
      <w:r>
        <w:rPr>
          <w:rFonts w:asciiTheme="minorHAnsi" w:hAnsiTheme="minorHAnsi"/>
          <w:i/>
          <w:sz w:val="22"/>
          <w:szCs w:val="22"/>
        </w:rPr>
        <w:t>University of Washington</w:t>
      </w:r>
    </w:p>
    <w:p w:rsidR="00770A79" w:rsidRDefault="00770A79" w:rsidP="00421F8B">
      <w:pPr>
        <w:ind w:left="720"/>
        <w:rPr>
          <w:rFonts w:asciiTheme="minorHAnsi" w:hAnsiTheme="minorHAnsi"/>
          <w:i/>
          <w:sz w:val="22"/>
          <w:szCs w:val="22"/>
        </w:rPr>
      </w:pPr>
    </w:p>
    <w:p w:rsidR="00770A79" w:rsidRDefault="00F671BD" w:rsidP="00421F8B">
      <w:pPr>
        <w:ind w:left="720"/>
        <w:rPr>
          <w:rFonts w:asciiTheme="minorHAnsi" w:hAnsiTheme="minorHAnsi" w:cstheme="minorHAnsi"/>
          <w:color w:val="222222"/>
          <w:sz w:val="22"/>
          <w:szCs w:val="22"/>
          <w:shd w:val="clear" w:color="auto" w:fill="FFFFFF"/>
        </w:rPr>
      </w:pPr>
      <w:r w:rsidRPr="00F671BD">
        <w:rPr>
          <w:rFonts w:asciiTheme="minorHAnsi" w:hAnsiTheme="minorHAnsi" w:cstheme="minorHAnsi"/>
          <w:color w:val="222222"/>
          <w:sz w:val="22"/>
          <w:szCs w:val="22"/>
          <w:shd w:val="clear" w:color="auto" w:fill="FFFFFF"/>
        </w:rPr>
        <w:t xml:space="preserve">The University of Washington is a large institution made up of diverse student and faculty communities. In this session, a campus </w:t>
      </w:r>
      <w:proofErr w:type="spellStart"/>
      <w:r w:rsidRPr="00F671BD">
        <w:rPr>
          <w:rFonts w:asciiTheme="minorHAnsi" w:hAnsiTheme="minorHAnsi" w:cstheme="minorHAnsi"/>
          <w:color w:val="222222"/>
          <w:sz w:val="22"/>
          <w:szCs w:val="22"/>
          <w:shd w:val="clear" w:color="auto" w:fill="FFFFFF"/>
        </w:rPr>
        <w:t>preventionist</w:t>
      </w:r>
      <w:proofErr w:type="spellEnd"/>
      <w:r w:rsidRPr="00F671BD">
        <w:rPr>
          <w:rFonts w:asciiTheme="minorHAnsi" w:hAnsiTheme="minorHAnsi" w:cstheme="minorHAnsi"/>
          <w:color w:val="222222"/>
          <w:sz w:val="22"/>
          <w:szCs w:val="22"/>
          <w:shd w:val="clear" w:color="auto" w:fill="FFFFFF"/>
        </w:rPr>
        <w:t xml:space="preserve"> will share “behind-the-scenes” strategies for building partnerships with faculty/staff departments and student communities to foster conversations about preventing and responding to violence. We will discuss a blueprint for assessing needs, adapting training to micro-cultures, and continued engagement within an intersectional and trauma-informed lens. Participants will actively apply these concepts during the workshop. Our prevention work at UW focus on workplace vi</w:t>
      </w:r>
      <w:r w:rsidR="0064180E">
        <w:rPr>
          <w:rFonts w:asciiTheme="minorHAnsi" w:hAnsiTheme="minorHAnsi" w:cstheme="minorHAnsi"/>
          <w:color w:val="222222"/>
          <w:sz w:val="22"/>
          <w:szCs w:val="22"/>
          <w:shd w:val="clear" w:color="auto" w:fill="FFFFFF"/>
        </w:rPr>
        <w:t>olence, gender-based violence, T</w:t>
      </w:r>
      <w:r w:rsidRPr="00F671BD">
        <w:rPr>
          <w:rFonts w:asciiTheme="minorHAnsi" w:hAnsiTheme="minorHAnsi" w:cstheme="minorHAnsi"/>
          <w:color w:val="222222"/>
          <w:sz w:val="22"/>
          <w:szCs w:val="22"/>
          <w:shd w:val="clear" w:color="auto" w:fill="FFFFFF"/>
        </w:rPr>
        <w:t>itle IX awareness, bystander strategies, shifting norms and attitudes</w:t>
      </w:r>
      <w:r w:rsidR="0064180E">
        <w:rPr>
          <w:rFonts w:asciiTheme="minorHAnsi" w:hAnsiTheme="minorHAnsi" w:cstheme="minorHAnsi"/>
          <w:color w:val="222222"/>
          <w:sz w:val="22"/>
          <w:szCs w:val="22"/>
          <w:shd w:val="clear" w:color="auto" w:fill="FFFFFF"/>
        </w:rPr>
        <w:t>,</w:t>
      </w:r>
      <w:r w:rsidRPr="00F671BD">
        <w:rPr>
          <w:rFonts w:asciiTheme="minorHAnsi" w:hAnsiTheme="minorHAnsi" w:cstheme="minorHAnsi"/>
          <w:color w:val="222222"/>
          <w:sz w:val="22"/>
          <w:szCs w:val="22"/>
          <w:shd w:val="clear" w:color="auto" w:fill="FFFFFF"/>
        </w:rPr>
        <w:t xml:space="preserve"> and preparing individuals to support survivors.</w:t>
      </w:r>
    </w:p>
    <w:p w:rsidR="0064180E" w:rsidRDefault="0064180E" w:rsidP="0064180E">
      <w:pPr>
        <w:rPr>
          <w:rFonts w:asciiTheme="minorHAnsi" w:hAnsiTheme="minorHAnsi" w:cstheme="minorHAnsi"/>
          <w:color w:val="222222"/>
          <w:sz w:val="22"/>
          <w:szCs w:val="22"/>
          <w:shd w:val="clear" w:color="auto" w:fill="FFFFFF"/>
        </w:rPr>
      </w:pPr>
    </w:p>
    <w:p w:rsidR="0064180E" w:rsidRDefault="00A945EA" w:rsidP="00A945EA">
      <w:pPr>
        <w:pStyle w:val="ListParagraph"/>
        <w:numPr>
          <w:ilvl w:val="0"/>
          <w:numId w:val="26"/>
        </w:numPr>
        <w:rPr>
          <w:rFonts w:asciiTheme="minorHAnsi" w:hAnsiTheme="minorHAnsi" w:cstheme="minorHAnsi"/>
          <w:b/>
          <w:sz w:val="22"/>
          <w:szCs w:val="22"/>
          <w:shd w:val="clear" w:color="auto" w:fill="FFFFFF"/>
        </w:rPr>
      </w:pPr>
      <w:r w:rsidRPr="00A945EA">
        <w:rPr>
          <w:rFonts w:asciiTheme="minorHAnsi" w:hAnsiTheme="minorHAnsi" w:cstheme="minorHAnsi"/>
          <w:b/>
          <w:sz w:val="22"/>
          <w:szCs w:val="22"/>
          <w:shd w:val="clear" w:color="auto" w:fill="FFFFFF"/>
        </w:rPr>
        <w:t>Victim-Centered Approach to Victim Compensation</w:t>
      </w:r>
    </w:p>
    <w:p w:rsidR="00A945EA" w:rsidRDefault="00A945EA" w:rsidP="00A945EA">
      <w:pPr>
        <w:pStyle w:val="ListParagraph"/>
        <w:rPr>
          <w:rFonts w:asciiTheme="minorHAnsi" w:hAnsiTheme="minorHAnsi" w:cstheme="minorHAnsi"/>
          <w:i/>
          <w:sz w:val="22"/>
          <w:szCs w:val="22"/>
          <w:shd w:val="clear" w:color="auto" w:fill="FFFFFF"/>
        </w:rPr>
      </w:pPr>
      <w:r w:rsidRPr="00A945EA">
        <w:rPr>
          <w:rFonts w:asciiTheme="minorHAnsi" w:hAnsiTheme="minorHAnsi" w:cstheme="minorHAnsi"/>
          <w:i/>
          <w:sz w:val="22"/>
          <w:szCs w:val="22"/>
          <w:shd w:val="clear" w:color="auto" w:fill="FFFFFF"/>
        </w:rPr>
        <w:t xml:space="preserve">Carolyn </w:t>
      </w:r>
      <w:proofErr w:type="spellStart"/>
      <w:r w:rsidRPr="00A945EA">
        <w:rPr>
          <w:rFonts w:asciiTheme="minorHAnsi" w:hAnsiTheme="minorHAnsi" w:cstheme="minorHAnsi"/>
          <w:i/>
          <w:sz w:val="22"/>
          <w:szCs w:val="22"/>
          <w:shd w:val="clear" w:color="auto" w:fill="FFFFFF"/>
        </w:rPr>
        <w:t>Ailstock</w:t>
      </w:r>
      <w:proofErr w:type="spellEnd"/>
      <w:r w:rsidRPr="00A945EA">
        <w:rPr>
          <w:rFonts w:asciiTheme="minorHAnsi" w:hAnsiTheme="minorHAnsi" w:cstheme="minorHAnsi"/>
          <w:i/>
          <w:sz w:val="22"/>
          <w:szCs w:val="22"/>
          <w:shd w:val="clear" w:color="auto" w:fill="FFFFFF"/>
        </w:rPr>
        <w:t xml:space="preserve">, </w:t>
      </w:r>
      <w:r>
        <w:rPr>
          <w:rFonts w:asciiTheme="minorHAnsi" w:hAnsiTheme="minorHAnsi" w:cstheme="minorHAnsi"/>
          <w:i/>
          <w:sz w:val="22"/>
          <w:szCs w:val="22"/>
          <w:shd w:val="clear" w:color="auto" w:fill="FFFFFF"/>
        </w:rPr>
        <w:t>Virginia Victims Fund</w:t>
      </w:r>
    </w:p>
    <w:p w:rsidR="00A945EA" w:rsidRDefault="00A945EA" w:rsidP="00A945EA">
      <w:pPr>
        <w:pStyle w:val="ListParagraph"/>
        <w:rPr>
          <w:rFonts w:asciiTheme="minorHAnsi" w:hAnsiTheme="minorHAnsi" w:cstheme="minorHAnsi"/>
          <w:i/>
          <w:sz w:val="22"/>
          <w:szCs w:val="22"/>
          <w:shd w:val="clear" w:color="auto" w:fill="FFFFFF"/>
        </w:rPr>
      </w:pPr>
    </w:p>
    <w:p w:rsidR="00A945EA" w:rsidRPr="00A945EA" w:rsidRDefault="00A945EA" w:rsidP="00A945EA">
      <w:pPr>
        <w:pStyle w:val="ListParagraph"/>
        <w:rPr>
          <w:rFonts w:asciiTheme="minorHAnsi" w:hAnsiTheme="minorHAnsi" w:cstheme="minorHAnsi"/>
          <w:sz w:val="22"/>
          <w:szCs w:val="22"/>
          <w:shd w:val="clear" w:color="auto" w:fill="FFFFFF"/>
        </w:rPr>
      </w:pPr>
      <w:r w:rsidRPr="00A945EA">
        <w:rPr>
          <w:rFonts w:asciiTheme="minorHAnsi" w:hAnsiTheme="minorHAnsi" w:cstheme="minorHAnsi"/>
          <w:sz w:val="22"/>
          <w:szCs w:val="22"/>
          <w:shd w:val="clear" w:color="auto" w:fill="FFFFFF"/>
        </w:rPr>
        <w:t>This session provides participants with in-depth knowledge of the Victim Compensation process in Virginia and gives them tools to support victims and help them navigate the complex process. It explores connections between law enforcement, the criminal justice process, victim rights, and compensation.</w:t>
      </w:r>
    </w:p>
    <w:p w:rsidR="00096F40" w:rsidRDefault="00096F40" w:rsidP="00421F8B">
      <w:pPr>
        <w:ind w:left="720"/>
        <w:rPr>
          <w:rFonts w:asciiTheme="minorHAnsi" w:hAnsiTheme="minorHAnsi" w:cstheme="minorHAnsi"/>
          <w:color w:val="222222"/>
          <w:sz w:val="22"/>
          <w:szCs w:val="22"/>
          <w:shd w:val="clear" w:color="auto" w:fill="FFFFFF"/>
        </w:rPr>
      </w:pPr>
    </w:p>
    <w:p w:rsidR="00E4556C" w:rsidRDefault="00E4556C" w:rsidP="00E4556C">
      <w:pPr>
        <w:rPr>
          <w:rFonts w:ascii="Calibri" w:hAnsi="Calibri" w:cs="Calibri"/>
          <w:b/>
          <w:color w:val="000000"/>
          <w:sz w:val="22"/>
          <w:szCs w:val="22"/>
        </w:rPr>
      </w:pPr>
      <w:r>
        <w:rPr>
          <w:rFonts w:ascii="Calibri" w:hAnsi="Calibri" w:cs="Calibri"/>
          <w:b/>
          <w:color w:val="000000"/>
          <w:sz w:val="22"/>
          <w:szCs w:val="22"/>
        </w:rPr>
        <w:t>2:</w:t>
      </w:r>
      <w:r w:rsidR="00BB7514">
        <w:rPr>
          <w:rFonts w:ascii="Calibri" w:hAnsi="Calibri" w:cs="Calibri"/>
          <w:b/>
          <w:color w:val="000000"/>
          <w:sz w:val="22"/>
          <w:szCs w:val="22"/>
        </w:rPr>
        <w:t>4</w:t>
      </w:r>
      <w:r>
        <w:rPr>
          <w:rFonts w:ascii="Calibri" w:hAnsi="Calibri" w:cs="Calibri"/>
          <w:b/>
          <w:color w:val="000000"/>
          <w:sz w:val="22"/>
          <w:szCs w:val="22"/>
        </w:rPr>
        <w:t xml:space="preserve">5 PM – </w:t>
      </w:r>
      <w:r w:rsidR="00BB7514">
        <w:rPr>
          <w:rFonts w:ascii="Calibri" w:hAnsi="Calibri" w:cs="Calibri"/>
          <w:b/>
          <w:color w:val="000000"/>
          <w:sz w:val="22"/>
          <w:szCs w:val="22"/>
        </w:rPr>
        <w:t>3</w:t>
      </w:r>
      <w:r>
        <w:rPr>
          <w:rFonts w:ascii="Calibri" w:hAnsi="Calibri" w:cs="Calibri"/>
          <w:b/>
          <w:color w:val="000000"/>
          <w:sz w:val="22"/>
          <w:szCs w:val="22"/>
        </w:rPr>
        <w:t>:</w:t>
      </w:r>
      <w:r w:rsidR="00BB7514">
        <w:rPr>
          <w:rFonts w:ascii="Calibri" w:hAnsi="Calibri" w:cs="Calibri"/>
          <w:b/>
          <w:color w:val="000000"/>
          <w:sz w:val="22"/>
          <w:szCs w:val="22"/>
        </w:rPr>
        <w:t>0</w:t>
      </w:r>
      <w:r>
        <w:rPr>
          <w:rFonts w:ascii="Calibri" w:hAnsi="Calibri" w:cs="Calibri"/>
          <w:b/>
          <w:color w:val="000000"/>
          <w:sz w:val="22"/>
          <w:szCs w:val="22"/>
        </w:rPr>
        <w:t>0</w:t>
      </w:r>
      <w:r w:rsidRPr="00E4556C">
        <w:rPr>
          <w:rFonts w:ascii="Calibri" w:hAnsi="Calibri" w:cs="Calibri"/>
          <w:b/>
          <w:color w:val="000000"/>
          <w:sz w:val="22"/>
          <w:szCs w:val="22"/>
        </w:rPr>
        <w:t xml:space="preserve"> PM</w:t>
      </w:r>
      <w:r w:rsidRPr="00E4556C">
        <w:rPr>
          <w:rFonts w:ascii="Calibri" w:hAnsi="Calibri" w:cs="Calibri"/>
          <w:b/>
          <w:color w:val="000000"/>
          <w:sz w:val="22"/>
          <w:szCs w:val="22"/>
        </w:rPr>
        <w:tab/>
        <w:t>Break</w:t>
      </w:r>
    </w:p>
    <w:p w:rsidR="006800AE" w:rsidRPr="00E4556C" w:rsidRDefault="006800AE" w:rsidP="00E4556C">
      <w:pPr>
        <w:rPr>
          <w:rFonts w:asciiTheme="minorHAnsi" w:hAnsiTheme="minorHAnsi"/>
          <w:b/>
          <w:sz w:val="22"/>
          <w:szCs w:val="22"/>
        </w:rPr>
      </w:pPr>
    </w:p>
    <w:p w:rsidR="00E4556C" w:rsidRPr="00E4556C" w:rsidRDefault="00E4556C" w:rsidP="00E4556C">
      <w:pPr>
        <w:rPr>
          <w:rFonts w:ascii="Calibri" w:hAnsi="Calibri" w:cs="Calibri"/>
          <w:b/>
          <w:color w:val="000000"/>
          <w:sz w:val="22"/>
          <w:szCs w:val="22"/>
        </w:rPr>
      </w:pPr>
    </w:p>
    <w:p w:rsidR="00E4556C" w:rsidRPr="00E4556C" w:rsidRDefault="00E4556C" w:rsidP="00E4556C">
      <w:pPr>
        <w:rPr>
          <w:rFonts w:ascii="Calibri" w:hAnsi="Calibri" w:cs="Calibri"/>
          <w:i/>
          <w:szCs w:val="22"/>
        </w:rPr>
      </w:pPr>
      <w:r w:rsidRPr="00E4556C">
        <w:rPr>
          <w:rFonts w:ascii="Calibri" w:hAnsi="Calibri" w:cs="Calibri"/>
          <w:b/>
          <w:szCs w:val="22"/>
        </w:rPr>
        <w:t>WORKSHOPS</w:t>
      </w:r>
      <w:r w:rsidRPr="00E4556C">
        <w:rPr>
          <w:rFonts w:ascii="Calibri" w:hAnsi="Calibri" w:cs="Calibri"/>
          <w:b/>
          <w:i/>
          <w:szCs w:val="22"/>
        </w:rPr>
        <w:t xml:space="preserve"> </w:t>
      </w:r>
      <w:r w:rsidRPr="00E4556C">
        <w:rPr>
          <w:rFonts w:ascii="Calibri" w:hAnsi="Calibri" w:cs="Calibri"/>
          <w:i/>
          <w:szCs w:val="22"/>
        </w:rPr>
        <w:t>(90 minute sessions)</w:t>
      </w:r>
      <w:r w:rsidRPr="00E4556C">
        <w:rPr>
          <w:rFonts w:ascii="Calibri" w:hAnsi="Calibri" w:cs="Calibri"/>
          <w:i/>
          <w:szCs w:val="22"/>
          <w:highlight w:val="yellow"/>
        </w:rPr>
        <w:t xml:space="preserve"> </w:t>
      </w:r>
    </w:p>
    <w:p w:rsidR="00E4556C" w:rsidRPr="00E4556C" w:rsidRDefault="00E4556C" w:rsidP="00E4556C">
      <w:pPr>
        <w:rPr>
          <w:rFonts w:ascii="Calibri" w:hAnsi="Calibri" w:cs="Calibri"/>
          <w:i/>
          <w:color w:val="000000"/>
          <w:sz w:val="22"/>
          <w:szCs w:val="22"/>
        </w:rPr>
      </w:pPr>
    </w:p>
    <w:p w:rsidR="00782C27" w:rsidRDefault="00BB7514" w:rsidP="00E4556C">
      <w:pPr>
        <w:rPr>
          <w:rFonts w:ascii="Calibri" w:hAnsi="Calibri" w:cs="Calibri"/>
          <w:b/>
          <w:color w:val="000000"/>
          <w:sz w:val="22"/>
          <w:szCs w:val="22"/>
        </w:rPr>
      </w:pPr>
      <w:r>
        <w:rPr>
          <w:rFonts w:ascii="Calibri" w:hAnsi="Calibri" w:cs="Calibri"/>
          <w:b/>
          <w:color w:val="000000"/>
          <w:sz w:val="22"/>
          <w:szCs w:val="22"/>
        </w:rPr>
        <w:t>3</w:t>
      </w:r>
      <w:r w:rsidR="00E4556C">
        <w:rPr>
          <w:rFonts w:ascii="Calibri" w:hAnsi="Calibri" w:cs="Calibri"/>
          <w:b/>
          <w:color w:val="000000"/>
          <w:sz w:val="22"/>
          <w:szCs w:val="22"/>
        </w:rPr>
        <w:t>:</w:t>
      </w:r>
      <w:r>
        <w:rPr>
          <w:rFonts w:ascii="Calibri" w:hAnsi="Calibri" w:cs="Calibri"/>
          <w:b/>
          <w:color w:val="000000"/>
          <w:sz w:val="22"/>
          <w:szCs w:val="22"/>
        </w:rPr>
        <w:t>0</w:t>
      </w:r>
      <w:r w:rsidR="00E4556C">
        <w:rPr>
          <w:rFonts w:ascii="Calibri" w:hAnsi="Calibri" w:cs="Calibri"/>
          <w:b/>
          <w:color w:val="000000"/>
          <w:sz w:val="22"/>
          <w:szCs w:val="22"/>
        </w:rPr>
        <w:t>0 PM – 4:</w:t>
      </w:r>
      <w:r>
        <w:rPr>
          <w:rFonts w:ascii="Calibri" w:hAnsi="Calibri" w:cs="Calibri"/>
          <w:b/>
          <w:color w:val="000000"/>
          <w:sz w:val="22"/>
          <w:szCs w:val="22"/>
        </w:rPr>
        <w:t>3</w:t>
      </w:r>
      <w:r w:rsidR="00E4556C">
        <w:rPr>
          <w:rFonts w:ascii="Calibri" w:hAnsi="Calibri" w:cs="Calibri"/>
          <w:b/>
          <w:color w:val="000000"/>
          <w:sz w:val="22"/>
          <w:szCs w:val="22"/>
        </w:rPr>
        <w:t>0</w:t>
      </w:r>
      <w:r w:rsidR="00E4556C" w:rsidRPr="00E4556C">
        <w:rPr>
          <w:rFonts w:ascii="Calibri" w:hAnsi="Calibri" w:cs="Calibri"/>
          <w:b/>
          <w:color w:val="000000"/>
          <w:sz w:val="22"/>
          <w:szCs w:val="22"/>
        </w:rPr>
        <w:t xml:space="preserve"> PM</w:t>
      </w:r>
    </w:p>
    <w:p w:rsidR="00E4556C" w:rsidRPr="00E4556C" w:rsidRDefault="00E4556C" w:rsidP="00E4556C">
      <w:pPr>
        <w:rPr>
          <w:rFonts w:ascii="Calibri" w:hAnsi="Calibri" w:cs="Calibri"/>
          <w:b/>
          <w:color w:val="000000"/>
          <w:sz w:val="22"/>
          <w:szCs w:val="22"/>
        </w:rPr>
      </w:pPr>
      <w:r w:rsidRPr="00E4556C">
        <w:rPr>
          <w:rFonts w:ascii="Calibri" w:hAnsi="Calibri" w:cs="Calibri"/>
          <w:b/>
          <w:color w:val="000000"/>
          <w:sz w:val="22"/>
          <w:szCs w:val="22"/>
        </w:rPr>
        <w:tab/>
      </w:r>
      <w:r w:rsidRPr="00E4556C">
        <w:rPr>
          <w:rFonts w:ascii="Calibri" w:hAnsi="Calibri" w:cs="Calibri"/>
          <w:b/>
          <w:color w:val="000000"/>
          <w:sz w:val="22"/>
          <w:szCs w:val="22"/>
        </w:rPr>
        <w:tab/>
      </w:r>
    </w:p>
    <w:p w:rsidR="0038523E" w:rsidRPr="0038523E" w:rsidRDefault="00FF1EE8" w:rsidP="0038523E">
      <w:pPr>
        <w:pStyle w:val="ListParagraph"/>
        <w:numPr>
          <w:ilvl w:val="0"/>
          <w:numId w:val="26"/>
        </w:numPr>
        <w:rPr>
          <w:rFonts w:asciiTheme="minorHAnsi" w:hAnsiTheme="minorHAnsi" w:cstheme="minorHAnsi"/>
          <w:b/>
          <w:color w:val="000000" w:themeColor="text1"/>
          <w:sz w:val="22"/>
          <w:szCs w:val="22"/>
        </w:rPr>
      </w:pPr>
      <w:r w:rsidRPr="0038523E">
        <w:rPr>
          <w:rFonts w:asciiTheme="minorHAnsi" w:hAnsiTheme="minorHAnsi" w:cs="Square721BT-BoldCondensed+T42"/>
          <w:b/>
          <w:bCs/>
          <w:color w:val="231F20"/>
          <w:sz w:val="22"/>
          <w:szCs w:val="22"/>
        </w:rPr>
        <w:t xml:space="preserve"> </w:t>
      </w:r>
      <w:r w:rsidR="0038523E" w:rsidRPr="0038523E">
        <w:rPr>
          <w:rFonts w:asciiTheme="minorHAnsi" w:hAnsiTheme="minorHAnsi" w:cstheme="minorHAnsi"/>
          <w:b/>
          <w:color w:val="000000" w:themeColor="text1"/>
          <w:sz w:val="22"/>
          <w:szCs w:val="22"/>
        </w:rPr>
        <w:t>Crisis Response Teams:  Assisting Students with Recovery After a Crisis</w:t>
      </w:r>
    </w:p>
    <w:p w:rsidR="0038523E" w:rsidRDefault="0038523E" w:rsidP="0038523E">
      <w:pPr>
        <w:ind w:firstLine="720"/>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Julia Fuller-Wilson, MSW, Violence </w:t>
      </w:r>
      <w:proofErr w:type="gramStart"/>
      <w:r>
        <w:rPr>
          <w:rFonts w:asciiTheme="minorHAnsi" w:hAnsiTheme="minorHAnsi" w:cstheme="minorHAnsi"/>
          <w:i/>
          <w:color w:val="000000" w:themeColor="text1"/>
          <w:sz w:val="22"/>
          <w:szCs w:val="22"/>
        </w:rPr>
        <w:t>Against</w:t>
      </w:r>
      <w:proofErr w:type="gramEnd"/>
      <w:r>
        <w:rPr>
          <w:rFonts w:asciiTheme="minorHAnsi" w:hAnsiTheme="minorHAnsi" w:cstheme="minorHAnsi"/>
          <w:i/>
          <w:color w:val="000000" w:themeColor="text1"/>
          <w:sz w:val="22"/>
          <w:szCs w:val="22"/>
        </w:rPr>
        <w:t xml:space="preserve"> Women Program Administrator, Crisis Response Coordinator</w:t>
      </w:r>
    </w:p>
    <w:p w:rsidR="0038523E" w:rsidRDefault="0038523E" w:rsidP="0038523E">
      <w:pPr>
        <w:shd w:val="clear" w:color="auto" w:fill="FFFFFF"/>
        <w:ind w:firstLine="720"/>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Virginia Department of Criminal Justice Services</w:t>
      </w:r>
    </w:p>
    <w:p w:rsidR="0038523E" w:rsidRPr="00A339F1" w:rsidRDefault="0038523E" w:rsidP="0038523E">
      <w:pPr>
        <w:ind w:firstLine="720"/>
        <w:rPr>
          <w:rFonts w:asciiTheme="minorHAnsi" w:hAnsiTheme="minorHAnsi" w:cstheme="minorHAnsi"/>
          <w:i/>
          <w:sz w:val="22"/>
          <w:szCs w:val="22"/>
        </w:rPr>
      </w:pPr>
      <w:r>
        <w:rPr>
          <w:rFonts w:asciiTheme="minorHAnsi" w:hAnsiTheme="minorHAnsi" w:cstheme="minorHAnsi"/>
          <w:i/>
          <w:sz w:val="22"/>
          <w:szCs w:val="22"/>
        </w:rPr>
        <w:t xml:space="preserve">Cindy Yadav, </w:t>
      </w:r>
      <w:r w:rsidRPr="00A339F1">
        <w:rPr>
          <w:rFonts w:asciiTheme="minorHAnsi" w:hAnsiTheme="minorHAnsi" w:cstheme="minorHAnsi"/>
          <w:i/>
          <w:sz w:val="22"/>
          <w:szCs w:val="22"/>
        </w:rPr>
        <w:t>Virginia Victim Assistance Network</w:t>
      </w:r>
    </w:p>
    <w:p w:rsidR="0038523E" w:rsidRDefault="0038523E" w:rsidP="0038523E">
      <w:pPr>
        <w:rPr>
          <w:rFonts w:asciiTheme="minorHAnsi" w:hAnsiTheme="minorHAnsi" w:cstheme="minorHAnsi"/>
          <w:sz w:val="22"/>
          <w:szCs w:val="22"/>
        </w:rPr>
      </w:pPr>
    </w:p>
    <w:p w:rsidR="0038523E" w:rsidRDefault="0038523E" w:rsidP="0038523E">
      <w:pPr>
        <w:autoSpaceDE w:val="0"/>
        <w:autoSpaceDN w:val="0"/>
        <w:adjustRightInd w:val="0"/>
        <w:ind w:left="720"/>
        <w:contextualSpacing/>
        <w:rPr>
          <w:rFonts w:asciiTheme="minorHAnsi" w:hAnsiTheme="minorHAnsi" w:cstheme="minorHAnsi"/>
          <w:color w:val="000000" w:themeColor="text1"/>
          <w:sz w:val="22"/>
          <w:szCs w:val="22"/>
        </w:rPr>
      </w:pPr>
      <w:r w:rsidRPr="00F5114F">
        <w:rPr>
          <w:rFonts w:asciiTheme="minorHAnsi" w:hAnsiTheme="minorHAnsi" w:cstheme="minorHAnsi"/>
          <w:color w:val="000000" w:themeColor="text1"/>
          <w:sz w:val="22"/>
          <w:szCs w:val="22"/>
        </w:rPr>
        <w:t xml:space="preserve">School shootings and other crisis events are happening with increased frequency.  Being able to prepare, respond, and assist in the short and </w:t>
      </w:r>
      <w:r w:rsidR="0064180E" w:rsidRPr="00F5114F">
        <w:rPr>
          <w:rFonts w:asciiTheme="minorHAnsi" w:hAnsiTheme="minorHAnsi" w:cstheme="minorHAnsi"/>
          <w:color w:val="000000" w:themeColor="text1"/>
          <w:sz w:val="22"/>
          <w:szCs w:val="22"/>
        </w:rPr>
        <w:t>long-term</w:t>
      </w:r>
      <w:r w:rsidRPr="00F5114F">
        <w:rPr>
          <w:rFonts w:asciiTheme="minorHAnsi" w:hAnsiTheme="minorHAnsi" w:cstheme="minorHAnsi"/>
          <w:color w:val="000000" w:themeColor="text1"/>
          <w:sz w:val="22"/>
          <w:szCs w:val="22"/>
        </w:rPr>
        <w:t xml:space="preserve"> recovery of victims is necessary.  This interactive session will discuss victim-focused preparation and planning for these events and provide techniques to best deliver critical education and emotional first aid to victims and community members in the event of a mass casualty incident.</w:t>
      </w:r>
    </w:p>
    <w:p w:rsidR="000F5604" w:rsidRPr="0038523E" w:rsidRDefault="000F5604" w:rsidP="0038523E">
      <w:pPr>
        <w:rPr>
          <w:rFonts w:asciiTheme="minorHAnsi" w:hAnsiTheme="minorHAnsi" w:cs="Square721BT-Roman+T42"/>
          <w:i/>
          <w:iCs/>
          <w:color w:val="231F20"/>
          <w:sz w:val="22"/>
          <w:szCs w:val="22"/>
        </w:rPr>
      </w:pPr>
    </w:p>
    <w:p w:rsidR="0038523E" w:rsidRPr="00D22B39" w:rsidRDefault="0038523E" w:rsidP="0038523E">
      <w:pPr>
        <w:pStyle w:val="ListParagraph"/>
        <w:numPr>
          <w:ilvl w:val="0"/>
          <w:numId w:val="26"/>
        </w:numPr>
        <w:autoSpaceDE w:val="0"/>
        <w:autoSpaceDN w:val="0"/>
        <w:rPr>
          <w:rFonts w:asciiTheme="minorHAnsi" w:hAnsiTheme="minorHAnsi"/>
          <w:b/>
          <w:sz w:val="22"/>
          <w:szCs w:val="22"/>
        </w:rPr>
      </w:pPr>
      <w:r>
        <w:rPr>
          <w:rFonts w:asciiTheme="minorHAnsi" w:hAnsiTheme="minorHAnsi"/>
          <w:b/>
          <w:sz w:val="22"/>
          <w:szCs w:val="22"/>
        </w:rPr>
        <w:t>Impact of Implicit Bias</w:t>
      </w:r>
    </w:p>
    <w:p w:rsidR="0038523E" w:rsidRDefault="0038523E" w:rsidP="0038523E">
      <w:pPr>
        <w:pStyle w:val="ListParagraph"/>
        <w:autoSpaceDE w:val="0"/>
        <w:autoSpaceDN w:val="0"/>
        <w:rPr>
          <w:rFonts w:asciiTheme="minorHAnsi" w:hAnsiTheme="minorHAnsi"/>
          <w:i/>
          <w:color w:val="231F20"/>
          <w:sz w:val="22"/>
          <w:szCs w:val="22"/>
        </w:rPr>
      </w:pPr>
      <w:proofErr w:type="spellStart"/>
      <w:r>
        <w:rPr>
          <w:rFonts w:asciiTheme="minorHAnsi" w:hAnsiTheme="minorHAnsi"/>
          <w:i/>
          <w:color w:val="231F20"/>
          <w:sz w:val="22"/>
          <w:szCs w:val="22"/>
        </w:rPr>
        <w:t>Horacio</w:t>
      </w:r>
      <w:proofErr w:type="spellEnd"/>
      <w:r>
        <w:rPr>
          <w:rFonts w:asciiTheme="minorHAnsi" w:hAnsiTheme="minorHAnsi"/>
          <w:i/>
          <w:color w:val="231F20"/>
          <w:sz w:val="22"/>
          <w:szCs w:val="22"/>
        </w:rPr>
        <w:t xml:space="preserve"> Sanchez, Resiliency Inc.</w:t>
      </w:r>
    </w:p>
    <w:p w:rsidR="0038523E" w:rsidRDefault="0038523E" w:rsidP="0038523E">
      <w:pPr>
        <w:pStyle w:val="ListParagraph"/>
        <w:autoSpaceDE w:val="0"/>
        <w:autoSpaceDN w:val="0"/>
        <w:rPr>
          <w:rFonts w:asciiTheme="minorHAnsi" w:hAnsiTheme="minorHAnsi"/>
          <w:i/>
          <w:color w:val="231F20"/>
          <w:sz w:val="22"/>
          <w:szCs w:val="22"/>
        </w:rPr>
      </w:pPr>
    </w:p>
    <w:p w:rsidR="0064180E" w:rsidRPr="0064180E" w:rsidRDefault="0038523E" w:rsidP="00BD45E4">
      <w:pPr>
        <w:ind w:left="720"/>
        <w:rPr>
          <w:rFonts w:asciiTheme="minorHAnsi" w:hAnsiTheme="minorHAnsi"/>
          <w:sz w:val="22"/>
          <w:szCs w:val="22"/>
        </w:rPr>
      </w:pPr>
      <w:r w:rsidRPr="00A945EA">
        <w:rPr>
          <w:rFonts w:asciiTheme="minorHAnsi" w:hAnsiTheme="minorHAnsi"/>
          <w:i/>
          <w:sz w:val="22"/>
          <w:szCs w:val="22"/>
        </w:rPr>
        <w:t>This session will be a continuation of the previous morning session.</w:t>
      </w:r>
      <w:r>
        <w:rPr>
          <w:rFonts w:asciiTheme="minorHAnsi" w:hAnsiTheme="minorHAnsi"/>
          <w:sz w:val="22"/>
          <w:szCs w:val="22"/>
        </w:rPr>
        <w:t xml:space="preserve"> </w:t>
      </w:r>
      <w:r w:rsidRPr="00B812F8">
        <w:rPr>
          <w:rFonts w:asciiTheme="minorHAnsi" w:hAnsiTheme="minorHAnsi"/>
          <w:sz w:val="22"/>
          <w:szCs w:val="22"/>
        </w:rPr>
        <w:t xml:space="preserve">The human brain produces bias as a natural process of how it learns.  The brain associates things easily and this process can lead to a person consciously thinking one thing while the brain automatically associates it with something else.  These subconscious associations influence what we think, how we react, and even how we behave.  It has been determined that individuals can even develop biases that contradict the values and beliefs that are most important to them.  Implicit bias, although subconscious, can </w:t>
      </w:r>
      <w:proofErr w:type="gramStart"/>
      <w:r w:rsidRPr="00B812F8">
        <w:rPr>
          <w:rFonts w:asciiTheme="minorHAnsi" w:hAnsiTheme="minorHAnsi"/>
          <w:sz w:val="22"/>
          <w:szCs w:val="22"/>
        </w:rPr>
        <w:t>impact</w:t>
      </w:r>
      <w:proofErr w:type="gramEnd"/>
      <w:r w:rsidRPr="00B812F8">
        <w:rPr>
          <w:rFonts w:asciiTheme="minorHAnsi" w:hAnsiTheme="minorHAnsi"/>
          <w:sz w:val="22"/>
          <w:szCs w:val="22"/>
        </w:rPr>
        <w:t xml:space="preserve"> how students behave and perform academically.  The truth is that we all have biases; it is a byproduct of the human brain.  People can learn what bias is, how it occurs, and how to mitigate its negative impact. </w:t>
      </w:r>
      <w:r w:rsidR="00351EEE">
        <w:rPr>
          <w:rFonts w:asciiTheme="minorHAnsi" w:hAnsiTheme="minorHAnsi"/>
          <w:sz w:val="22"/>
          <w:szCs w:val="22"/>
        </w:rPr>
        <w:t>In this session, participants will d</w:t>
      </w:r>
      <w:r w:rsidRPr="00F671BD">
        <w:rPr>
          <w:rFonts w:asciiTheme="minorHAnsi" w:hAnsiTheme="minorHAnsi"/>
          <w:sz w:val="22"/>
          <w:szCs w:val="22"/>
        </w:rPr>
        <w:t>iscover the role bias plays in student achievement</w:t>
      </w:r>
      <w:r w:rsidR="00351EEE">
        <w:rPr>
          <w:rFonts w:asciiTheme="minorHAnsi" w:hAnsiTheme="minorHAnsi"/>
          <w:sz w:val="22"/>
          <w:szCs w:val="22"/>
        </w:rPr>
        <w:t>, l</w:t>
      </w:r>
      <w:r w:rsidRPr="00F671BD">
        <w:rPr>
          <w:rFonts w:asciiTheme="minorHAnsi" w:hAnsiTheme="minorHAnsi"/>
          <w:sz w:val="22"/>
          <w:szCs w:val="22"/>
        </w:rPr>
        <w:t>earn how bias impacts recovery from trauma</w:t>
      </w:r>
      <w:r w:rsidR="00351EEE">
        <w:rPr>
          <w:rFonts w:asciiTheme="minorHAnsi" w:hAnsiTheme="minorHAnsi"/>
          <w:sz w:val="22"/>
          <w:szCs w:val="22"/>
        </w:rPr>
        <w:t>, g</w:t>
      </w:r>
      <w:r w:rsidRPr="00F671BD">
        <w:rPr>
          <w:rFonts w:asciiTheme="minorHAnsi" w:hAnsiTheme="minorHAnsi"/>
          <w:sz w:val="22"/>
          <w:szCs w:val="22"/>
        </w:rPr>
        <w:t>ain an understanding as to why bias impacts social perceptions and attitudes</w:t>
      </w:r>
      <w:r w:rsidR="00351EEE">
        <w:rPr>
          <w:rFonts w:asciiTheme="minorHAnsi" w:hAnsiTheme="minorHAnsi"/>
          <w:sz w:val="22"/>
          <w:szCs w:val="22"/>
        </w:rPr>
        <w:t>, u</w:t>
      </w:r>
      <w:r w:rsidRPr="00F671BD">
        <w:rPr>
          <w:rFonts w:asciiTheme="minorHAnsi" w:hAnsiTheme="minorHAnsi"/>
          <w:sz w:val="22"/>
          <w:szCs w:val="22"/>
        </w:rPr>
        <w:t>nderstand the implications of bias on physical health</w:t>
      </w:r>
      <w:r w:rsidR="00351EEE">
        <w:rPr>
          <w:rFonts w:asciiTheme="minorHAnsi" w:hAnsiTheme="minorHAnsi"/>
          <w:sz w:val="22"/>
          <w:szCs w:val="22"/>
        </w:rPr>
        <w:t>, and r</w:t>
      </w:r>
      <w:r w:rsidR="0064180E" w:rsidRPr="0064180E">
        <w:rPr>
          <w:rFonts w:asciiTheme="minorHAnsi" w:hAnsiTheme="minorHAnsi"/>
          <w:sz w:val="22"/>
          <w:szCs w:val="22"/>
        </w:rPr>
        <w:t>ealize how bias shapes the human brain</w:t>
      </w:r>
      <w:r w:rsidR="00351EEE">
        <w:rPr>
          <w:rFonts w:asciiTheme="minorHAnsi" w:hAnsiTheme="minorHAnsi"/>
          <w:sz w:val="22"/>
          <w:szCs w:val="22"/>
        </w:rPr>
        <w:t>.</w:t>
      </w:r>
    </w:p>
    <w:p w:rsidR="0038523E" w:rsidRPr="00F671BD" w:rsidRDefault="0038523E" w:rsidP="0038523E">
      <w:pPr>
        <w:pStyle w:val="ListParagraph"/>
        <w:autoSpaceDE w:val="0"/>
        <w:autoSpaceDN w:val="0"/>
        <w:rPr>
          <w:rFonts w:asciiTheme="minorHAnsi" w:hAnsiTheme="minorHAnsi"/>
          <w:color w:val="231F20"/>
          <w:sz w:val="22"/>
          <w:szCs w:val="22"/>
        </w:rPr>
      </w:pPr>
    </w:p>
    <w:p w:rsidR="0093449D" w:rsidRPr="00421F8B" w:rsidRDefault="00DF0460" w:rsidP="0038523E">
      <w:pPr>
        <w:pStyle w:val="ListParagraph"/>
        <w:numPr>
          <w:ilvl w:val="0"/>
          <w:numId w:val="26"/>
        </w:numPr>
        <w:rPr>
          <w:rFonts w:asciiTheme="minorHAnsi" w:hAnsiTheme="minorHAnsi"/>
          <w:i/>
          <w:sz w:val="22"/>
          <w:szCs w:val="22"/>
        </w:rPr>
      </w:pPr>
      <w:r>
        <w:rPr>
          <w:rFonts w:asciiTheme="minorHAnsi" w:hAnsiTheme="minorHAnsi"/>
          <w:b/>
          <w:sz w:val="22"/>
          <w:szCs w:val="22"/>
        </w:rPr>
        <w:t>Citizen Response to Active Shooter Event (C.R.A.S.E)</w:t>
      </w:r>
    </w:p>
    <w:p w:rsidR="0093449D" w:rsidRDefault="00DF0460" w:rsidP="0093449D">
      <w:pPr>
        <w:pStyle w:val="ListParagraph"/>
        <w:rPr>
          <w:rFonts w:asciiTheme="minorHAnsi" w:hAnsiTheme="minorHAnsi"/>
          <w:i/>
          <w:sz w:val="22"/>
          <w:szCs w:val="22"/>
        </w:rPr>
      </w:pPr>
      <w:r>
        <w:rPr>
          <w:rFonts w:asciiTheme="minorHAnsi" w:hAnsiTheme="minorHAnsi"/>
          <w:i/>
          <w:sz w:val="22"/>
          <w:szCs w:val="22"/>
        </w:rPr>
        <w:t>Randy Campbell, Liberty University</w:t>
      </w:r>
    </w:p>
    <w:p w:rsidR="0093449D" w:rsidRDefault="0093449D" w:rsidP="0093449D">
      <w:pPr>
        <w:ind w:firstLine="720"/>
        <w:rPr>
          <w:rFonts w:asciiTheme="minorHAnsi" w:hAnsiTheme="minorHAnsi"/>
          <w:i/>
          <w:sz w:val="22"/>
          <w:szCs w:val="22"/>
        </w:rPr>
      </w:pPr>
    </w:p>
    <w:p w:rsidR="00DF0460" w:rsidRPr="00DF0460" w:rsidRDefault="00DF0460" w:rsidP="00DF0460">
      <w:pPr>
        <w:autoSpaceDE w:val="0"/>
        <w:autoSpaceDN w:val="0"/>
        <w:ind w:left="720"/>
        <w:rPr>
          <w:rFonts w:asciiTheme="minorHAnsi" w:hAnsiTheme="minorHAnsi"/>
          <w:sz w:val="22"/>
          <w:szCs w:val="22"/>
        </w:rPr>
      </w:pPr>
      <w:r w:rsidRPr="00DF0460">
        <w:rPr>
          <w:rFonts w:asciiTheme="minorHAnsi" w:hAnsiTheme="minorHAnsi"/>
          <w:sz w:val="22"/>
          <w:szCs w:val="22"/>
        </w:rPr>
        <w:t xml:space="preserve">This </w:t>
      </w:r>
      <w:r>
        <w:rPr>
          <w:rFonts w:asciiTheme="minorHAnsi" w:hAnsiTheme="minorHAnsi"/>
          <w:sz w:val="22"/>
          <w:szCs w:val="22"/>
        </w:rPr>
        <w:t>session</w:t>
      </w:r>
      <w:r w:rsidRPr="00DF0460">
        <w:rPr>
          <w:rFonts w:asciiTheme="minorHAnsi" w:hAnsiTheme="minorHAnsi"/>
          <w:sz w:val="22"/>
          <w:szCs w:val="22"/>
        </w:rPr>
        <w:t xml:space="preserve"> includes the history and prevalence of active shooter events, the role of professional guardians, civilian response options, medical issues, and drills. The objective of CRASE is to aid and enhance schools, colleges, universities, businesses, and community members for direction if they </w:t>
      </w:r>
      <w:proofErr w:type="gramStart"/>
      <w:r w:rsidRPr="00DF0460">
        <w:rPr>
          <w:rFonts w:asciiTheme="minorHAnsi" w:hAnsiTheme="minorHAnsi"/>
          <w:sz w:val="22"/>
          <w:szCs w:val="22"/>
        </w:rPr>
        <w:t>should be confronted</w:t>
      </w:r>
      <w:proofErr w:type="gramEnd"/>
      <w:r w:rsidRPr="00DF0460">
        <w:rPr>
          <w:rFonts w:asciiTheme="minorHAnsi" w:hAnsiTheme="minorHAnsi"/>
          <w:sz w:val="22"/>
          <w:szCs w:val="22"/>
        </w:rPr>
        <w:t xml:space="preserve"> with an active shooter event.</w:t>
      </w:r>
    </w:p>
    <w:p w:rsidR="00421F8B" w:rsidRPr="000C4EDA" w:rsidRDefault="00421F8B" w:rsidP="0064180E">
      <w:pPr>
        <w:rPr>
          <w:rFonts w:asciiTheme="minorHAnsi" w:hAnsiTheme="minorHAnsi" w:cs="Calibri"/>
          <w:i/>
          <w:sz w:val="22"/>
          <w:szCs w:val="22"/>
        </w:rPr>
      </w:pPr>
    </w:p>
    <w:p w:rsidR="00F04C7B" w:rsidRPr="00F04C7B" w:rsidRDefault="00F04C7B" w:rsidP="0038523E">
      <w:pPr>
        <w:pStyle w:val="ListParagraph"/>
        <w:numPr>
          <w:ilvl w:val="0"/>
          <w:numId w:val="26"/>
        </w:numPr>
        <w:rPr>
          <w:rFonts w:asciiTheme="minorHAnsi" w:hAnsiTheme="minorHAnsi" w:cstheme="minorHAnsi"/>
          <w:b/>
          <w:sz w:val="22"/>
          <w:szCs w:val="22"/>
        </w:rPr>
      </w:pPr>
      <w:r w:rsidRPr="00F04C7B">
        <w:rPr>
          <w:rFonts w:asciiTheme="minorHAnsi" w:hAnsiTheme="minorHAnsi" w:cstheme="minorHAnsi"/>
          <w:b/>
          <w:sz w:val="22"/>
          <w:szCs w:val="22"/>
        </w:rPr>
        <w:t>Integrati</w:t>
      </w:r>
      <w:r w:rsidR="0064180E">
        <w:rPr>
          <w:rFonts w:asciiTheme="minorHAnsi" w:hAnsiTheme="minorHAnsi" w:cstheme="minorHAnsi"/>
          <w:b/>
          <w:sz w:val="22"/>
          <w:szCs w:val="22"/>
        </w:rPr>
        <w:t>on of Crisis Intervention Team Based Programs with Campus S</w:t>
      </w:r>
      <w:r w:rsidRPr="00F04C7B">
        <w:rPr>
          <w:rFonts w:asciiTheme="minorHAnsi" w:hAnsiTheme="minorHAnsi" w:cstheme="minorHAnsi"/>
          <w:b/>
          <w:sz w:val="22"/>
          <w:szCs w:val="22"/>
        </w:rPr>
        <w:t>af</w:t>
      </w:r>
      <w:r w:rsidR="0064180E">
        <w:rPr>
          <w:rFonts w:asciiTheme="minorHAnsi" w:hAnsiTheme="minorHAnsi" w:cstheme="minorHAnsi"/>
          <w:b/>
          <w:sz w:val="22"/>
          <w:szCs w:val="22"/>
        </w:rPr>
        <w:t>ety and Health A</w:t>
      </w:r>
      <w:r w:rsidRPr="00F04C7B">
        <w:rPr>
          <w:rFonts w:asciiTheme="minorHAnsi" w:hAnsiTheme="minorHAnsi" w:cstheme="minorHAnsi"/>
          <w:b/>
          <w:sz w:val="22"/>
          <w:szCs w:val="22"/>
        </w:rPr>
        <w:t>gencies</w:t>
      </w:r>
    </w:p>
    <w:p w:rsidR="00536E94" w:rsidRDefault="00536E94" w:rsidP="00F07CFD">
      <w:pPr>
        <w:pStyle w:val="ListParagraph"/>
        <w:rPr>
          <w:rFonts w:asciiTheme="minorHAnsi" w:hAnsiTheme="minorHAnsi" w:cstheme="minorHAnsi"/>
          <w:i/>
          <w:sz w:val="22"/>
          <w:szCs w:val="22"/>
        </w:rPr>
      </w:pPr>
      <w:r>
        <w:rPr>
          <w:rFonts w:asciiTheme="minorHAnsi" w:hAnsiTheme="minorHAnsi" w:cstheme="minorHAnsi"/>
          <w:i/>
          <w:sz w:val="22"/>
          <w:szCs w:val="22"/>
        </w:rPr>
        <w:t xml:space="preserve">Craig Branch, </w:t>
      </w:r>
      <w:proofErr w:type="spellStart"/>
      <w:r>
        <w:rPr>
          <w:rFonts w:asciiTheme="minorHAnsi" w:hAnsiTheme="minorHAnsi" w:cstheme="minorHAnsi"/>
          <w:i/>
          <w:sz w:val="22"/>
          <w:szCs w:val="22"/>
        </w:rPr>
        <w:t>Germanna</w:t>
      </w:r>
      <w:proofErr w:type="spellEnd"/>
      <w:r>
        <w:rPr>
          <w:rFonts w:asciiTheme="minorHAnsi" w:hAnsiTheme="minorHAnsi" w:cstheme="minorHAnsi"/>
          <w:i/>
          <w:sz w:val="22"/>
          <w:szCs w:val="22"/>
        </w:rPr>
        <w:t xml:space="preserve"> Community College</w:t>
      </w:r>
    </w:p>
    <w:p w:rsidR="00F07CFD" w:rsidRPr="0064180E" w:rsidRDefault="003D3471" w:rsidP="00F07CFD">
      <w:pPr>
        <w:pStyle w:val="ListParagraph"/>
        <w:rPr>
          <w:rFonts w:asciiTheme="minorHAnsi" w:hAnsiTheme="minorHAnsi" w:cstheme="minorHAnsi"/>
          <w:i/>
          <w:sz w:val="22"/>
          <w:szCs w:val="22"/>
        </w:rPr>
      </w:pPr>
      <w:r w:rsidRPr="0064180E">
        <w:rPr>
          <w:rFonts w:asciiTheme="minorHAnsi" w:hAnsiTheme="minorHAnsi" w:cstheme="minorHAnsi"/>
          <w:i/>
          <w:sz w:val="22"/>
          <w:szCs w:val="22"/>
        </w:rPr>
        <w:t>Stephe</w:t>
      </w:r>
      <w:r w:rsidR="00F07CFD" w:rsidRPr="0064180E">
        <w:rPr>
          <w:rFonts w:asciiTheme="minorHAnsi" w:hAnsiTheme="minorHAnsi" w:cstheme="minorHAnsi"/>
          <w:i/>
          <w:sz w:val="22"/>
          <w:szCs w:val="22"/>
        </w:rPr>
        <w:t>n Craver, Virginia Department of Behavioral Health and Developmental Services</w:t>
      </w:r>
    </w:p>
    <w:p w:rsidR="00F07CFD" w:rsidRPr="00151F5F" w:rsidRDefault="00F07CFD" w:rsidP="00F07CFD">
      <w:pPr>
        <w:pStyle w:val="ListParagraph"/>
        <w:rPr>
          <w:rFonts w:asciiTheme="minorHAnsi" w:hAnsiTheme="minorHAnsi" w:cstheme="minorHAnsi"/>
          <w:sz w:val="22"/>
          <w:szCs w:val="22"/>
        </w:rPr>
      </w:pPr>
    </w:p>
    <w:p w:rsidR="00F04C7B" w:rsidRPr="00F04C7B" w:rsidRDefault="00F04C7B" w:rsidP="00F04C7B">
      <w:pPr>
        <w:ind w:left="720"/>
        <w:contextualSpacing/>
        <w:rPr>
          <w:rFonts w:asciiTheme="minorHAnsi" w:hAnsiTheme="minorHAnsi" w:cstheme="minorHAnsi"/>
          <w:sz w:val="22"/>
          <w:szCs w:val="22"/>
        </w:rPr>
      </w:pPr>
      <w:r w:rsidRPr="00F04C7B">
        <w:rPr>
          <w:rFonts w:asciiTheme="minorHAnsi" w:hAnsiTheme="minorHAnsi" w:cstheme="minorHAnsi"/>
          <w:sz w:val="22"/>
          <w:szCs w:val="22"/>
        </w:rPr>
        <w:t xml:space="preserve">The Department of Behavioral Health and Developmental Services, in collaboration with DCJS and the Virginia CIT Coalition has funded and managed the CIT Assessment Site diversion program since FY2013 to divert those in mental health crisis away from the justice system and into appropriate care.  This program </w:t>
      </w:r>
      <w:proofErr w:type="gramStart"/>
      <w:r w:rsidRPr="00F04C7B">
        <w:rPr>
          <w:rFonts w:asciiTheme="minorHAnsi" w:hAnsiTheme="minorHAnsi" w:cstheme="minorHAnsi"/>
          <w:sz w:val="22"/>
          <w:szCs w:val="22"/>
        </w:rPr>
        <w:t>is supported</w:t>
      </w:r>
      <w:proofErr w:type="gramEnd"/>
      <w:r w:rsidRPr="00F04C7B">
        <w:rPr>
          <w:rFonts w:asciiTheme="minorHAnsi" w:hAnsiTheme="minorHAnsi" w:cstheme="minorHAnsi"/>
          <w:sz w:val="22"/>
          <w:szCs w:val="22"/>
        </w:rPr>
        <w:t xml:space="preserve"> through the extensive partnerships with stakeholders in localities throughout</w:t>
      </w:r>
      <w:r w:rsidR="0064180E">
        <w:rPr>
          <w:rFonts w:asciiTheme="minorHAnsi" w:hAnsiTheme="minorHAnsi" w:cstheme="minorHAnsi"/>
          <w:sz w:val="22"/>
          <w:szCs w:val="22"/>
        </w:rPr>
        <w:t xml:space="preserve"> Virginia including police and s</w:t>
      </w:r>
      <w:r w:rsidRPr="00F04C7B">
        <w:rPr>
          <w:rFonts w:asciiTheme="minorHAnsi" w:hAnsiTheme="minorHAnsi" w:cstheme="minorHAnsi"/>
          <w:sz w:val="22"/>
          <w:szCs w:val="22"/>
        </w:rPr>
        <w:t>heriffs, courts, community services boards, and educational institutions, advocates, and consumers of services and their families.</w:t>
      </w:r>
      <w:r w:rsidR="00351EEE">
        <w:rPr>
          <w:rFonts w:asciiTheme="minorHAnsi" w:hAnsiTheme="minorHAnsi" w:cstheme="minorHAnsi"/>
          <w:sz w:val="22"/>
          <w:szCs w:val="22"/>
        </w:rPr>
        <w:t xml:space="preserve"> </w:t>
      </w:r>
      <w:r w:rsidRPr="00F04C7B">
        <w:rPr>
          <w:rFonts w:asciiTheme="minorHAnsi" w:hAnsiTheme="minorHAnsi" w:cstheme="minorHAnsi"/>
          <w:sz w:val="22"/>
          <w:szCs w:val="22"/>
        </w:rPr>
        <w:t xml:space="preserve">It </w:t>
      </w:r>
      <w:proofErr w:type="gramStart"/>
      <w:r w:rsidRPr="00F04C7B">
        <w:rPr>
          <w:rFonts w:asciiTheme="minorHAnsi" w:hAnsiTheme="minorHAnsi" w:cstheme="minorHAnsi"/>
          <w:sz w:val="22"/>
          <w:szCs w:val="22"/>
        </w:rPr>
        <w:t>is well documented</w:t>
      </w:r>
      <w:proofErr w:type="gramEnd"/>
      <w:r w:rsidRPr="00F04C7B">
        <w:rPr>
          <w:rFonts w:asciiTheme="minorHAnsi" w:hAnsiTheme="minorHAnsi" w:cstheme="minorHAnsi"/>
          <w:sz w:val="22"/>
          <w:szCs w:val="22"/>
        </w:rPr>
        <w:t xml:space="preserve"> that many </w:t>
      </w:r>
      <w:r w:rsidR="00351EEE" w:rsidRPr="00F04C7B">
        <w:rPr>
          <w:rFonts w:asciiTheme="minorHAnsi" w:hAnsiTheme="minorHAnsi" w:cstheme="minorHAnsi"/>
          <w:sz w:val="22"/>
          <w:szCs w:val="22"/>
        </w:rPr>
        <w:t>college-aged</w:t>
      </w:r>
      <w:r w:rsidRPr="00F04C7B">
        <w:rPr>
          <w:rFonts w:asciiTheme="minorHAnsi" w:hAnsiTheme="minorHAnsi" w:cstheme="minorHAnsi"/>
          <w:sz w:val="22"/>
          <w:szCs w:val="22"/>
        </w:rPr>
        <w:t xml:space="preserve"> adults experience mental health disorders, including the most common age range for experiencing a first psychotic break (18-24).  University and college police and security departments are in a position to gain significant benefit from involvement in CIT programs and related resources</w:t>
      </w:r>
      <w:r w:rsidR="0086586A">
        <w:rPr>
          <w:rFonts w:asciiTheme="minorHAnsi" w:hAnsiTheme="minorHAnsi" w:cstheme="minorHAnsi"/>
          <w:sz w:val="22"/>
          <w:szCs w:val="22"/>
        </w:rPr>
        <w:t>,</w:t>
      </w:r>
      <w:r w:rsidRPr="00F04C7B">
        <w:rPr>
          <w:rFonts w:asciiTheme="minorHAnsi" w:hAnsiTheme="minorHAnsi" w:cstheme="minorHAnsi"/>
          <w:sz w:val="22"/>
          <w:szCs w:val="22"/>
        </w:rPr>
        <w:t xml:space="preserve"> including training and access to CIT Assessment Sites.  Campus communities often provide services and access to counselors, however</w:t>
      </w:r>
      <w:r w:rsidR="0086586A">
        <w:rPr>
          <w:rFonts w:asciiTheme="minorHAnsi" w:hAnsiTheme="minorHAnsi" w:cstheme="minorHAnsi"/>
          <w:sz w:val="22"/>
          <w:szCs w:val="22"/>
        </w:rPr>
        <w:t>,</w:t>
      </w:r>
      <w:r w:rsidRPr="00F04C7B">
        <w:rPr>
          <w:rFonts w:asciiTheme="minorHAnsi" w:hAnsiTheme="minorHAnsi" w:cstheme="minorHAnsi"/>
          <w:sz w:val="22"/>
          <w:szCs w:val="22"/>
        </w:rPr>
        <w:t xml:space="preserve"> behavioral health emergencies often occur after the available hours of these services and sometimes at a level of acuity traditional counseling centers are not prepared to address.  </w:t>
      </w:r>
      <w:proofErr w:type="gramStart"/>
      <w:r w:rsidRPr="00F04C7B">
        <w:rPr>
          <w:rFonts w:asciiTheme="minorHAnsi" w:hAnsiTheme="minorHAnsi" w:cstheme="minorHAnsi"/>
          <w:sz w:val="22"/>
          <w:szCs w:val="22"/>
        </w:rPr>
        <w:t>Emergency evaluations are already conducted by pre-screeners from the community services boards as mandated by Virginia Code</w:t>
      </w:r>
      <w:proofErr w:type="gramEnd"/>
      <w:r w:rsidRPr="00F04C7B">
        <w:rPr>
          <w:rFonts w:asciiTheme="minorHAnsi" w:hAnsiTheme="minorHAnsi" w:cstheme="minorHAnsi"/>
          <w:sz w:val="22"/>
          <w:szCs w:val="22"/>
        </w:rPr>
        <w:t xml:space="preserve">.  The availability of these services </w:t>
      </w:r>
      <w:proofErr w:type="gramStart"/>
      <w:r w:rsidRPr="00F04C7B">
        <w:rPr>
          <w:rFonts w:asciiTheme="minorHAnsi" w:hAnsiTheme="minorHAnsi" w:cstheme="minorHAnsi"/>
          <w:sz w:val="22"/>
          <w:szCs w:val="22"/>
        </w:rPr>
        <w:t>is increased</w:t>
      </w:r>
      <w:proofErr w:type="gramEnd"/>
      <w:r w:rsidRPr="00F04C7B">
        <w:rPr>
          <w:rFonts w:asciiTheme="minorHAnsi" w:hAnsiTheme="minorHAnsi" w:cstheme="minorHAnsi"/>
          <w:sz w:val="22"/>
          <w:szCs w:val="22"/>
        </w:rPr>
        <w:t xml:space="preserve"> at Assessment Sites, and this offers Virginia’s higher education communities access to CIT programs and the services offered through collaborative stakeholder groups.</w:t>
      </w:r>
      <w:r w:rsidR="00351EEE">
        <w:rPr>
          <w:rFonts w:asciiTheme="minorHAnsi" w:hAnsiTheme="minorHAnsi" w:cstheme="minorHAnsi"/>
          <w:sz w:val="22"/>
          <w:szCs w:val="22"/>
        </w:rPr>
        <w:t xml:space="preserve"> </w:t>
      </w:r>
      <w:r w:rsidRPr="00F04C7B">
        <w:rPr>
          <w:rFonts w:asciiTheme="minorHAnsi" w:hAnsiTheme="minorHAnsi" w:cstheme="minorHAnsi"/>
          <w:sz w:val="22"/>
          <w:szCs w:val="22"/>
        </w:rPr>
        <w:t>The Assessment Site coordinator will provide an overview of the program and highlight how available resources may help Virginia’s colleges and universities create opportunities to strengthen services for their vulnerable student population through training, local partnerships, and Site based services.</w:t>
      </w:r>
    </w:p>
    <w:p w:rsidR="00782C27" w:rsidRDefault="00782C27" w:rsidP="00782C27">
      <w:pPr>
        <w:ind w:left="720"/>
        <w:contextualSpacing/>
        <w:rPr>
          <w:rFonts w:ascii="Calibri" w:hAnsi="Calibri"/>
          <w:i/>
          <w:sz w:val="22"/>
          <w:szCs w:val="22"/>
        </w:rPr>
      </w:pPr>
    </w:p>
    <w:p w:rsidR="00854AF3" w:rsidRPr="005C5A8F" w:rsidRDefault="00782C27" w:rsidP="0038523E">
      <w:pPr>
        <w:pStyle w:val="ListParagraph"/>
        <w:numPr>
          <w:ilvl w:val="0"/>
          <w:numId w:val="26"/>
        </w:numPr>
        <w:rPr>
          <w:rFonts w:asciiTheme="minorHAnsi" w:hAnsiTheme="minorHAnsi" w:cstheme="minorHAnsi"/>
          <w:b/>
          <w:color w:val="000000" w:themeColor="text1"/>
          <w:sz w:val="22"/>
          <w:szCs w:val="22"/>
        </w:rPr>
      </w:pPr>
      <w:r w:rsidRPr="005319B2">
        <w:rPr>
          <w:rFonts w:asciiTheme="minorHAnsi" w:hAnsiTheme="minorHAnsi"/>
          <w:b/>
          <w:bCs/>
          <w:sz w:val="22"/>
          <w:szCs w:val="22"/>
        </w:rPr>
        <w:lastRenderedPageBreak/>
        <w:t xml:space="preserve"> </w:t>
      </w:r>
      <w:r w:rsidR="005C5A8F" w:rsidRPr="005C5A8F">
        <w:rPr>
          <w:rFonts w:asciiTheme="minorHAnsi" w:hAnsiTheme="minorHAnsi" w:cstheme="minorHAnsi"/>
          <w:b/>
          <w:sz w:val="22"/>
          <w:szCs w:val="22"/>
        </w:rPr>
        <w:t>Proposed Regulations on Title IX</w:t>
      </w:r>
    </w:p>
    <w:p w:rsidR="007E47F7" w:rsidRPr="007E47F7" w:rsidRDefault="007E47F7" w:rsidP="007E47F7">
      <w:pPr>
        <w:ind w:left="360" w:firstLine="360"/>
        <w:rPr>
          <w:rFonts w:asciiTheme="minorHAnsi" w:hAnsiTheme="minorHAnsi" w:cstheme="minorHAnsi"/>
          <w:i/>
          <w:color w:val="000000" w:themeColor="text1"/>
          <w:sz w:val="22"/>
          <w:szCs w:val="22"/>
        </w:rPr>
      </w:pPr>
      <w:r w:rsidRPr="007E47F7">
        <w:rPr>
          <w:rFonts w:asciiTheme="minorHAnsi" w:hAnsiTheme="minorHAnsi" w:cstheme="minorHAnsi"/>
          <w:i/>
          <w:color w:val="000000" w:themeColor="text1"/>
          <w:sz w:val="22"/>
          <w:szCs w:val="22"/>
        </w:rPr>
        <w:t>Kristina Hartman, Virginia Tech</w:t>
      </w:r>
    </w:p>
    <w:p w:rsidR="00770A79" w:rsidRPr="007E47F7" w:rsidRDefault="00854AF3" w:rsidP="007E47F7">
      <w:pPr>
        <w:ind w:firstLine="720"/>
        <w:rPr>
          <w:rFonts w:asciiTheme="minorHAnsi" w:hAnsiTheme="minorHAnsi" w:cstheme="minorHAnsi"/>
          <w:i/>
          <w:color w:val="000000" w:themeColor="text1"/>
          <w:sz w:val="22"/>
          <w:szCs w:val="22"/>
        </w:rPr>
      </w:pPr>
      <w:r w:rsidRPr="007E47F7">
        <w:rPr>
          <w:rFonts w:asciiTheme="minorHAnsi" w:hAnsiTheme="minorHAnsi" w:cstheme="minorHAnsi"/>
          <w:i/>
          <w:color w:val="000000" w:themeColor="text1"/>
          <w:sz w:val="22"/>
          <w:szCs w:val="22"/>
        </w:rPr>
        <w:t>Ashley Lockhart, State Council of Higher Education for Virginia</w:t>
      </w:r>
    </w:p>
    <w:p w:rsidR="00167923" w:rsidRDefault="00167923" w:rsidP="00854AF3">
      <w:pPr>
        <w:pStyle w:val="ListParagraph"/>
        <w:rPr>
          <w:rFonts w:asciiTheme="minorHAnsi" w:hAnsiTheme="minorHAnsi" w:cstheme="minorHAnsi"/>
          <w:i/>
          <w:color w:val="000000" w:themeColor="text1"/>
          <w:sz w:val="22"/>
          <w:szCs w:val="22"/>
        </w:rPr>
      </w:pPr>
    </w:p>
    <w:p w:rsidR="00167923" w:rsidRPr="00167923" w:rsidRDefault="00167923" w:rsidP="00167923">
      <w:pPr>
        <w:shd w:val="clear" w:color="auto" w:fill="FFFFFF"/>
        <w:ind w:left="720"/>
        <w:rPr>
          <w:rFonts w:asciiTheme="minorHAnsi" w:hAnsiTheme="minorHAnsi" w:cstheme="minorHAnsi"/>
          <w:color w:val="222222"/>
          <w:sz w:val="22"/>
          <w:szCs w:val="22"/>
        </w:rPr>
      </w:pPr>
      <w:r w:rsidRPr="00167923">
        <w:rPr>
          <w:rFonts w:asciiTheme="minorHAnsi" w:hAnsiTheme="minorHAnsi" w:cstheme="minorHAnsi"/>
          <w:color w:val="222222"/>
          <w:sz w:val="22"/>
          <w:szCs w:val="22"/>
        </w:rPr>
        <w:t xml:space="preserve">Panel discussion on the proposed Title IX regulations and their impact on campus procedures. The panel will go over Virginia's coordinated comments, with an emphasis on how the proposed regulations challenge the ability of the Commonwealth’s institutions to administer policies and procedures compliant with other federal and state laws and regulations. Topics will </w:t>
      </w:r>
      <w:proofErr w:type="gramStart"/>
      <w:r w:rsidRPr="00167923">
        <w:rPr>
          <w:rFonts w:asciiTheme="minorHAnsi" w:hAnsiTheme="minorHAnsi" w:cstheme="minorHAnsi"/>
          <w:color w:val="222222"/>
          <w:sz w:val="22"/>
          <w:szCs w:val="22"/>
        </w:rPr>
        <w:t>include:</w:t>
      </w:r>
      <w:proofErr w:type="gramEnd"/>
      <w:r w:rsidRPr="00167923">
        <w:rPr>
          <w:rFonts w:asciiTheme="minorHAnsi" w:hAnsiTheme="minorHAnsi" w:cstheme="minorHAnsi"/>
          <w:color w:val="222222"/>
          <w:sz w:val="22"/>
          <w:szCs w:val="22"/>
        </w:rPr>
        <w:t xml:space="preserve"> the effect of legalistic procedural requirements; jurisdiction; regulation of perceived bias; mandatory live hearings; cross-examination; </w:t>
      </w:r>
      <w:r w:rsidR="00351EEE">
        <w:rPr>
          <w:rFonts w:asciiTheme="minorHAnsi" w:hAnsiTheme="minorHAnsi" w:cstheme="minorHAnsi"/>
          <w:color w:val="222222"/>
          <w:sz w:val="22"/>
          <w:szCs w:val="22"/>
        </w:rPr>
        <w:t xml:space="preserve">and </w:t>
      </w:r>
      <w:r w:rsidRPr="00167923">
        <w:rPr>
          <w:rFonts w:asciiTheme="minorHAnsi" w:hAnsiTheme="minorHAnsi" w:cstheme="minorHAnsi"/>
          <w:color w:val="222222"/>
          <w:sz w:val="22"/>
          <w:szCs w:val="22"/>
        </w:rPr>
        <w:t>the role of advisors and standard of proof.</w:t>
      </w:r>
    </w:p>
    <w:p w:rsidR="0064180E" w:rsidRPr="00167923" w:rsidRDefault="0064180E" w:rsidP="00167923">
      <w:pPr>
        <w:rPr>
          <w:rFonts w:asciiTheme="minorHAnsi" w:hAnsiTheme="minorHAnsi" w:cstheme="minorHAnsi"/>
          <w:i/>
          <w:color w:val="000000" w:themeColor="text1"/>
          <w:sz w:val="22"/>
          <w:szCs w:val="22"/>
        </w:rPr>
      </w:pPr>
    </w:p>
    <w:p w:rsidR="0064180E" w:rsidRPr="00192C7F" w:rsidRDefault="0064180E" w:rsidP="0064180E">
      <w:pPr>
        <w:pStyle w:val="ListParagraph"/>
        <w:numPr>
          <w:ilvl w:val="0"/>
          <w:numId w:val="26"/>
        </w:numPr>
        <w:rPr>
          <w:rFonts w:asciiTheme="minorHAnsi" w:hAnsiTheme="minorHAnsi" w:cstheme="minorHAnsi"/>
          <w:b/>
          <w:sz w:val="22"/>
          <w:szCs w:val="22"/>
        </w:rPr>
      </w:pPr>
      <w:r>
        <w:rPr>
          <w:rFonts w:asciiTheme="minorHAnsi" w:hAnsiTheme="minorHAnsi" w:cstheme="minorHAnsi"/>
          <w:b/>
          <w:sz w:val="22"/>
          <w:szCs w:val="22"/>
        </w:rPr>
        <w:t>Grant Writing</w:t>
      </w:r>
      <w:r w:rsidRPr="00192C7F">
        <w:rPr>
          <w:rFonts w:asciiTheme="minorHAnsi" w:hAnsiTheme="minorHAnsi" w:cstheme="minorHAnsi"/>
          <w:b/>
          <w:sz w:val="22"/>
          <w:szCs w:val="22"/>
        </w:rPr>
        <w:t>: DCJS Grant Writing Overview</w:t>
      </w:r>
    </w:p>
    <w:p w:rsidR="0064180E" w:rsidRDefault="0064180E" w:rsidP="0064180E">
      <w:pPr>
        <w:ind w:left="720"/>
        <w:rPr>
          <w:rFonts w:asciiTheme="minorHAnsi" w:hAnsiTheme="minorHAnsi" w:cstheme="minorHAnsi"/>
          <w:i/>
          <w:sz w:val="22"/>
          <w:szCs w:val="22"/>
        </w:rPr>
      </w:pPr>
      <w:r>
        <w:rPr>
          <w:rFonts w:asciiTheme="minorHAnsi" w:hAnsiTheme="minorHAnsi" w:cstheme="minorHAnsi"/>
          <w:i/>
          <w:sz w:val="22"/>
          <w:szCs w:val="22"/>
        </w:rPr>
        <w:t>Patrick D. Harris, Criminal Justice Grant Program Specialist, Division of Law Enforcement, Virginia Department of Criminal Justice Services</w:t>
      </w:r>
    </w:p>
    <w:p w:rsidR="0064180E" w:rsidRDefault="0064180E" w:rsidP="0064180E">
      <w:pPr>
        <w:ind w:left="720"/>
        <w:rPr>
          <w:rFonts w:asciiTheme="minorHAnsi" w:hAnsiTheme="minorHAnsi" w:cstheme="minorHAnsi"/>
          <w:i/>
          <w:sz w:val="22"/>
          <w:szCs w:val="22"/>
        </w:rPr>
      </w:pPr>
      <w:r>
        <w:rPr>
          <w:rFonts w:asciiTheme="minorHAnsi" w:hAnsiTheme="minorHAnsi" w:cstheme="minorHAnsi"/>
          <w:i/>
          <w:sz w:val="22"/>
          <w:szCs w:val="22"/>
        </w:rPr>
        <w:t>Tracy Matthews, Criminal Justice Grant Program Specialist, Division of Law Enforcement, Virginia Department of Criminal Justice Services</w:t>
      </w:r>
    </w:p>
    <w:p w:rsidR="0064180E" w:rsidRDefault="0064180E" w:rsidP="0064180E">
      <w:pPr>
        <w:rPr>
          <w:rFonts w:asciiTheme="minorHAnsi" w:hAnsiTheme="minorHAnsi" w:cstheme="minorHAnsi"/>
          <w:i/>
          <w:sz w:val="22"/>
          <w:szCs w:val="22"/>
        </w:rPr>
      </w:pPr>
    </w:p>
    <w:p w:rsidR="0064180E" w:rsidRDefault="0064180E" w:rsidP="0064180E">
      <w:pPr>
        <w:ind w:left="720"/>
        <w:rPr>
          <w:rFonts w:asciiTheme="minorHAnsi" w:hAnsiTheme="minorHAnsi" w:cstheme="minorHAnsi"/>
          <w:sz w:val="22"/>
          <w:szCs w:val="22"/>
        </w:rPr>
      </w:pPr>
      <w:r>
        <w:rPr>
          <w:rFonts w:asciiTheme="minorHAnsi" w:hAnsiTheme="minorHAnsi" w:cstheme="minorHAnsi"/>
          <w:sz w:val="22"/>
          <w:szCs w:val="22"/>
        </w:rPr>
        <w:t xml:space="preserve">The Department of Criminal Justice Services (DCJS), Division of Law Enforcement’s, “DCJS Grant Writing Overview” workshop will focus on preparing grant applications primarily from a DCJS Law Enforcement perspective.  The workshop will explore diverse funding opportunities from both public and private sources, and will review the essential components of the DCJS grant packet, including the Project Narrative (Needs Statement, Project Description and Budget Narrative).  The workshop will also review required DCJS forms for the DCJS grant application packet, including the application </w:t>
      </w:r>
      <w:proofErr w:type="spellStart"/>
      <w:r>
        <w:rPr>
          <w:rFonts w:asciiTheme="minorHAnsi" w:hAnsiTheme="minorHAnsi" w:cstheme="minorHAnsi"/>
          <w:sz w:val="22"/>
          <w:szCs w:val="22"/>
        </w:rPr>
        <w:t>Facesheet</w:t>
      </w:r>
      <w:proofErr w:type="spellEnd"/>
      <w:r>
        <w:rPr>
          <w:rFonts w:asciiTheme="minorHAnsi" w:hAnsiTheme="minorHAnsi" w:cstheme="minorHAnsi"/>
          <w:sz w:val="22"/>
          <w:szCs w:val="22"/>
        </w:rPr>
        <w:t xml:space="preserve"> and Itemized Budget form.   This workshop </w:t>
      </w:r>
      <w:proofErr w:type="gramStart"/>
      <w:r>
        <w:rPr>
          <w:rFonts w:asciiTheme="minorHAnsi" w:hAnsiTheme="minorHAnsi" w:cstheme="minorHAnsi"/>
          <w:sz w:val="22"/>
          <w:szCs w:val="22"/>
        </w:rPr>
        <w:t>is designed</w:t>
      </w:r>
      <w:proofErr w:type="gramEnd"/>
      <w:r>
        <w:rPr>
          <w:rFonts w:asciiTheme="minorHAnsi" w:hAnsiTheme="minorHAnsi" w:cstheme="minorHAnsi"/>
          <w:sz w:val="22"/>
          <w:szCs w:val="22"/>
        </w:rPr>
        <w:t xml:space="preserve"> to introduce the fundamentals of DCJS grant writing and/or serve as a refresher for the experienced grant writer seeking to stay abreast of the DCJS grants process.  </w:t>
      </w:r>
    </w:p>
    <w:p w:rsidR="0064180E" w:rsidRDefault="0064180E" w:rsidP="00854AF3">
      <w:pPr>
        <w:pStyle w:val="ListParagraph"/>
        <w:rPr>
          <w:rFonts w:asciiTheme="minorHAnsi" w:hAnsiTheme="minorHAnsi" w:cstheme="minorHAnsi"/>
          <w:i/>
          <w:color w:val="000000" w:themeColor="text1"/>
          <w:sz w:val="22"/>
          <w:szCs w:val="22"/>
        </w:rPr>
      </w:pPr>
    </w:p>
    <w:p w:rsidR="00854AF3" w:rsidRDefault="00854AF3" w:rsidP="00854AF3">
      <w:pPr>
        <w:pStyle w:val="ListParagraph"/>
        <w:rPr>
          <w:rFonts w:asciiTheme="minorHAnsi" w:hAnsiTheme="minorHAnsi"/>
          <w:i/>
          <w:sz w:val="22"/>
          <w:szCs w:val="22"/>
        </w:rPr>
      </w:pPr>
    </w:p>
    <w:p w:rsidR="00C44B36" w:rsidRDefault="00C44B36" w:rsidP="00C44B36">
      <w:pPr>
        <w:pStyle w:val="ListParagraph"/>
        <w:rPr>
          <w:rFonts w:asciiTheme="minorHAnsi" w:hAnsiTheme="minorHAnsi"/>
          <w:sz w:val="22"/>
          <w:szCs w:val="22"/>
        </w:rPr>
      </w:pPr>
    </w:p>
    <w:p w:rsidR="00E4556C" w:rsidRPr="00E4556C" w:rsidRDefault="00E4556C" w:rsidP="00E4556C">
      <w:pPr>
        <w:ind w:left="720"/>
        <w:contextualSpacing/>
        <w:rPr>
          <w:b/>
          <w:sz w:val="22"/>
          <w:szCs w:val="22"/>
        </w:rPr>
      </w:pPr>
    </w:p>
    <w:p w:rsidR="0069398C" w:rsidRDefault="00E4556C" w:rsidP="0069398C">
      <w:pPr>
        <w:rPr>
          <w:rFonts w:ascii="Calibri" w:hAnsi="Calibri" w:cs="Calibri"/>
          <w:b/>
          <w:sz w:val="28"/>
        </w:rPr>
      </w:pPr>
      <w:r>
        <w:rPr>
          <w:rFonts w:ascii="Calibri" w:hAnsi="Calibri" w:cs="Calibri"/>
          <w:b/>
          <w:sz w:val="28"/>
        </w:rPr>
        <w:t xml:space="preserve">WEDNESDAY, March </w:t>
      </w:r>
      <w:r w:rsidR="003D3471">
        <w:rPr>
          <w:rFonts w:ascii="Calibri" w:hAnsi="Calibri" w:cs="Calibri"/>
          <w:b/>
          <w:sz w:val="28"/>
        </w:rPr>
        <w:t>6</w:t>
      </w:r>
      <w:r w:rsidR="0069398C">
        <w:rPr>
          <w:rFonts w:ascii="Calibri" w:hAnsi="Calibri" w:cs="Calibri"/>
          <w:b/>
          <w:sz w:val="28"/>
        </w:rPr>
        <w:t>, 201</w:t>
      </w:r>
      <w:r w:rsidR="003D3471">
        <w:rPr>
          <w:rFonts w:ascii="Calibri" w:hAnsi="Calibri" w:cs="Calibri"/>
          <w:b/>
          <w:sz w:val="28"/>
        </w:rPr>
        <w:t>9</w:t>
      </w:r>
    </w:p>
    <w:p w:rsidR="0069398C" w:rsidRDefault="0069398C" w:rsidP="0069398C">
      <w:pPr>
        <w:rPr>
          <w:rFonts w:ascii="Calibri" w:hAnsi="Calibri" w:cs="Calibri"/>
          <w:sz w:val="22"/>
          <w:szCs w:val="22"/>
        </w:rPr>
      </w:pPr>
    </w:p>
    <w:p w:rsidR="00260A1A" w:rsidRPr="00260A1A" w:rsidRDefault="0069398C" w:rsidP="00257BF9">
      <w:pPr>
        <w:autoSpaceDE w:val="0"/>
        <w:autoSpaceDN w:val="0"/>
        <w:adjustRightInd w:val="0"/>
        <w:ind w:left="2160" w:hanging="2160"/>
        <w:rPr>
          <w:rFonts w:asciiTheme="minorHAnsi" w:hAnsiTheme="minorHAnsi" w:cs="Square721BT-BoldCondensed+T42"/>
          <w:b/>
          <w:bCs/>
          <w:color w:val="231F20"/>
          <w:sz w:val="22"/>
          <w:szCs w:val="22"/>
        </w:rPr>
      </w:pPr>
      <w:r>
        <w:rPr>
          <w:rFonts w:ascii="Calibri" w:hAnsi="Calibri" w:cs="Calibri"/>
          <w:b/>
          <w:sz w:val="22"/>
          <w:szCs w:val="22"/>
        </w:rPr>
        <w:t>8:</w:t>
      </w:r>
      <w:r w:rsidR="002E7FAD">
        <w:rPr>
          <w:rFonts w:ascii="Calibri" w:hAnsi="Calibri" w:cs="Calibri"/>
          <w:b/>
          <w:sz w:val="22"/>
          <w:szCs w:val="22"/>
        </w:rPr>
        <w:t>30</w:t>
      </w:r>
      <w:r>
        <w:rPr>
          <w:rFonts w:ascii="Calibri" w:hAnsi="Calibri" w:cs="Calibri"/>
          <w:b/>
          <w:sz w:val="22"/>
          <w:szCs w:val="22"/>
        </w:rPr>
        <w:t xml:space="preserve"> AM – </w:t>
      </w:r>
      <w:r w:rsidR="0094200C">
        <w:rPr>
          <w:rFonts w:ascii="Calibri" w:hAnsi="Calibri" w:cs="Calibri"/>
          <w:b/>
          <w:sz w:val="22"/>
          <w:szCs w:val="22"/>
        </w:rPr>
        <w:t>10</w:t>
      </w:r>
      <w:r>
        <w:rPr>
          <w:rFonts w:ascii="Calibri" w:hAnsi="Calibri" w:cs="Calibri"/>
          <w:b/>
          <w:sz w:val="22"/>
          <w:szCs w:val="22"/>
        </w:rPr>
        <w:t>:</w:t>
      </w:r>
      <w:r w:rsidR="002E7FAD">
        <w:rPr>
          <w:rFonts w:ascii="Calibri" w:hAnsi="Calibri" w:cs="Calibri"/>
          <w:b/>
          <w:sz w:val="22"/>
          <w:szCs w:val="22"/>
        </w:rPr>
        <w:t>00</w:t>
      </w:r>
      <w:r>
        <w:rPr>
          <w:rFonts w:ascii="Calibri" w:hAnsi="Calibri" w:cs="Calibri"/>
          <w:b/>
          <w:sz w:val="22"/>
          <w:szCs w:val="22"/>
        </w:rPr>
        <w:t xml:space="preserve"> AM</w:t>
      </w:r>
      <w:r>
        <w:rPr>
          <w:rFonts w:ascii="Calibri" w:hAnsi="Calibri" w:cs="Calibri"/>
          <w:b/>
          <w:sz w:val="22"/>
          <w:szCs w:val="22"/>
        </w:rPr>
        <w:tab/>
      </w:r>
      <w:proofErr w:type="gramStart"/>
      <w:r w:rsidR="00F047F2" w:rsidRPr="00F047F2">
        <w:rPr>
          <w:rFonts w:asciiTheme="minorHAnsi" w:hAnsiTheme="minorHAnsi" w:cs="Square721BT-BoldCondensed+T42"/>
          <w:b/>
          <w:bCs/>
          <w:sz w:val="22"/>
          <w:szCs w:val="22"/>
        </w:rPr>
        <w:t>The</w:t>
      </w:r>
      <w:proofErr w:type="gramEnd"/>
      <w:r w:rsidR="00F047F2" w:rsidRPr="00F047F2">
        <w:rPr>
          <w:rFonts w:asciiTheme="minorHAnsi" w:hAnsiTheme="minorHAnsi" w:cs="Square721BT-BoldCondensed+T42"/>
          <w:b/>
          <w:bCs/>
          <w:sz w:val="22"/>
          <w:szCs w:val="22"/>
        </w:rPr>
        <w:t xml:space="preserve"> </w:t>
      </w:r>
      <w:proofErr w:type="spellStart"/>
      <w:r w:rsidR="00680E10">
        <w:rPr>
          <w:rFonts w:asciiTheme="minorHAnsi" w:hAnsiTheme="minorHAnsi" w:cs="Square721BT-BoldCondensed+T42"/>
          <w:b/>
          <w:bCs/>
          <w:sz w:val="22"/>
          <w:szCs w:val="22"/>
        </w:rPr>
        <w:t>Clery</w:t>
      </w:r>
      <w:proofErr w:type="spellEnd"/>
      <w:r w:rsidR="00680E10">
        <w:rPr>
          <w:rFonts w:asciiTheme="minorHAnsi" w:hAnsiTheme="minorHAnsi" w:cs="Square721BT-BoldCondensed+T42"/>
          <w:b/>
          <w:bCs/>
          <w:sz w:val="22"/>
          <w:szCs w:val="22"/>
        </w:rPr>
        <w:t xml:space="preserve"> Act</w:t>
      </w:r>
      <w:r w:rsidR="000E3D45">
        <w:rPr>
          <w:rFonts w:asciiTheme="minorHAnsi" w:hAnsiTheme="minorHAnsi" w:cs="Square721BT-BoldCondensed+T42"/>
          <w:b/>
          <w:bCs/>
          <w:sz w:val="22"/>
          <w:szCs w:val="22"/>
        </w:rPr>
        <w:t xml:space="preserve">: </w:t>
      </w:r>
      <w:r w:rsidR="000E3D45" w:rsidRPr="000E3D45">
        <w:rPr>
          <w:rFonts w:asciiTheme="minorHAnsi" w:hAnsiTheme="minorHAnsi" w:cstheme="minorHAnsi"/>
          <w:b/>
          <w:bCs/>
          <w:color w:val="222222"/>
          <w:sz w:val="22"/>
          <w:szCs w:val="22"/>
          <w:shd w:val="clear" w:color="auto" w:fill="FFFFFF"/>
        </w:rPr>
        <w:t>Beyond Compliance, Toward Safer Campuses</w:t>
      </w:r>
    </w:p>
    <w:p w:rsidR="00574695" w:rsidRDefault="00680E10" w:rsidP="00260A1A">
      <w:pPr>
        <w:autoSpaceDE w:val="0"/>
        <w:autoSpaceDN w:val="0"/>
        <w:adjustRightInd w:val="0"/>
        <w:ind w:left="1440" w:firstLine="720"/>
        <w:rPr>
          <w:rFonts w:asciiTheme="minorHAnsi" w:hAnsiTheme="minorHAnsi" w:cs="Square721BT-Roman+T42"/>
          <w:i/>
          <w:color w:val="231F20"/>
          <w:sz w:val="22"/>
          <w:szCs w:val="22"/>
        </w:rPr>
      </w:pPr>
      <w:r>
        <w:rPr>
          <w:rFonts w:asciiTheme="minorHAnsi" w:hAnsiTheme="minorHAnsi" w:cs="Square721BT-Roman+T42"/>
          <w:i/>
          <w:color w:val="231F20"/>
          <w:sz w:val="22"/>
          <w:szCs w:val="22"/>
        </w:rPr>
        <w:t>James L. Moore</w:t>
      </w:r>
      <w:r w:rsidR="00F047F2" w:rsidRPr="00F047F2">
        <w:rPr>
          <w:rFonts w:asciiTheme="minorHAnsi" w:hAnsiTheme="minorHAnsi" w:cs="Square721BT-Roman+T42"/>
          <w:i/>
          <w:color w:val="231F20"/>
          <w:sz w:val="22"/>
          <w:szCs w:val="22"/>
        </w:rPr>
        <w:t xml:space="preserve">, </w:t>
      </w:r>
      <w:r>
        <w:rPr>
          <w:rFonts w:asciiTheme="minorHAnsi" w:hAnsiTheme="minorHAnsi" w:cs="Square721BT-Roman+T42"/>
          <w:i/>
          <w:color w:val="231F20"/>
          <w:sz w:val="22"/>
          <w:szCs w:val="22"/>
        </w:rPr>
        <w:t>US Department of Education</w:t>
      </w:r>
      <w:r w:rsidR="00007937">
        <w:rPr>
          <w:rFonts w:asciiTheme="minorHAnsi" w:hAnsiTheme="minorHAnsi" w:cs="Square721BT-Roman+T42"/>
          <w:i/>
          <w:color w:val="231F20"/>
          <w:sz w:val="22"/>
          <w:szCs w:val="22"/>
        </w:rPr>
        <w:t xml:space="preserve"> </w:t>
      </w:r>
    </w:p>
    <w:p w:rsidR="000E3D45" w:rsidRDefault="000E3D45" w:rsidP="000E3D45">
      <w:pPr>
        <w:autoSpaceDE w:val="0"/>
        <w:autoSpaceDN w:val="0"/>
        <w:adjustRightInd w:val="0"/>
        <w:ind w:left="720"/>
        <w:rPr>
          <w:rFonts w:ascii="Arial" w:hAnsi="Arial" w:cs="Arial"/>
          <w:color w:val="222222"/>
          <w:shd w:val="clear" w:color="auto" w:fill="FFFFFF"/>
        </w:rPr>
      </w:pPr>
    </w:p>
    <w:p w:rsidR="000E3D45" w:rsidRDefault="000E3D45" w:rsidP="000E3D45">
      <w:pPr>
        <w:autoSpaceDE w:val="0"/>
        <w:autoSpaceDN w:val="0"/>
        <w:adjustRightInd w:val="0"/>
        <w:ind w:left="2160"/>
        <w:rPr>
          <w:rFonts w:asciiTheme="minorHAnsi" w:hAnsiTheme="minorHAnsi" w:cstheme="minorHAnsi"/>
          <w:color w:val="222222"/>
          <w:sz w:val="22"/>
          <w:szCs w:val="22"/>
          <w:shd w:val="clear" w:color="auto" w:fill="FFFFFF"/>
        </w:rPr>
      </w:pPr>
      <w:r w:rsidRPr="000E3D45">
        <w:rPr>
          <w:rFonts w:asciiTheme="minorHAnsi" w:hAnsiTheme="minorHAnsi" w:cstheme="minorHAnsi"/>
          <w:color w:val="222222"/>
          <w:sz w:val="22"/>
          <w:szCs w:val="22"/>
          <w:shd w:val="clear" w:color="auto" w:fill="FFFFFF"/>
        </w:rPr>
        <w:t xml:space="preserve">This session will focus on the requirements of the </w:t>
      </w:r>
      <w:proofErr w:type="spellStart"/>
      <w:r w:rsidRPr="000E3D45">
        <w:rPr>
          <w:rFonts w:asciiTheme="minorHAnsi" w:hAnsiTheme="minorHAnsi" w:cstheme="minorHAnsi"/>
          <w:color w:val="222222"/>
          <w:sz w:val="22"/>
          <w:szCs w:val="22"/>
          <w:shd w:val="clear" w:color="auto" w:fill="FFFFFF"/>
        </w:rPr>
        <w:t>Clery</w:t>
      </w:r>
      <w:proofErr w:type="spellEnd"/>
      <w:r w:rsidRPr="000E3D45">
        <w:rPr>
          <w:rFonts w:asciiTheme="minorHAnsi" w:hAnsiTheme="minorHAnsi" w:cstheme="minorHAnsi"/>
          <w:color w:val="222222"/>
          <w:sz w:val="22"/>
          <w:szCs w:val="22"/>
          <w:shd w:val="clear" w:color="auto" w:fill="FFFFFF"/>
        </w:rPr>
        <w:t xml:space="preserve"> Act including VAWA and the interrelation to Title IX, FERPA, and other related laws.  Other topics will include crisis intervention, emergency management, public safety consideration related to mental health, and substance abuse prevention.  The session will emphasize that </w:t>
      </w:r>
      <w:proofErr w:type="spellStart"/>
      <w:r w:rsidRPr="000E3D45">
        <w:rPr>
          <w:rFonts w:asciiTheme="minorHAnsi" w:hAnsiTheme="minorHAnsi" w:cstheme="minorHAnsi"/>
          <w:color w:val="222222"/>
          <w:sz w:val="22"/>
          <w:szCs w:val="22"/>
          <w:shd w:val="clear" w:color="auto" w:fill="FFFFFF"/>
        </w:rPr>
        <w:t>Clery</w:t>
      </w:r>
      <w:proofErr w:type="spellEnd"/>
      <w:r w:rsidRPr="000E3D45">
        <w:rPr>
          <w:rFonts w:asciiTheme="minorHAnsi" w:hAnsiTheme="minorHAnsi" w:cstheme="minorHAnsi"/>
          <w:color w:val="222222"/>
          <w:sz w:val="22"/>
          <w:szCs w:val="22"/>
          <w:shd w:val="clear" w:color="auto" w:fill="FFFFFF"/>
        </w:rPr>
        <w:t xml:space="preserve"> Act compliance is an institution-wide responsibility and will provide pr</w:t>
      </w:r>
      <w:r w:rsidR="0086586A">
        <w:rPr>
          <w:rFonts w:asciiTheme="minorHAnsi" w:hAnsiTheme="minorHAnsi" w:cstheme="minorHAnsi"/>
          <w:color w:val="222222"/>
          <w:sz w:val="22"/>
          <w:szCs w:val="22"/>
          <w:shd w:val="clear" w:color="auto" w:fill="FFFFFF"/>
        </w:rPr>
        <w:t>actical advice for developing a</w:t>
      </w:r>
      <w:r w:rsidRPr="000E3D45">
        <w:rPr>
          <w:rFonts w:asciiTheme="minorHAnsi" w:hAnsiTheme="minorHAnsi" w:cstheme="minorHAnsi"/>
          <w:color w:val="222222"/>
          <w:sz w:val="22"/>
          <w:szCs w:val="22"/>
          <w:shd w:val="clear" w:color="auto" w:fill="FFFFFF"/>
        </w:rPr>
        <w:t xml:space="preserve"> plan that integrates compliance into a comprehensive campus safety and crime prevention program. </w:t>
      </w:r>
    </w:p>
    <w:p w:rsidR="006800AE" w:rsidRPr="000E3D45" w:rsidRDefault="006800AE" w:rsidP="000E3D45">
      <w:pPr>
        <w:autoSpaceDE w:val="0"/>
        <w:autoSpaceDN w:val="0"/>
        <w:adjustRightInd w:val="0"/>
        <w:ind w:left="2160"/>
        <w:rPr>
          <w:rFonts w:asciiTheme="minorHAnsi" w:hAnsiTheme="minorHAnsi" w:cstheme="minorHAnsi"/>
          <w:i/>
          <w:color w:val="231F20"/>
          <w:sz w:val="22"/>
          <w:szCs w:val="22"/>
        </w:rPr>
      </w:pPr>
    </w:p>
    <w:p w:rsidR="00F047F2" w:rsidRDefault="00F047F2" w:rsidP="00260A1A">
      <w:pPr>
        <w:autoSpaceDE w:val="0"/>
        <w:autoSpaceDN w:val="0"/>
        <w:adjustRightInd w:val="0"/>
        <w:ind w:left="1440" w:firstLine="720"/>
        <w:rPr>
          <w:rFonts w:asciiTheme="minorHAnsi" w:hAnsiTheme="minorHAnsi" w:cs="Square721BT-Roman+T42"/>
          <w:i/>
          <w:color w:val="231F20"/>
          <w:sz w:val="22"/>
          <w:szCs w:val="22"/>
        </w:rPr>
      </w:pPr>
    </w:p>
    <w:p w:rsidR="0069398C" w:rsidRDefault="0094200C" w:rsidP="0069398C">
      <w:pPr>
        <w:ind w:left="2160" w:hanging="2160"/>
        <w:rPr>
          <w:rFonts w:ascii="Calibri" w:hAnsi="Calibri" w:cs="Calibri"/>
          <w:b/>
          <w:sz w:val="22"/>
          <w:szCs w:val="22"/>
        </w:rPr>
      </w:pPr>
      <w:proofErr w:type="gramStart"/>
      <w:r>
        <w:rPr>
          <w:rFonts w:ascii="Calibri" w:hAnsi="Calibri" w:cs="Calibri"/>
          <w:b/>
          <w:sz w:val="22"/>
          <w:szCs w:val="22"/>
        </w:rPr>
        <w:t>10</w:t>
      </w:r>
      <w:proofErr w:type="gramEnd"/>
      <w:r w:rsidR="0069398C">
        <w:rPr>
          <w:rFonts w:ascii="Calibri" w:hAnsi="Calibri" w:cs="Calibri"/>
          <w:b/>
          <w:sz w:val="22"/>
          <w:szCs w:val="22"/>
        </w:rPr>
        <w:t>:</w:t>
      </w:r>
      <w:r w:rsidR="002E7FAD">
        <w:rPr>
          <w:rFonts w:ascii="Calibri" w:hAnsi="Calibri" w:cs="Calibri"/>
          <w:b/>
          <w:sz w:val="22"/>
          <w:szCs w:val="22"/>
        </w:rPr>
        <w:t>00</w:t>
      </w:r>
      <w:r>
        <w:rPr>
          <w:rFonts w:ascii="Calibri" w:hAnsi="Calibri" w:cs="Calibri"/>
          <w:b/>
          <w:sz w:val="22"/>
          <w:szCs w:val="22"/>
        </w:rPr>
        <w:t xml:space="preserve"> AM – 10:</w:t>
      </w:r>
      <w:r w:rsidR="002E7FAD">
        <w:rPr>
          <w:rFonts w:ascii="Calibri" w:hAnsi="Calibri" w:cs="Calibri"/>
          <w:b/>
          <w:sz w:val="22"/>
          <w:szCs w:val="22"/>
        </w:rPr>
        <w:t>15</w:t>
      </w:r>
      <w:r w:rsidR="0069398C">
        <w:rPr>
          <w:rFonts w:ascii="Calibri" w:hAnsi="Calibri" w:cs="Calibri"/>
          <w:b/>
          <w:sz w:val="22"/>
          <w:szCs w:val="22"/>
        </w:rPr>
        <w:t xml:space="preserve"> AM</w:t>
      </w:r>
      <w:r w:rsidR="0069398C">
        <w:rPr>
          <w:rFonts w:ascii="Calibri" w:hAnsi="Calibri" w:cs="Calibri"/>
          <w:b/>
          <w:sz w:val="22"/>
          <w:szCs w:val="22"/>
        </w:rPr>
        <w:tab/>
        <w:t>Break</w:t>
      </w:r>
    </w:p>
    <w:p w:rsidR="006800AE" w:rsidRDefault="006800AE" w:rsidP="0069398C">
      <w:pPr>
        <w:ind w:left="2160" w:hanging="2160"/>
        <w:rPr>
          <w:rFonts w:ascii="Calibri" w:hAnsi="Calibri" w:cs="Calibri"/>
          <w:sz w:val="20"/>
          <w:szCs w:val="20"/>
        </w:rPr>
      </w:pPr>
    </w:p>
    <w:p w:rsidR="0069398C" w:rsidRDefault="0069398C" w:rsidP="0069398C">
      <w:pPr>
        <w:tabs>
          <w:tab w:val="right" w:leader="underscore" w:pos="8640"/>
        </w:tabs>
        <w:spacing w:before="120"/>
        <w:ind w:left="2160"/>
        <w:rPr>
          <w:rFonts w:ascii="Calibri" w:hAnsi="Calibri" w:cs="Calibri"/>
          <w:i/>
          <w:sz w:val="22"/>
          <w:szCs w:val="22"/>
        </w:rPr>
      </w:pPr>
    </w:p>
    <w:p w:rsidR="00007937" w:rsidRPr="00007937" w:rsidRDefault="0094200C" w:rsidP="00007937">
      <w:pPr>
        <w:autoSpaceDE w:val="0"/>
        <w:autoSpaceDN w:val="0"/>
        <w:adjustRightInd w:val="0"/>
        <w:ind w:left="2160" w:hanging="2160"/>
        <w:rPr>
          <w:rFonts w:asciiTheme="minorHAnsi" w:hAnsiTheme="minorHAnsi" w:cstheme="minorHAnsi"/>
          <w:b/>
          <w:sz w:val="22"/>
          <w:szCs w:val="22"/>
        </w:rPr>
      </w:pPr>
      <w:r w:rsidRPr="009637F1">
        <w:rPr>
          <w:rFonts w:ascii="Calibri" w:hAnsi="Calibri" w:cs="Calibri"/>
          <w:b/>
          <w:sz w:val="22"/>
          <w:szCs w:val="22"/>
        </w:rPr>
        <w:t>10:</w:t>
      </w:r>
      <w:r w:rsidR="002E7FAD" w:rsidRPr="009637F1">
        <w:rPr>
          <w:rFonts w:ascii="Calibri" w:hAnsi="Calibri" w:cs="Calibri"/>
          <w:b/>
          <w:sz w:val="22"/>
          <w:szCs w:val="22"/>
        </w:rPr>
        <w:t>15</w:t>
      </w:r>
      <w:r w:rsidR="00EB6E0D">
        <w:rPr>
          <w:rFonts w:ascii="Calibri" w:hAnsi="Calibri" w:cs="Calibri"/>
          <w:b/>
          <w:sz w:val="22"/>
          <w:szCs w:val="22"/>
        </w:rPr>
        <w:t xml:space="preserve"> AM – 11</w:t>
      </w:r>
      <w:r w:rsidR="0069398C" w:rsidRPr="009637F1">
        <w:rPr>
          <w:rFonts w:ascii="Calibri" w:hAnsi="Calibri" w:cs="Calibri"/>
          <w:b/>
          <w:sz w:val="22"/>
          <w:szCs w:val="22"/>
        </w:rPr>
        <w:t>:</w:t>
      </w:r>
      <w:r w:rsidR="00EB6E0D">
        <w:rPr>
          <w:rFonts w:ascii="Calibri" w:hAnsi="Calibri" w:cs="Calibri"/>
          <w:b/>
          <w:sz w:val="22"/>
          <w:szCs w:val="22"/>
        </w:rPr>
        <w:t>45</w:t>
      </w:r>
      <w:r w:rsidR="00983033">
        <w:rPr>
          <w:rFonts w:ascii="Calibri" w:hAnsi="Calibri" w:cs="Calibri"/>
          <w:b/>
          <w:sz w:val="22"/>
          <w:szCs w:val="22"/>
        </w:rPr>
        <w:t xml:space="preserve"> A</w:t>
      </w:r>
      <w:r w:rsidR="0069398C" w:rsidRPr="009637F1">
        <w:rPr>
          <w:rFonts w:ascii="Calibri" w:hAnsi="Calibri" w:cs="Calibri"/>
          <w:b/>
          <w:sz w:val="22"/>
          <w:szCs w:val="22"/>
        </w:rPr>
        <w:t>M</w:t>
      </w:r>
      <w:r w:rsidR="0069398C" w:rsidRPr="009637F1">
        <w:rPr>
          <w:rFonts w:cs="Calibri"/>
          <w:b/>
        </w:rPr>
        <w:tab/>
      </w:r>
      <w:r w:rsidR="00007937" w:rsidRPr="00007937">
        <w:rPr>
          <w:rFonts w:asciiTheme="minorHAnsi" w:hAnsiTheme="minorHAnsi" w:cstheme="minorHAnsi"/>
          <w:b/>
          <w:sz w:val="22"/>
          <w:szCs w:val="22"/>
        </w:rPr>
        <w:t>Navigating the Intersections:</w:t>
      </w:r>
      <w:r w:rsidR="00007937">
        <w:rPr>
          <w:rFonts w:asciiTheme="minorHAnsi" w:hAnsiTheme="minorHAnsi" w:cstheme="minorHAnsi"/>
          <w:b/>
          <w:sz w:val="22"/>
          <w:szCs w:val="22"/>
        </w:rPr>
        <w:t xml:space="preserve"> </w:t>
      </w:r>
      <w:r w:rsidR="00007937" w:rsidRPr="00007937">
        <w:rPr>
          <w:rFonts w:asciiTheme="minorHAnsi" w:hAnsiTheme="minorHAnsi" w:cstheme="minorHAnsi"/>
          <w:b/>
          <w:sz w:val="22"/>
          <w:szCs w:val="22"/>
        </w:rPr>
        <w:t xml:space="preserve">Anticipating and Addressing How Gender, Gender Identity, Sexual Orientation, Race, Culture and Disability Can </w:t>
      </w:r>
      <w:proofErr w:type="gramStart"/>
      <w:r w:rsidR="00007937" w:rsidRPr="00007937">
        <w:rPr>
          <w:rFonts w:asciiTheme="minorHAnsi" w:hAnsiTheme="minorHAnsi" w:cstheme="minorHAnsi"/>
          <w:b/>
          <w:sz w:val="22"/>
          <w:szCs w:val="22"/>
        </w:rPr>
        <w:t>Impact</w:t>
      </w:r>
      <w:proofErr w:type="gramEnd"/>
      <w:r w:rsidR="00007937" w:rsidRPr="00007937">
        <w:rPr>
          <w:rFonts w:asciiTheme="minorHAnsi" w:hAnsiTheme="minorHAnsi" w:cstheme="minorHAnsi"/>
          <w:b/>
          <w:sz w:val="22"/>
          <w:szCs w:val="22"/>
        </w:rPr>
        <w:t xml:space="preserve"> Institutional Responses to Sexual Misconduct, Intimate Partner Violence and Stalking on Campus</w:t>
      </w:r>
    </w:p>
    <w:p w:rsidR="00007937" w:rsidRDefault="00007937" w:rsidP="00007937">
      <w:pPr>
        <w:autoSpaceDE w:val="0"/>
        <w:autoSpaceDN w:val="0"/>
        <w:adjustRightInd w:val="0"/>
        <w:ind w:left="2160" w:hanging="2160"/>
        <w:rPr>
          <w:rFonts w:asciiTheme="minorHAnsi" w:hAnsiTheme="minorHAnsi" w:cs="Tahoma"/>
          <w:i/>
          <w:color w:val="000000"/>
          <w:sz w:val="22"/>
          <w:szCs w:val="22"/>
        </w:rPr>
      </w:pPr>
      <w:r>
        <w:rPr>
          <w:rFonts w:asciiTheme="minorHAnsi" w:hAnsiTheme="minorHAnsi" w:cstheme="minorHAnsi"/>
          <w:b/>
          <w:sz w:val="22"/>
          <w:szCs w:val="22"/>
        </w:rPr>
        <w:tab/>
      </w:r>
      <w:r w:rsidRPr="00007937">
        <w:rPr>
          <w:rFonts w:asciiTheme="minorHAnsi" w:hAnsiTheme="minorHAnsi" w:cstheme="minorHAnsi"/>
          <w:i/>
          <w:sz w:val="22"/>
          <w:szCs w:val="22"/>
        </w:rPr>
        <w:t>Jeffrey J. Nolan</w:t>
      </w:r>
      <w:r>
        <w:rPr>
          <w:rFonts w:asciiTheme="minorHAnsi" w:hAnsiTheme="minorHAnsi" w:cstheme="minorHAnsi"/>
          <w:i/>
          <w:sz w:val="22"/>
          <w:szCs w:val="22"/>
        </w:rPr>
        <w:t xml:space="preserve">, </w:t>
      </w:r>
      <w:proofErr w:type="spellStart"/>
      <w:r>
        <w:rPr>
          <w:rFonts w:asciiTheme="minorHAnsi" w:hAnsiTheme="minorHAnsi" w:cs="Tahoma"/>
          <w:i/>
          <w:color w:val="000000"/>
          <w:sz w:val="22"/>
          <w:szCs w:val="22"/>
        </w:rPr>
        <w:t>Dinse</w:t>
      </w:r>
      <w:proofErr w:type="spellEnd"/>
      <w:r>
        <w:rPr>
          <w:rFonts w:asciiTheme="minorHAnsi" w:hAnsiTheme="minorHAnsi" w:cs="Tahoma"/>
          <w:i/>
          <w:color w:val="000000"/>
          <w:sz w:val="22"/>
          <w:szCs w:val="22"/>
        </w:rPr>
        <w:t xml:space="preserve"> Knapp McAndrew, P.C.</w:t>
      </w:r>
      <w:r w:rsidR="00710530">
        <w:rPr>
          <w:rFonts w:asciiTheme="minorHAnsi" w:hAnsiTheme="minorHAnsi" w:cs="Tahoma"/>
          <w:i/>
          <w:color w:val="000000"/>
          <w:sz w:val="22"/>
          <w:szCs w:val="22"/>
        </w:rPr>
        <w:t xml:space="preserve"> and </w:t>
      </w:r>
      <w:r w:rsidR="00710530" w:rsidRPr="00710530">
        <w:rPr>
          <w:rFonts w:asciiTheme="minorHAnsi" w:hAnsiTheme="minorHAnsi" w:cstheme="minorHAnsi"/>
          <w:i/>
          <w:color w:val="222222"/>
          <w:sz w:val="22"/>
          <w:szCs w:val="22"/>
          <w:shd w:val="clear" w:color="auto" w:fill="FFFFFF"/>
        </w:rPr>
        <w:t xml:space="preserve">Sofia B. </w:t>
      </w:r>
      <w:proofErr w:type="spellStart"/>
      <w:r w:rsidR="00710530" w:rsidRPr="00710530">
        <w:rPr>
          <w:rFonts w:asciiTheme="minorHAnsi" w:hAnsiTheme="minorHAnsi" w:cstheme="minorHAnsi"/>
          <w:i/>
          <w:color w:val="222222"/>
          <w:sz w:val="22"/>
          <w:szCs w:val="22"/>
          <w:shd w:val="clear" w:color="auto" w:fill="FFFFFF"/>
        </w:rPr>
        <w:t>Pertuz</w:t>
      </w:r>
      <w:proofErr w:type="spellEnd"/>
      <w:r w:rsidR="00710530" w:rsidRPr="00710530">
        <w:rPr>
          <w:rFonts w:asciiTheme="minorHAnsi" w:hAnsiTheme="minorHAnsi" w:cstheme="minorHAnsi"/>
          <w:i/>
          <w:color w:val="222222"/>
          <w:sz w:val="22"/>
          <w:szCs w:val="22"/>
          <w:shd w:val="clear" w:color="auto" w:fill="FFFFFF"/>
        </w:rPr>
        <w:t xml:space="preserve">, </w:t>
      </w:r>
      <w:proofErr w:type="spellStart"/>
      <w:r w:rsidR="00710530" w:rsidRPr="00710530">
        <w:rPr>
          <w:rFonts w:asciiTheme="minorHAnsi" w:hAnsiTheme="minorHAnsi" w:cstheme="minorHAnsi"/>
          <w:i/>
          <w:color w:val="222222"/>
          <w:sz w:val="22"/>
          <w:szCs w:val="22"/>
          <w:shd w:val="clear" w:color="auto" w:fill="FFFFFF"/>
        </w:rPr>
        <w:t>Ph.D</w:t>
      </w:r>
      <w:proofErr w:type="spellEnd"/>
      <w:r w:rsidR="00710530">
        <w:rPr>
          <w:rFonts w:asciiTheme="minorHAnsi" w:hAnsiTheme="minorHAnsi" w:cstheme="minorHAnsi"/>
          <w:i/>
          <w:sz w:val="22"/>
          <w:szCs w:val="22"/>
        </w:rPr>
        <w:t>, JED Foundation</w:t>
      </w:r>
      <w:r w:rsidR="00710530" w:rsidRPr="00007937">
        <w:rPr>
          <w:rFonts w:asciiTheme="minorHAnsi" w:hAnsiTheme="minorHAnsi" w:cstheme="minorHAnsi"/>
          <w:i/>
          <w:sz w:val="22"/>
          <w:szCs w:val="22"/>
        </w:rPr>
        <w:t xml:space="preserve"> and </w:t>
      </w:r>
    </w:p>
    <w:p w:rsidR="00007937" w:rsidRPr="00007937" w:rsidRDefault="00007937" w:rsidP="00007937">
      <w:pPr>
        <w:autoSpaceDE w:val="0"/>
        <w:autoSpaceDN w:val="0"/>
        <w:adjustRightInd w:val="0"/>
        <w:ind w:left="2160" w:hanging="2160"/>
        <w:rPr>
          <w:rFonts w:asciiTheme="minorHAnsi" w:hAnsiTheme="minorHAnsi" w:cstheme="minorHAnsi"/>
          <w:i/>
          <w:sz w:val="22"/>
          <w:szCs w:val="22"/>
        </w:rPr>
      </w:pPr>
    </w:p>
    <w:p w:rsidR="00007937" w:rsidRDefault="00007937" w:rsidP="00007937">
      <w:pPr>
        <w:autoSpaceDE w:val="0"/>
        <w:autoSpaceDN w:val="0"/>
        <w:adjustRightInd w:val="0"/>
        <w:ind w:left="2160"/>
        <w:rPr>
          <w:rFonts w:asciiTheme="minorHAnsi" w:hAnsiTheme="minorHAnsi" w:cstheme="minorHAnsi"/>
          <w:sz w:val="22"/>
          <w:szCs w:val="22"/>
        </w:rPr>
      </w:pPr>
      <w:r w:rsidRPr="00007937">
        <w:rPr>
          <w:rFonts w:asciiTheme="minorHAnsi" w:hAnsiTheme="minorHAnsi" w:cstheme="minorHAnsi"/>
          <w:sz w:val="22"/>
          <w:szCs w:val="22"/>
        </w:rPr>
        <w:t xml:space="preserve">Sexual misconduct, intimate partner violence and stalking cases that fall under Title IX and the </w:t>
      </w:r>
      <w:proofErr w:type="spellStart"/>
      <w:r w:rsidRPr="00007937">
        <w:rPr>
          <w:rFonts w:asciiTheme="minorHAnsi" w:hAnsiTheme="minorHAnsi" w:cstheme="minorHAnsi"/>
          <w:sz w:val="22"/>
          <w:szCs w:val="22"/>
        </w:rPr>
        <w:t>Clery</w:t>
      </w:r>
      <w:proofErr w:type="spellEnd"/>
      <w:r w:rsidRPr="00007937">
        <w:rPr>
          <w:rFonts w:asciiTheme="minorHAnsi" w:hAnsiTheme="minorHAnsi" w:cstheme="minorHAnsi"/>
          <w:sz w:val="22"/>
          <w:szCs w:val="22"/>
        </w:rPr>
        <w:t xml:space="preserve"> Act are complex, sensitive matters, and often become more so when they implicate issues </w:t>
      </w:r>
      <w:r w:rsidRPr="00007937">
        <w:rPr>
          <w:rFonts w:asciiTheme="minorHAnsi" w:hAnsiTheme="minorHAnsi" w:cstheme="minorHAnsi"/>
          <w:sz w:val="22"/>
          <w:szCs w:val="22"/>
        </w:rPr>
        <w:lastRenderedPageBreak/>
        <w:t xml:space="preserve">of gender, gender identity, sexual orientation, race and disability. This presentation will outline how these issues may </w:t>
      </w:r>
      <w:proofErr w:type="gramStart"/>
      <w:r w:rsidRPr="00007937">
        <w:rPr>
          <w:rFonts w:asciiTheme="minorHAnsi" w:hAnsiTheme="minorHAnsi" w:cstheme="minorHAnsi"/>
          <w:sz w:val="22"/>
          <w:szCs w:val="22"/>
        </w:rPr>
        <w:t>impact</w:t>
      </w:r>
      <w:proofErr w:type="gramEnd"/>
      <w:r w:rsidRPr="00007937">
        <w:rPr>
          <w:rFonts w:asciiTheme="minorHAnsi" w:hAnsiTheme="minorHAnsi" w:cstheme="minorHAnsi"/>
          <w:sz w:val="22"/>
          <w:szCs w:val="22"/>
        </w:rPr>
        <w:t xml:space="preserve"> Title IX and </w:t>
      </w:r>
      <w:proofErr w:type="spellStart"/>
      <w:r w:rsidRPr="00007937">
        <w:rPr>
          <w:rFonts w:asciiTheme="minorHAnsi" w:hAnsiTheme="minorHAnsi" w:cstheme="minorHAnsi"/>
          <w:sz w:val="22"/>
          <w:szCs w:val="22"/>
        </w:rPr>
        <w:t>Clery</w:t>
      </w:r>
      <w:proofErr w:type="spellEnd"/>
      <w:r w:rsidRPr="00007937">
        <w:rPr>
          <w:rFonts w:asciiTheme="minorHAnsi" w:hAnsiTheme="minorHAnsi" w:cstheme="minorHAnsi"/>
          <w:sz w:val="22"/>
          <w:szCs w:val="22"/>
        </w:rPr>
        <w:t xml:space="preserve"> Act cases so that participants can anticipate the challenges, and suggest solutions that are responsive, fair and equitable for all community members.</w:t>
      </w:r>
    </w:p>
    <w:p w:rsidR="006800AE" w:rsidRPr="00007937" w:rsidRDefault="006800AE" w:rsidP="00007937">
      <w:pPr>
        <w:autoSpaceDE w:val="0"/>
        <w:autoSpaceDN w:val="0"/>
        <w:adjustRightInd w:val="0"/>
        <w:ind w:left="2160"/>
        <w:rPr>
          <w:rFonts w:asciiTheme="minorHAnsi" w:hAnsiTheme="minorHAnsi" w:cstheme="minorHAnsi"/>
          <w:sz w:val="22"/>
          <w:szCs w:val="22"/>
        </w:rPr>
      </w:pPr>
    </w:p>
    <w:p w:rsidR="0025179B" w:rsidRDefault="0025179B" w:rsidP="00007937">
      <w:pPr>
        <w:autoSpaceDE w:val="0"/>
        <w:autoSpaceDN w:val="0"/>
        <w:adjustRightInd w:val="0"/>
        <w:ind w:left="2160" w:hanging="2160"/>
        <w:rPr>
          <w:rFonts w:cs="Calibri"/>
          <w:b/>
        </w:rPr>
      </w:pPr>
    </w:p>
    <w:p w:rsidR="0069398C" w:rsidRDefault="00EB6E0D" w:rsidP="0069398C">
      <w:pPr>
        <w:rPr>
          <w:rFonts w:ascii="Calibri" w:hAnsi="Calibri" w:cs="Calibri"/>
          <w:b/>
          <w:sz w:val="22"/>
          <w:szCs w:val="22"/>
        </w:rPr>
      </w:pPr>
      <w:proofErr w:type="gramStart"/>
      <w:r>
        <w:rPr>
          <w:rFonts w:ascii="Calibri" w:hAnsi="Calibri" w:cs="Calibri"/>
          <w:b/>
          <w:sz w:val="22"/>
          <w:szCs w:val="22"/>
        </w:rPr>
        <w:t>11</w:t>
      </w:r>
      <w:proofErr w:type="gramEnd"/>
      <w:r>
        <w:rPr>
          <w:rFonts w:ascii="Calibri" w:hAnsi="Calibri" w:cs="Calibri"/>
          <w:b/>
          <w:sz w:val="22"/>
          <w:szCs w:val="22"/>
        </w:rPr>
        <w:t>:45</w:t>
      </w:r>
      <w:r w:rsidR="009A7A49">
        <w:rPr>
          <w:rFonts w:ascii="Calibri" w:hAnsi="Calibri" w:cs="Calibri"/>
          <w:b/>
          <w:sz w:val="22"/>
          <w:szCs w:val="22"/>
        </w:rPr>
        <w:t xml:space="preserve"> A</w:t>
      </w:r>
      <w:r w:rsidR="0094200C">
        <w:rPr>
          <w:rFonts w:ascii="Calibri" w:hAnsi="Calibri" w:cs="Calibri"/>
          <w:b/>
          <w:sz w:val="22"/>
          <w:szCs w:val="22"/>
        </w:rPr>
        <w:t>M – 1</w:t>
      </w:r>
      <w:r>
        <w:rPr>
          <w:rFonts w:ascii="Calibri" w:hAnsi="Calibri" w:cs="Calibri"/>
          <w:b/>
          <w:sz w:val="22"/>
          <w:szCs w:val="22"/>
        </w:rPr>
        <w:t>2:45</w:t>
      </w:r>
      <w:r w:rsidR="0069398C">
        <w:rPr>
          <w:rFonts w:ascii="Calibri" w:hAnsi="Calibri" w:cs="Calibri"/>
          <w:b/>
          <w:sz w:val="22"/>
          <w:szCs w:val="22"/>
        </w:rPr>
        <w:t xml:space="preserve"> PM</w:t>
      </w:r>
      <w:r w:rsidR="0069398C">
        <w:rPr>
          <w:rFonts w:ascii="Calibri" w:hAnsi="Calibri" w:cs="Calibri"/>
          <w:sz w:val="22"/>
          <w:szCs w:val="22"/>
        </w:rPr>
        <w:t xml:space="preserve"> </w:t>
      </w:r>
      <w:r w:rsidR="0069398C">
        <w:rPr>
          <w:rFonts w:ascii="Calibri" w:hAnsi="Calibri" w:cs="Calibri"/>
          <w:sz w:val="22"/>
          <w:szCs w:val="22"/>
        </w:rPr>
        <w:tab/>
      </w:r>
      <w:r w:rsidR="0069398C">
        <w:rPr>
          <w:rFonts w:ascii="Calibri" w:hAnsi="Calibri" w:cs="Calibri"/>
          <w:b/>
          <w:sz w:val="22"/>
          <w:szCs w:val="22"/>
        </w:rPr>
        <w:t>Lunch</w:t>
      </w:r>
    </w:p>
    <w:p w:rsidR="0086586A" w:rsidRDefault="0086586A" w:rsidP="0069398C">
      <w:pPr>
        <w:rPr>
          <w:rFonts w:ascii="Calibri" w:hAnsi="Calibri" w:cs="Calibri"/>
          <w:b/>
          <w:sz w:val="22"/>
          <w:szCs w:val="22"/>
        </w:rPr>
      </w:pPr>
    </w:p>
    <w:p w:rsidR="00A47196" w:rsidRPr="00A47196" w:rsidRDefault="00A47196" w:rsidP="00D82058">
      <w:pPr>
        <w:rPr>
          <w:rFonts w:ascii="Calibri" w:hAnsi="Calibri" w:cs="Calibri"/>
          <w: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25179B" w:rsidRPr="003F56BD" w:rsidRDefault="00E4556C" w:rsidP="0025179B">
      <w:pPr>
        <w:autoSpaceDE w:val="0"/>
        <w:autoSpaceDN w:val="0"/>
        <w:adjustRightInd w:val="0"/>
        <w:ind w:left="2160" w:hanging="2160"/>
        <w:rPr>
          <w:rFonts w:asciiTheme="minorHAnsi" w:hAnsiTheme="minorHAnsi" w:cs="Arial"/>
          <w:b/>
          <w:bCs/>
          <w:sz w:val="22"/>
          <w:szCs w:val="22"/>
        </w:rPr>
      </w:pPr>
      <w:r>
        <w:rPr>
          <w:rFonts w:ascii="Calibri" w:hAnsi="Calibri" w:cs="Calibri"/>
          <w:b/>
          <w:sz w:val="22"/>
          <w:szCs w:val="22"/>
        </w:rPr>
        <w:t>1</w:t>
      </w:r>
      <w:r w:rsidR="00EB6E0D">
        <w:rPr>
          <w:rFonts w:ascii="Calibri" w:hAnsi="Calibri" w:cs="Calibri"/>
          <w:b/>
          <w:sz w:val="22"/>
          <w:szCs w:val="22"/>
        </w:rPr>
        <w:t>2:45</w:t>
      </w:r>
      <w:r>
        <w:rPr>
          <w:rFonts w:ascii="Calibri" w:hAnsi="Calibri" w:cs="Calibri"/>
          <w:b/>
          <w:sz w:val="22"/>
          <w:szCs w:val="22"/>
        </w:rPr>
        <w:t xml:space="preserve"> PM – 2</w:t>
      </w:r>
      <w:r w:rsidR="00EB6E0D">
        <w:rPr>
          <w:rFonts w:ascii="Calibri" w:hAnsi="Calibri" w:cs="Calibri"/>
          <w:b/>
          <w:sz w:val="22"/>
          <w:szCs w:val="22"/>
        </w:rPr>
        <w:t>:15</w:t>
      </w:r>
      <w:r>
        <w:rPr>
          <w:rFonts w:ascii="Calibri" w:hAnsi="Calibri" w:cs="Calibri"/>
          <w:b/>
          <w:sz w:val="22"/>
          <w:szCs w:val="22"/>
        </w:rPr>
        <w:t xml:space="preserve"> PM</w:t>
      </w:r>
      <w:r>
        <w:rPr>
          <w:rFonts w:ascii="Calibri" w:hAnsi="Calibri" w:cs="Calibri"/>
          <w:sz w:val="22"/>
          <w:szCs w:val="22"/>
        </w:rPr>
        <w:tab/>
      </w:r>
      <w:r w:rsidR="0025179B" w:rsidRPr="00D82058">
        <w:rPr>
          <w:rFonts w:asciiTheme="minorHAnsi" w:hAnsiTheme="minorHAnsi" w:cs="Arial"/>
          <w:b/>
          <w:bCs/>
          <w:sz w:val="22"/>
          <w:szCs w:val="22"/>
        </w:rPr>
        <w:t xml:space="preserve">Community-based Multidisciplinary Threat Assessment:  </w:t>
      </w:r>
      <w:proofErr w:type="gramStart"/>
      <w:r w:rsidR="0025179B" w:rsidRPr="00D82058">
        <w:rPr>
          <w:rFonts w:asciiTheme="minorHAnsi" w:hAnsiTheme="minorHAnsi" w:cs="Arial"/>
          <w:b/>
          <w:bCs/>
          <w:sz w:val="22"/>
          <w:szCs w:val="22"/>
        </w:rPr>
        <w:t>Partnering</w:t>
      </w:r>
      <w:proofErr w:type="gramEnd"/>
      <w:r w:rsidR="0025179B" w:rsidRPr="00D82058">
        <w:rPr>
          <w:rFonts w:asciiTheme="minorHAnsi" w:hAnsiTheme="minorHAnsi" w:cs="Arial"/>
          <w:b/>
          <w:bCs/>
          <w:sz w:val="22"/>
          <w:szCs w:val="22"/>
        </w:rPr>
        <w:t xml:space="preserve"> with Higher Ed for Safer Communities</w:t>
      </w:r>
    </w:p>
    <w:p w:rsidR="0025179B" w:rsidRDefault="005B0014" w:rsidP="0025179B">
      <w:pPr>
        <w:autoSpaceDE w:val="0"/>
        <w:autoSpaceDN w:val="0"/>
        <w:adjustRightInd w:val="0"/>
        <w:ind w:left="2160"/>
        <w:rPr>
          <w:rStyle w:val="Emphasis"/>
          <w:rFonts w:asciiTheme="minorHAnsi" w:hAnsiTheme="minorHAnsi" w:cs="Arial"/>
          <w:sz w:val="22"/>
          <w:szCs w:val="22"/>
        </w:rPr>
      </w:pPr>
      <w:r>
        <w:rPr>
          <w:rStyle w:val="Emphasis"/>
          <w:rFonts w:asciiTheme="minorHAnsi" w:hAnsiTheme="minorHAnsi" w:cs="Arial"/>
          <w:sz w:val="22"/>
          <w:szCs w:val="22"/>
        </w:rPr>
        <w:t>Dave O</w:t>
      </w:r>
      <w:r w:rsidR="0025179B">
        <w:rPr>
          <w:rStyle w:val="Emphasis"/>
          <w:rFonts w:asciiTheme="minorHAnsi" w:hAnsiTheme="minorHAnsi" w:cs="Arial"/>
          <w:sz w:val="22"/>
          <w:szCs w:val="22"/>
        </w:rPr>
        <w:t>kada</w:t>
      </w:r>
      <w:r w:rsidR="00CD341E">
        <w:rPr>
          <w:rStyle w:val="Emphasis"/>
          <w:rFonts w:asciiTheme="minorHAnsi" w:hAnsiTheme="minorHAnsi" w:cs="Arial"/>
          <w:sz w:val="22"/>
          <w:szCs w:val="22"/>
        </w:rPr>
        <w:t>, SIGMA Threat Management</w:t>
      </w:r>
    </w:p>
    <w:p w:rsidR="0025179B" w:rsidRDefault="0025179B" w:rsidP="0025179B">
      <w:pPr>
        <w:autoSpaceDE w:val="0"/>
        <w:autoSpaceDN w:val="0"/>
        <w:adjustRightInd w:val="0"/>
        <w:ind w:left="2160" w:hanging="2160"/>
        <w:rPr>
          <w:rStyle w:val="Emphasis"/>
          <w:rFonts w:asciiTheme="minorHAnsi" w:hAnsiTheme="minorHAnsi" w:cs="Arial"/>
          <w:sz w:val="22"/>
          <w:szCs w:val="22"/>
        </w:rPr>
      </w:pPr>
      <w:r>
        <w:rPr>
          <w:rStyle w:val="Emphasis"/>
          <w:rFonts w:asciiTheme="minorHAnsi" w:hAnsiTheme="minorHAnsi" w:cs="Arial"/>
          <w:sz w:val="22"/>
          <w:szCs w:val="22"/>
        </w:rPr>
        <w:tab/>
      </w:r>
    </w:p>
    <w:p w:rsidR="0025179B" w:rsidRDefault="0025179B" w:rsidP="0025179B">
      <w:pPr>
        <w:autoSpaceDE w:val="0"/>
        <w:autoSpaceDN w:val="0"/>
        <w:adjustRightInd w:val="0"/>
        <w:ind w:left="2160" w:hanging="2160"/>
        <w:rPr>
          <w:rStyle w:val="Emphasis"/>
          <w:rFonts w:asciiTheme="minorHAnsi" w:hAnsiTheme="minorHAnsi" w:cs="Arial"/>
          <w:i w:val="0"/>
          <w:sz w:val="22"/>
          <w:szCs w:val="22"/>
        </w:rPr>
      </w:pPr>
      <w:r>
        <w:rPr>
          <w:rStyle w:val="Emphasis"/>
          <w:rFonts w:asciiTheme="minorHAnsi" w:hAnsiTheme="minorHAnsi" w:cs="Arial"/>
          <w:sz w:val="22"/>
          <w:szCs w:val="22"/>
        </w:rPr>
        <w:tab/>
      </w:r>
      <w:r w:rsidRPr="00D82058">
        <w:rPr>
          <w:rStyle w:val="Emphasis"/>
          <w:rFonts w:asciiTheme="minorHAnsi" w:hAnsiTheme="minorHAnsi" w:cs="Arial"/>
          <w:i w:val="0"/>
          <w:sz w:val="22"/>
          <w:szCs w:val="22"/>
        </w:rPr>
        <w:t>Th</w:t>
      </w:r>
      <w:r w:rsidR="0086586A">
        <w:rPr>
          <w:rStyle w:val="Emphasis"/>
          <w:rFonts w:asciiTheme="minorHAnsi" w:hAnsiTheme="minorHAnsi" w:cs="Arial"/>
          <w:i w:val="0"/>
          <w:sz w:val="22"/>
          <w:szCs w:val="22"/>
        </w:rPr>
        <w:t>is</w:t>
      </w:r>
      <w:r w:rsidRPr="00D82058">
        <w:rPr>
          <w:rStyle w:val="Emphasis"/>
          <w:rFonts w:asciiTheme="minorHAnsi" w:hAnsiTheme="minorHAnsi" w:cs="Arial"/>
          <w:i w:val="0"/>
          <w:sz w:val="22"/>
          <w:szCs w:val="22"/>
        </w:rPr>
        <w:t xml:space="preserve"> presentation will introduce </w:t>
      </w:r>
      <w:proofErr w:type="gramStart"/>
      <w:r w:rsidRPr="00D82058">
        <w:rPr>
          <w:rStyle w:val="Emphasis"/>
          <w:rFonts w:asciiTheme="minorHAnsi" w:hAnsiTheme="minorHAnsi" w:cs="Arial"/>
          <w:i w:val="0"/>
          <w:sz w:val="22"/>
          <w:szCs w:val="22"/>
        </w:rPr>
        <w:t xml:space="preserve">our regional community-based threat assessment system, the members of our teams, threat assessment research and principles and how the team </w:t>
      </w:r>
      <w:r w:rsidR="00007937">
        <w:rPr>
          <w:rStyle w:val="Emphasis"/>
          <w:rFonts w:asciiTheme="minorHAnsi" w:hAnsiTheme="minorHAnsi" w:cs="Arial"/>
          <w:i w:val="0"/>
          <w:sz w:val="22"/>
          <w:szCs w:val="22"/>
        </w:rPr>
        <w:t>i</w:t>
      </w:r>
      <w:r w:rsidRPr="00D82058">
        <w:rPr>
          <w:rStyle w:val="Emphasis"/>
          <w:rFonts w:asciiTheme="minorHAnsi" w:hAnsiTheme="minorHAnsi" w:cs="Arial"/>
          <w:i w:val="0"/>
          <w:sz w:val="22"/>
          <w:szCs w:val="22"/>
        </w:rPr>
        <w:t>ncorporates those principles in our threat assessment activities</w:t>
      </w:r>
      <w:proofErr w:type="gramEnd"/>
      <w:r w:rsidRPr="00D82058">
        <w:rPr>
          <w:rStyle w:val="Emphasis"/>
          <w:rFonts w:asciiTheme="minorHAnsi" w:hAnsiTheme="minorHAnsi" w:cs="Arial"/>
          <w:i w:val="0"/>
          <w:sz w:val="22"/>
          <w:szCs w:val="22"/>
        </w:rPr>
        <w:t xml:space="preserve">.  It will also cover the operating principles of the team, advantages of the system, management strategies and incorporate a case study as well.  </w:t>
      </w:r>
    </w:p>
    <w:p w:rsidR="006800AE" w:rsidRDefault="006800AE" w:rsidP="0025179B">
      <w:pPr>
        <w:autoSpaceDE w:val="0"/>
        <w:autoSpaceDN w:val="0"/>
        <w:adjustRightInd w:val="0"/>
        <w:ind w:left="2160" w:hanging="2160"/>
        <w:rPr>
          <w:rStyle w:val="Emphasis"/>
          <w:rFonts w:asciiTheme="minorHAnsi" w:hAnsiTheme="minorHAnsi" w:cs="Arial"/>
          <w:i w:val="0"/>
          <w:sz w:val="22"/>
          <w:szCs w:val="22"/>
        </w:rPr>
      </w:pPr>
    </w:p>
    <w:p w:rsidR="003F56BD" w:rsidRDefault="003F56BD" w:rsidP="003F56BD">
      <w:pPr>
        <w:autoSpaceDE w:val="0"/>
        <w:autoSpaceDN w:val="0"/>
        <w:adjustRightInd w:val="0"/>
        <w:ind w:left="2160" w:hanging="2160"/>
        <w:rPr>
          <w:rStyle w:val="Emphasis"/>
          <w:rFonts w:asciiTheme="minorHAnsi" w:hAnsiTheme="minorHAnsi" w:cs="Arial"/>
          <w:sz w:val="22"/>
          <w:szCs w:val="22"/>
        </w:rPr>
      </w:pPr>
    </w:p>
    <w:p w:rsidR="00E4556C" w:rsidRDefault="00E4556C" w:rsidP="00680E10">
      <w:pPr>
        <w:autoSpaceDE w:val="0"/>
        <w:autoSpaceDN w:val="0"/>
        <w:adjustRightInd w:val="0"/>
        <w:ind w:left="2160" w:hanging="2160"/>
        <w:rPr>
          <w:rFonts w:ascii="Calibri" w:hAnsi="Calibri" w:cs="Calibri"/>
          <w:b/>
          <w:sz w:val="22"/>
          <w:szCs w:val="22"/>
        </w:rPr>
      </w:pPr>
      <w:r>
        <w:rPr>
          <w:rFonts w:ascii="Calibri" w:hAnsi="Calibri" w:cs="Calibri"/>
          <w:b/>
          <w:sz w:val="22"/>
          <w:szCs w:val="22"/>
        </w:rPr>
        <w:t>2:</w:t>
      </w:r>
      <w:r w:rsidR="00EB6E0D">
        <w:rPr>
          <w:rFonts w:ascii="Calibri" w:hAnsi="Calibri" w:cs="Calibri"/>
          <w:b/>
          <w:sz w:val="22"/>
          <w:szCs w:val="22"/>
        </w:rPr>
        <w:t>15</w:t>
      </w:r>
      <w:r>
        <w:rPr>
          <w:rFonts w:ascii="Calibri" w:hAnsi="Calibri" w:cs="Calibri"/>
          <w:b/>
          <w:sz w:val="22"/>
          <w:szCs w:val="22"/>
        </w:rPr>
        <w:t xml:space="preserve"> PM – 2</w:t>
      </w:r>
      <w:r w:rsidR="00EB6E0D">
        <w:rPr>
          <w:rFonts w:ascii="Calibri" w:hAnsi="Calibri" w:cs="Calibri"/>
          <w:b/>
          <w:sz w:val="22"/>
          <w:szCs w:val="22"/>
        </w:rPr>
        <w:t>:30</w:t>
      </w:r>
      <w:r>
        <w:rPr>
          <w:rFonts w:ascii="Calibri" w:hAnsi="Calibri" w:cs="Calibri"/>
          <w:b/>
          <w:sz w:val="22"/>
          <w:szCs w:val="22"/>
        </w:rPr>
        <w:t xml:space="preserve"> PM</w:t>
      </w:r>
      <w:r>
        <w:rPr>
          <w:rFonts w:ascii="Calibri" w:hAnsi="Calibri" w:cs="Calibri"/>
          <w:b/>
          <w:sz w:val="22"/>
          <w:szCs w:val="22"/>
        </w:rPr>
        <w:tab/>
        <w:t>Break</w:t>
      </w:r>
    </w:p>
    <w:p w:rsidR="006800AE" w:rsidRDefault="006800AE" w:rsidP="00680E10">
      <w:pPr>
        <w:autoSpaceDE w:val="0"/>
        <w:autoSpaceDN w:val="0"/>
        <w:adjustRightInd w:val="0"/>
        <w:ind w:left="2160" w:hanging="2160"/>
        <w:rPr>
          <w:rFonts w:ascii="Calibri" w:hAnsi="Calibri" w:cs="Calibri"/>
          <w:b/>
          <w:sz w:val="22"/>
          <w:szCs w:val="22"/>
        </w:rPr>
      </w:pPr>
    </w:p>
    <w:p w:rsidR="00E4556C" w:rsidRDefault="00E4556C" w:rsidP="00E4556C">
      <w:pPr>
        <w:pStyle w:val="Default"/>
        <w:ind w:left="2160" w:hanging="2160"/>
        <w:rPr>
          <w:rFonts w:ascii="Calibri" w:hAnsi="Calibri" w:cs="Calibri"/>
          <w:b/>
          <w:sz w:val="22"/>
          <w:szCs w:val="22"/>
        </w:rPr>
      </w:pPr>
    </w:p>
    <w:p w:rsidR="00F433E2" w:rsidRDefault="00E4556C" w:rsidP="00F433E2">
      <w:pPr>
        <w:rPr>
          <w:rFonts w:asciiTheme="minorHAnsi" w:hAnsiTheme="minorHAnsi" w:cstheme="minorHAnsi"/>
          <w:b/>
          <w:bCs/>
          <w:color w:val="222222"/>
          <w:sz w:val="22"/>
          <w:szCs w:val="22"/>
          <w:shd w:val="clear" w:color="auto" w:fill="FFFFFF"/>
        </w:rPr>
      </w:pPr>
      <w:r>
        <w:rPr>
          <w:rFonts w:ascii="Calibri" w:hAnsi="Calibri" w:cs="Calibri"/>
          <w:b/>
          <w:sz w:val="22"/>
          <w:szCs w:val="22"/>
        </w:rPr>
        <w:t>2:</w:t>
      </w:r>
      <w:r w:rsidR="00EB6E0D">
        <w:rPr>
          <w:rFonts w:ascii="Calibri" w:hAnsi="Calibri" w:cs="Calibri"/>
          <w:b/>
          <w:sz w:val="22"/>
          <w:szCs w:val="22"/>
        </w:rPr>
        <w:t>30</w:t>
      </w:r>
      <w:r>
        <w:rPr>
          <w:rFonts w:ascii="Calibri" w:hAnsi="Calibri" w:cs="Calibri"/>
          <w:b/>
          <w:sz w:val="22"/>
          <w:szCs w:val="22"/>
        </w:rPr>
        <w:t xml:space="preserve"> PM – 4</w:t>
      </w:r>
      <w:r w:rsidR="00EB6E0D">
        <w:rPr>
          <w:rFonts w:ascii="Calibri" w:hAnsi="Calibri" w:cs="Calibri"/>
          <w:b/>
          <w:sz w:val="22"/>
          <w:szCs w:val="22"/>
        </w:rPr>
        <w:t>:00</w:t>
      </w:r>
      <w:r w:rsidRPr="005D4DAB">
        <w:rPr>
          <w:rFonts w:ascii="Calibri" w:hAnsi="Calibri" w:cs="Calibri"/>
          <w:b/>
          <w:sz w:val="22"/>
          <w:szCs w:val="22"/>
        </w:rPr>
        <w:t xml:space="preserve"> </w:t>
      </w:r>
      <w:r w:rsidRPr="00F433E2">
        <w:rPr>
          <w:rFonts w:asciiTheme="minorHAnsi" w:hAnsiTheme="minorHAnsi" w:cstheme="minorHAnsi"/>
          <w:b/>
          <w:sz w:val="22"/>
          <w:szCs w:val="22"/>
        </w:rPr>
        <w:t xml:space="preserve">PM         </w:t>
      </w:r>
      <w:r w:rsidR="00F433E2" w:rsidRPr="00F433E2">
        <w:rPr>
          <w:rFonts w:asciiTheme="minorHAnsi" w:hAnsiTheme="minorHAnsi" w:cstheme="minorHAnsi"/>
          <w:b/>
          <w:bCs/>
          <w:color w:val="222222"/>
          <w:sz w:val="22"/>
          <w:szCs w:val="22"/>
          <w:shd w:val="clear" w:color="auto" w:fill="FFFFFF"/>
        </w:rPr>
        <w:t xml:space="preserve">Trauma-Informed Interviewing and Empathy-Based Interrogation (EBI) – Remaining Fair and </w:t>
      </w:r>
      <w:r w:rsidR="00F433E2">
        <w:rPr>
          <w:rFonts w:asciiTheme="minorHAnsi" w:hAnsiTheme="minorHAnsi" w:cstheme="minorHAnsi"/>
          <w:b/>
          <w:bCs/>
          <w:color w:val="222222"/>
          <w:sz w:val="22"/>
          <w:szCs w:val="22"/>
          <w:shd w:val="clear" w:color="auto" w:fill="FFFFFF"/>
        </w:rPr>
        <w:t xml:space="preserve">        </w:t>
      </w:r>
    </w:p>
    <w:p w:rsidR="00F433E2" w:rsidRDefault="00F433E2" w:rsidP="00F433E2">
      <w:pPr>
        <w:rPr>
          <w:rFonts w:asciiTheme="minorHAnsi" w:hAnsiTheme="minorHAnsi" w:cstheme="minorHAnsi"/>
          <w:b/>
          <w:bCs/>
          <w:color w:val="222222"/>
          <w:sz w:val="22"/>
          <w:szCs w:val="22"/>
          <w:shd w:val="clear" w:color="auto" w:fill="FFFFFF"/>
        </w:rPr>
      </w:pPr>
      <w:r>
        <w:rPr>
          <w:rFonts w:asciiTheme="minorHAnsi" w:hAnsiTheme="minorHAnsi" w:cstheme="minorHAnsi"/>
          <w:b/>
          <w:bCs/>
          <w:color w:val="222222"/>
          <w:sz w:val="22"/>
          <w:szCs w:val="22"/>
          <w:shd w:val="clear" w:color="auto" w:fill="FFFFFF"/>
        </w:rPr>
        <w:tab/>
      </w:r>
      <w:r>
        <w:rPr>
          <w:rFonts w:asciiTheme="minorHAnsi" w:hAnsiTheme="minorHAnsi" w:cstheme="minorHAnsi"/>
          <w:b/>
          <w:bCs/>
          <w:color w:val="222222"/>
          <w:sz w:val="22"/>
          <w:szCs w:val="22"/>
          <w:shd w:val="clear" w:color="auto" w:fill="FFFFFF"/>
        </w:rPr>
        <w:tab/>
      </w:r>
      <w:r>
        <w:rPr>
          <w:rFonts w:asciiTheme="minorHAnsi" w:hAnsiTheme="minorHAnsi" w:cstheme="minorHAnsi"/>
          <w:b/>
          <w:bCs/>
          <w:color w:val="222222"/>
          <w:sz w:val="22"/>
          <w:szCs w:val="22"/>
          <w:shd w:val="clear" w:color="auto" w:fill="FFFFFF"/>
        </w:rPr>
        <w:tab/>
      </w:r>
      <w:r w:rsidRPr="00F433E2">
        <w:rPr>
          <w:rFonts w:asciiTheme="minorHAnsi" w:hAnsiTheme="minorHAnsi" w:cstheme="minorHAnsi"/>
          <w:b/>
          <w:bCs/>
          <w:color w:val="222222"/>
          <w:sz w:val="22"/>
          <w:szCs w:val="22"/>
          <w:shd w:val="clear" w:color="auto" w:fill="FFFFFF"/>
        </w:rPr>
        <w:t>Balanced and Still Getting the Job Done</w:t>
      </w:r>
      <w:r>
        <w:rPr>
          <w:rFonts w:asciiTheme="minorHAnsi" w:hAnsiTheme="minorHAnsi" w:cstheme="minorHAnsi"/>
          <w:b/>
          <w:bCs/>
          <w:color w:val="222222"/>
          <w:sz w:val="22"/>
          <w:szCs w:val="22"/>
          <w:shd w:val="clear" w:color="auto" w:fill="FFFFFF"/>
        </w:rPr>
        <w:t xml:space="preserve">              </w:t>
      </w:r>
    </w:p>
    <w:p w:rsidR="00DA7D9D" w:rsidRDefault="00162F90" w:rsidP="00F433E2">
      <w:pPr>
        <w:ind w:left="1440" w:firstLine="720"/>
        <w:rPr>
          <w:rStyle w:val="Emphasis"/>
          <w:rFonts w:asciiTheme="minorHAnsi" w:hAnsiTheme="minorHAnsi" w:cs="Arial"/>
          <w:sz w:val="22"/>
          <w:szCs w:val="22"/>
        </w:rPr>
      </w:pPr>
      <w:r>
        <w:rPr>
          <w:rStyle w:val="Emphasis"/>
          <w:rFonts w:asciiTheme="minorHAnsi" w:hAnsiTheme="minorHAnsi" w:cs="Arial"/>
          <w:sz w:val="22"/>
          <w:szCs w:val="22"/>
        </w:rPr>
        <w:t>Mike Milnor and Nancy Oglesby, Justice3D</w:t>
      </w:r>
    </w:p>
    <w:p w:rsidR="00F433E2" w:rsidRDefault="00F433E2" w:rsidP="00F433E2">
      <w:pPr>
        <w:ind w:left="1440" w:firstLine="720"/>
        <w:rPr>
          <w:rStyle w:val="Emphasis"/>
          <w:rFonts w:asciiTheme="minorHAnsi" w:hAnsiTheme="minorHAnsi" w:cs="Arial"/>
          <w:sz w:val="22"/>
          <w:szCs w:val="22"/>
        </w:rPr>
      </w:pPr>
    </w:p>
    <w:p w:rsidR="00F433E2" w:rsidRPr="00F433E2" w:rsidRDefault="00F433E2" w:rsidP="00F433E2">
      <w:pPr>
        <w:shd w:val="clear" w:color="auto" w:fill="FFFFFF"/>
        <w:ind w:left="2160"/>
        <w:rPr>
          <w:rFonts w:asciiTheme="minorHAnsi" w:hAnsiTheme="minorHAnsi" w:cstheme="minorHAnsi"/>
          <w:color w:val="222222"/>
          <w:sz w:val="22"/>
          <w:szCs w:val="22"/>
        </w:rPr>
      </w:pPr>
      <w:r w:rsidRPr="00F433E2">
        <w:rPr>
          <w:rFonts w:asciiTheme="minorHAnsi" w:hAnsiTheme="minorHAnsi" w:cstheme="minorHAnsi"/>
          <w:color w:val="222222"/>
          <w:sz w:val="22"/>
          <w:szCs w:val="22"/>
        </w:rPr>
        <w:t>Conducting thorough interviews during a sexual assaul</w:t>
      </w:r>
      <w:r>
        <w:rPr>
          <w:rFonts w:asciiTheme="minorHAnsi" w:hAnsiTheme="minorHAnsi" w:cstheme="minorHAnsi"/>
          <w:color w:val="222222"/>
          <w:sz w:val="22"/>
          <w:szCs w:val="22"/>
        </w:rPr>
        <w:t xml:space="preserve">t investigation is critical for </w:t>
      </w:r>
      <w:r w:rsidRPr="00F433E2">
        <w:rPr>
          <w:rFonts w:asciiTheme="minorHAnsi" w:hAnsiTheme="minorHAnsi" w:cstheme="minorHAnsi"/>
          <w:color w:val="222222"/>
          <w:sz w:val="22"/>
          <w:szCs w:val="22"/>
        </w:rPr>
        <w:t xml:space="preserve">success.  Campus Investigators must consider the impact of trauma as well as ensure due process rights </w:t>
      </w:r>
      <w:bookmarkStart w:id="0" w:name="_GoBack"/>
      <w:bookmarkEnd w:id="0"/>
      <w:proofErr w:type="gramStart"/>
      <w:r w:rsidRPr="00F433E2">
        <w:rPr>
          <w:rFonts w:asciiTheme="minorHAnsi" w:hAnsiTheme="minorHAnsi" w:cstheme="minorHAnsi"/>
          <w:color w:val="222222"/>
          <w:sz w:val="22"/>
          <w:szCs w:val="22"/>
        </w:rPr>
        <w:t>are protected</w:t>
      </w:r>
      <w:proofErr w:type="gramEnd"/>
      <w:r w:rsidRPr="00F433E2">
        <w:rPr>
          <w:rFonts w:asciiTheme="minorHAnsi" w:hAnsiTheme="minorHAnsi" w:cstheme="minorHAnsi"/>
          <w:color w:val="222222"/>
          <w:sz w:val="22"/>
          <w:szCs w:val="22"/>
        </w:rPr>
        <w:t xml:space="preserve"> for all involved.  This session will discuss an overview of two interview techniques – one that </w:t>
      </w:r>
      <w:proofErr w:type="gramStart"/>
      <w:r w:rsidRPr="00F433E2">
        <w:rPr>
          <w:rFonts w:asciiTheme="minorHAnsi" w:hAnsiTheme="minorHAnsi" w:cstheme="minorHAnsi"/>
          <w:color w:val="222222"/>
          <w:sz w:val="22"/>
          <w:szCs w:val="22"/>
        </w:rPr>
        <w:t>is based</w:t>
      </w:r>
      <w:proofErr w:type="gramEnd"/>
      <w:r w:rsidRPr="00F433E2">
        <w:rPr>
          <w:rFonts w:asciiTheme="minorHAnsi" w:hAnsiTheme="minorHAnsi" w:cstheme="minorHAnsi"/>
          <w:color w:val="222222"/>
          <w:sz w:val="22"/>
          <w:szCs w:val="22"/>
        </w:rPr>
        <w:t xml:space="preserve"> on the understanding of the neurobiology of trauma and one that is non-confrontational and non-coercive.  Both techniques are aimed at getting the most accurate and comprehensive information possible thereby providing an investigator with the foundation for a fair and just outcome.</w:t>
      </w:r>
    </w:p>
    <w:p w:rsidR="00F433E2" w:rsidRPr="00F433E2" w:rsidRDefault="00F433E2" w:rsidP="00F433E2">
      <w:pPr>
        <w:ind w:left="1440" w:firstLine="720"/>
        <w:rPr>
          <w:rFonts w:asciiTheme="minorHAnsi" w:hAnsiTheme="minorHAnsi" w:cstheme="minorHAnsi"/>
          <w:i/>
          <w:color w:val="000000"/>
          <w:sz w:val="22"/>
          <w:szCs w:val="22"/>
        </w:rPr>
      </w:pPr>
    </w:p>
    <w:p w:rsidR="00DA7D9D" w:rsidRPr="00F433E2" w:rsidRDefault="00DA7D9D" w:rsidP="00787C75">
      <w:pPr>
        <w:ind w:left="2160"/>
        <w:rPr>
          <w:rFonts w:asciiTheme="minorHAnsi" w:hAnsiTheme="minorHAnsi" w:cstheme="minorHAnsi"/>
          <w:color w:val="000000"/>
          <w:sz w:val="22"/>
          <w:szCs w:val="22"/>
        </w:rPr>
      </w:pPr>
    </w:p>
    <w:p w:rsidR="00F239F4" w:rsidRPr="00F433E2" w:rsidRDefault="00F239F4" w:rsidP="00F239F4">
      <w:pPr>
        <w:rPr>
          <w:rFonts w:asciiTheme="minorHAnsi" w:hAnsiTheme="minorHAnsi" w:cstheme="minorHAnsi"/>
          <w:color w:val="000000"/>
          <w:sz w:val="22"/>
          <w:szCs w:val="22"/>
        </w:rPr>
      </w:pPr>
    </w:p>
    <w:p w:rsidR="004D5776" w:rsidRPr="008219BF" w:rsidRDefault="004D5776" w:rsidP="00F239F4">
      <w:pPr>
        <w:ind w:left="2160"/>
        <w:rPr>
          <w:rFonts w:asciiTheme="minorHAnsi" w:hAnsiTheme="minorHAns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E4556C" w:rsidRPr="002A1C3E" w:rsidRDefault="00E4556C" w:rsidP="004D5776">
      <w:pPr>
        <w:rPr>
          <w:rFonts w:asciiTheme="minorHAnsi" w:hAnsiTheme="minorHAnsi" w:cs="Arial"/>
          <w:i/>
          <w:color w:val="4E4D4D"/>
          <w:sz w:val="22"/>
          <w:szCs w:val="22"/>
        </w:rPr>
      </w:pPr>
    </w:p>
    <w:p w:rsidR="00E4556C" w:rsidRDefault="00E4556C" w:rsidP="00E4556C">
      <w:pPr>
        <w:ind w:left="2160"/>
        <w:rPr>
          <w:rFonts w:asciiTheme="minorHAnsi" w:hAnsiTheme="minorHAnsi" w:cs="Arial"/>
          <w:color w:val="000000"/>
          <w:sz w:val="22"/>
          <w:szCs w:val="22"/>
        </w:rPr>
      </w:pPr>
    </w:p>
    <w:p w:rsidR="00A37777" w:rsidRPr="00D86704" w:rsidRDefault="00A37777" w:rsidP="007270FD">
      <w:pPr>
        <w:rPr>
          <w:rFonts w:ascii="Calibri" w:hAnsi="Calibri" w:cs="Calibri"/>
          <w:b/>
          <w:sz w:val="22"/>
          <w:szCs w:val="22"/>
        </w:rPr>
      </w:pPr>
    </w:p>
    <w:p w:rsidR="006C15FB" w:rsidRPr="00D86704" w:rsidRDefault="006C15FB" w:rsidP="00B1588A">
      <w:pPr>
        <w:jc w:val="center"/>
        <w:rPr>
          <w:rFonts w:ascii="Calibri" w:hAnsi="Calibri" w:cs="Calibri"/>
          <w:b/>
          <w:sz w:val="22"/>
          <w:szCs w:val="22"/>
        </w:rPr>
      </w:pPr>
    </w:p>
    <w:p w:rsidR="00666335" w:rsidRPr="00D86704" w:rsidRDefault="00666335" w:rsidP="00AB7FCB">
      <w:pPr>
        <w:jc w:val="center"/>
        <w:rPr>
          <w:rFonts w:ascii="Calibri" w:hAnsi="Calibri" w:cs="Calibri"/>
          <w:b/>
        </w:rPr>
      </w:pPr>
    </w:p>
    <w:p w:rsidR="00666335" w:rsidRPr="00D86704" w:rsidRDefault="00666335" w:rsidP="00AB7FCB">
      <w:pPr>
        <w:jc w:val="center"/>
        <w:rPr>
          <w:rFonts w:ascii="Calibri" w:hAnsi="Calibri" w:cs="Calibri"/>
          <w:b/>
        </w:rPr>
      </w:pPr>
    </w:p>
    <w:sectPr w:rsidR="00666335" w:rsidRPr="00D86704" w:rsidSect="006C15FB">
      <w:footerReference w:type="even" r:id="rId9"/>
      <w:footerReference w:type="default" r:id="rId10"/>
      <w:footerReference w:type="first" r:id="rId11"/>
      <w:pgSz w:w="12240" w:h="15840"/>
      <w:pgMar w:top="900" w:right="720" w:bottom="36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7B" w:rsidRDefault="007D087B" w:rsidP="00E851D5">
      <w:r>
        <w:separator/>
      </w:r>
    </w:p>
  </w:endnote>
  <w:endnote w:type="continuationSeparator" w:id="0">
    <w:p w:rsidR="007D087B" w:rsidRDefault="007D087B"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larendon">
    <w:panose1 w:val="02040604040505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quare721BT-BoldCondensed+T42">
    <w:panose1 w:val="00000000000000000000"/>
    <w:charset w:val="00"/>
    <w:family w:val="auto"/>
    <w:notTrueType/>
    <w:pitch w:val="default"/>
    <w:sig w:usb0="00000003" w:usb1="00000000" w:usb2="00000000" w:usb3="00000000" w:csb0="00000001" w:csb1="00000000"/>
  </w:font>
  <w:font w:name="Square721BT-Roman+T4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4A" w:rsidRDefault="00E60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6064A" w:rsidRDefault="00E6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4A" w:rsidRPr="00E851D5" w:rsidRDefault="00E6064A">
    <w:pPr>
      <w:pStyle w:val="Footer"/>
      <w:jc w:val="center"/>
      <w:rPr>
        <w:sz w:val="18"/>
      </w:rPr>
    </w:pPr>
    <w:r w:rsidRPr="00E851D5">
      <w:rPr>
        <w:sz w:val="18"/>
      </w:rPr>
      <w:fldChar w:fldCharType="begin"/>
    </w:r>
    <w:r w:rsidRPr="00E851D5">
      <w:rPr>
        <w:sz w:val="18"/>
      </w:rPr>
      <w:instrText xml:space="preserve"> PAGE   \* MERGEFORMAT </w:instrText>
    </w:r>
    <w:r w:rsidRPr="00E851D5">
      <w:rPr>
        <w:sz w:val="18"/>
      </w:rPr>
      <w:fldChar w:fldCharType="separate"/>
    </w:r>
    <w:r w:rsidR="003107FA">
      <w:rPr>
        <w:noProof/>
        <w:sz w:val="18"/>
      </w:rPr>
      <w:t>6</w:t>
    </w:r>
    <w:r w:rsidRPr="00E851D5">
      <w:rPr>
        <w:sz w:val="18"/>
      </w:rPr>
      <w:fldChar w:fldCharType="end"/>
    </w:r>
  </w:p>
  <w:p w:rsidR="00E6064A" w:rsidRDefault="00E60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4A" w:rsidRDefault="00E6064A">
    <w:pPr>
      <w:pStyle w:val="Footer"/>
      <w:jc w:val="right"/>
    </w:pPr>
    <w:r>
      <w:t>Identifying Drugs and Drug Cultures in Schools</w:t>
    </w:r>
  </w:p>
  <w:p w:rsidR="00E6064A" w:rsidRDefault="00E6064A">
    <w:pPr>
      <w:pStyle w:val="Footer"/>
      <w:jc w:val="right"/>
    </w:pPr>
    <w:r>
      <w:t>Chesterfield County Public Training Center</w:t>
    </w:r>
  </w:p>
  <w:p w:rsidR="00E6064A" w:rsidRDefault="00E6064A">
    <w:pPr>
      <w:pStyle w:val="Footer"/>
      <w:jc w:val="right"/>
    </w:pPr>
    <w:r>
      <w:t>November 14-15, 2001</w:t>
    </w:r>
  </w:p>
  <w:p w:rsidR="00E6064A" w:rsidRDefault="00E6064A">
    <w:pPr>
      <w:pStyle w:val="Footer"/>
      <w:jc w:val="right"/>
    </w:pPr>
    <w:r>
      <w:t xml:space="preserve">Page </w:t>
    </w:r>
    <w:r>
      <w:fldChar w:fldCharType="begin"/>
    </w:r>
    <w:r>
      <w:instrText xml:space="preserve"> PAGE </w:instrText>
    </w:r>
    <w:r>
      <w:fldChar w:fldCharType="separate"/>
    </w:r>
    <w:r>
      <w:rPr>
        <w:noProof/>
      </w:rPr>
      <w:t>1</w:t>
    </w:r>
    <w:r>
      <w:rPr>
        <w:noProof/>
      </w:rPr>
      <w:fldChar w:fldCharType="end"/>
    </w:r>
    <w:r>
      <w:t xml:space="preserve"> of </w:t>
    </w:r>
    <w:r w:rsidR="00174F0A">
      <w:rPr>
        <w:noProof/>
      </w:rPr>
      <w:fldChar w:fldCharType="begin"/>
    </w:r>
    <w:r w:rsidR="00174F0A">
      <w:rPr>
        <w:noProof/>
      </w:rPr>
      <w:instrText xml:space="preserve"> NUMPAGES </w:instrText>
    </w:r>
    <w:r w:rsidR="00174F0A">
      <w:rPr>
        <w:noProof/>
      </w:rPr>
      <w:fldChar w:fldCharType="separate"/>
    </w:r>
    <w:r w:rsidR="006800AE">
      <w:rPr>
        <w:noProof/>
      </w:rPr>
      <w:t>2</w:t>
    </w:r>
    <w:r w:rsidR="00174F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7B" w:rsidRDefault="007D087B" w:rsidP="00E851D5">
      <w:r>
        <w:separator/>
      </w:r>
    </w:p>
  </w:footnote>
  <w:footnote w:type="continuationSeparator" w:id="0">
    <w:p w:rsidR="007D087B" w:rsidRDefault="007D087B" w:rsidP="00E85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3E8"/>
    <w:multiLevelType w:val="hybridMultilevel"/>
    <w:tmpl w:val="C596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16A21"/>
    <w:multiLevelType w:val="hybridMultilevel"/>
    <w:tmpl w:val="C7660B2C"/>
    <w:lvl w:ilvl="0" w:tplc="D4AECFE0">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D57C83"/>
    <w:multiLevelType w:val="multilevel"/>
    <w:tmpl w:val="EA6E0B4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EE944BD"/>
    <w:multiLevelType w:val="hybridMultilevel"/>
    <w:tmpl w:val="0490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6126"/>
    <w:multiLevelType w:val="hybridMultilevel"/>
    <w:tmpl w:val="69AE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7433"/>
    <w:multiLevelType w:val="hybridMultilevel"/>
    <w:tmpl w:val="ED7A214E"/>
    <w:lvl w:ilvl="0" w:tplc="6ADAA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AD7DF7"/>
    <w:multiLevelType w:val="hybridMultilevel"/>
    <w:tmpl w:val="D55CD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35B30"/>
    <w:multiLevelType w:val="hybridMultilevel"/>
    <w:tmpl w:val="3842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8005C"/>
    <w:multiLevelType w:val="hybridMultilevel"/>
    <w:tmpl w:val="DB32C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203005"/>
    <w:multiLevelType w:val="hybridMultilevel"/>
    <w:tmpl w:val="F38CF180"/>
    <w:lvl w:ilvl="0" w:tplc="61686F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30AEA"/>
    <w:multiLevelType w:val="hybridMultilevel"/>
    <w:tmpl w:val="35626306"/>
    <w:lvl w:ilvl="0" w:tplc="D4AECFE0">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A24774"/>
    <w:multiLevelType w:val="hybridMultilevel"/>
    <w:tmpl w:val="32A6609A"/>
    <w:lvl w:ilvl="0" w:tplc="2F3C6028">
      <w:numFmt w:val="bullet"/>
      <w:lvlText w:val=""/>
      <w:lvlJc w:val="left"/>
      <w:pPr>
        <w:ind w:left="1845" w:hanging="405"/>
      </w:pPr>
      <w:rPr>
        <w:rFonts w:ascii="Symbol" w:eastAsia="Times New Roman" w:hAnsi="Symbol" w:cs="Calibri"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CA7403"/>
    <w:multiLevelType w:val="hybridMultilevel"/>
    <w:tmpl w:val="1814202C"/>
    <w:lvl w:ilvl="0" w:tplc="AF3C28BC">
      <w:start w:val="1"/>
      <w:numFmt w:val="decimal"/>
      <w:lvlText w:val="%1."/>
      <w:lvlJc w:val="left"/>
      <w:pPr>
        <w:ind w:left="720" w:hanging="360"/>
      </w:pPr>
      <w:rPr>
        <w:rFonts w:asciiTheme="minorHAnsi" w:hAnsiTheme="minorHAnsi" w:cs="Arial"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1506A"/>
    <w:multiLevelType w:val="hybridMultilevel"/>
    <w:tmpl w:val="BBE275BE"/>
    <w:lvl w:ilvl="0" w:tplc="886C22CE">
      <w:start w:val="1"/>
      <w:numFmt w:val="bullet"/>
      <w:lvlText w:val=""/>
      <w:lvlJc w:val="left"/>
      <w:pPr>
        <w:ind w:left="360" w:hanging="360"/>
      </w:pPr>
      <w:rPr>
        <w:rFonts w:ascii="Wingdings" w:hAnsi="Wingdings" w:hint="default"/>
        <w:color w:val="004E4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0D5522"/>
    <w:multiLevelType w:val="hybridMultilevel"/>
    <w:tmpl w:val="8EAC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640CF"/>
    <w:multiLevelType w:val="hybridMultilevel"/>
    <w:tmpl w:val="0186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266C7"/>
    <w:multiLevelType w:val="hybridMultilevel"/>
    <w:tmpl w:val="1598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A0216"/>
    <w:multiLevelType w:val="hybridMultilevel"/>
    <w:tmpl w:val="49A2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B751F"/>
    <w:multiLevelType w:val="hybridMultilevel"/>
    <w:tmpl w:val="D932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040E0"/>
    <w:multiLevelType w:val="hybridMultilevel"/>
    <w:tmpl w:val="26F03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FE343E"/>
    <w:multiLevelType w:val="hybridMultilevel"/>
    <w:tmpl w:val="CE78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4609B"/>
    <w:multiLevelType w:val="hybridMultilevel"/>
    <w:tmpl w:val="BBC4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77454"/>
    <w:multiLevelType w:val="hybridMultilevel"/>
    <w:tmpl w:val="13E6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558D5"/>
    <w:multiLevelType w:val="hybridMultilevel"/>
    <w:tmpl w:val="5B1A5AC6"/>
    <w:lvl w:ilvl="0" w:tplc="886C22CE">
      <w:start w:val="1"/>
      <w:numFmt w:val="bullet"/>
      <w:lvlText w:val=""/>
      <w:lvlJc w:val="left"/>
      <w:pPr>
        <w:ind w:left="2520" w:hanging="360"/>
      </w:pPr>
      <w:rPr>
        <w:rFonts w:ascii="Wingdings" w:hAnsi="Wingdings" w:hint="default"/>
        <w:color w:val="004E4C"/>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3D83B1E"/>
    <w:multiLevelType w:val="hybridMultilevel"/>
    <w:tmpl w:val="659C8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656399"/>
    <w:multiLevelType w:val="multilevel"/>
    <w:tmpl w:val="7F86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957D98"/>
    <w:multiLevelType w:val="hybridMultilevel"/>
    <w:tmpl w:val="2DE04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B94CF6"/>
    <w:multiLevelType w:val="hybridMultilevel"/>
    <w:tmpl w:val="749E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A66A7"/>
    <w:multiLevelType w:val="hybridMultilevel"/>
    <w:tmpl w:val="D2AE0548"/>
    <w:lvl w:ilvl="0" w:tplc="D4AECFE0">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96108"/>
    <w:multiLevelType w:val="hybridMultilevel"/>
    <w:tmpl w:val="80D62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4D78F8"/>
    <w:multiLevelType w:val="multilevel"/>
    <w:tmpl w:val="2F72A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84147D"/>
    <w:multiLevelType w:val="hybridMultilevel"/>
    <w:tmpl w:val="7D9A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537EE"/>
    <w:multiLevelType w:val="hybridMultilevel"/>
    <w:tmpl w:val="E3528532"/>
    <w:lvl w:ilvl="0" w:tplc="886C22CE">
      <w:start w:val="1"/>
      <w:numFmt w:val="bullet"/>
      <w:lvlText w:val=""/>
      <w:lvlJc w:val="left"/>
      <w:pPr>
        <w:ind w:left="2520" w:hanging="360"/>
      </w:pPr>
      <w:rPr>
        <w:rFonts w:ascii="Wingdings" w:hAnsi="Wingdings" w:hint="default"/>
        <w:color w:val="004E4C"/>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F6E7914"/>
    <w:multiLevelType w:val="hybridMultilevel"/>
    <w:tmpl w:val="C826E448"/>
    <w:lvl w:ilvl="0" w:tplc="7E4A6CC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20"/>
  </w:num>
  <w:num w:numId="6">
    <w:abstractNumId w:val="33"/>
  </w:num>
  <w:num w:numId="7">
    <w:abstractNumId w:val="25"/>
  </w:num>
  <w:num w:numId="8">
    <w:abstractNumId w:val="3"/>
  </w:num>
  <w:num w:numId="9">
    <w:abstractNumId w:val="15"/>
  </w:num>
  <w:num w:numId="10">
    <w:abstractNumId w:val="4"/>
  </w:num>
  <w:num w:numId="11">
    <w:abstractNumId w:val="29"/>
  </w:num>
  <w:num w:numId="12">
    <w:abstractNumId w:val="16"/>
  </w:num>
  <w:num w:numId="13">
    <w:abstractNumId w:val="19"/>
  </w:num>
  <w:num w:numId="14">
    <w:abstractNumId w:val="18"/>
  </w:num>
  <w:num w:numId="15">
    <w:abstractNumId w:val="31"/>
  </w:num>
  <w:num w:numId="16">
    <w:abstractNumId w:val="17"/>
  </w:num>
  <w:num w:numId="17">
    <w:abstractNumId w:val="27"/>
  </w:num>
  <w:num w:numId="18">
    <w:abstractNumId w:val="24"/>
  </w:num>
  <w:num w:numId="19">
    <w:abstractNumId w:val="14"/>
  </w:num>
  <w:num w:numId="20">
    <w:abstractNumId w:val="2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12"/>
  </w:num>
  <w:num w:numId="25">
    <w:abstractNumId w:val="8"/>
  </w:num>
  <w:num w:numId="26">
    <w:abstractNumId w:val="9"/>
  </w:num>
  <w:num w:numId="27">
    <w:abstractNumId w:val="0"/>
  </w:num>
  <w:num w:numId="28">
    <w:abstractNumId w:val="13"/>
  </w:num>
  <w:num w:numId="29">
    <w:abstractNumId w:val="22"/>
  </w:num>
  <w:num w:numId="30">
    <w:abstractNumId w:val="5"/>
  </w:num>
  <w:num w:numId="31">
    <w:abstractNumId w:val="23"/>
  </w:num>
  <w:num w:numId="32">
    <w:abstractNumId w:val="6"/>
  </w:num>
  <w:num w:numId="33">
    <w:abstractNumId w:val="32"/>
  </w:num>
  <w:num w:numId="34">
    <w:abstractNumId w:val="11"/>
  </w:num>
  <w:num w:numId="3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6F"/>
    <w:rsid w:val="0000041A"/>
    <w:rsid w:val="00000C82"/>
    <w:rsid w:val="00000EBC"/>
    <w:rsid w:val="00004244"/>
    <w:rsid w:val="0000428C"/>
    <w:rsid w:val="00005983"/>
    <w:rsid w:val="00005FDF"/>
    <w:rsid w:val="00007366"/>
    <w:rsid w:val="00007937"/>
    <w:rsid w:val="000108CD"/>
    <w:rsid w:val="00012015"/>
    <w:rsid w:val="00014D57"/>
    <w:rsid w:val="00015C27"/>
    <w:rsid w:val="00017AF1"/>
    <w:rsid w:val="00020BA9"/>
    <w:rsid w:val="00021DCA"/>
    <w:rsid w:val="00023C8D"/>
    <w:rsid w:val="0002431D"/>
    <w:rsid w:val="00024629"/>
    <w:rsid w:val="00027642"/>
    <w:rsid w:val="00027999"/>
    <w:rsid w:val="0003087D"/>
    <w:rsid w:val="00033466"/>
    <w:rsid w:val="00040CE6"/>
    <w:rsid w:val="0004702C"/>
    <w:rsid w:val="000531D5"/>
    <w:rsid w:val="000560FD"/>
    <w:rsid w:val="00057168"/>
    <w:rsid w:val="00061B01"/>
    <w:rsid w:val="000628F8"/>
    <w:rsid w:val="0006502E"/>
    <w:rsid w:val="0006688B"/>
    <w:rsid w:val="00070A55"/>
    <w:rsid w:val="00070E6C"/>
    <w:rsid w:val="00077C86"/>
    <w:rsid w:val="0008030F"/>
    <w:rsid w:val="0008042D"/>
    <w:rsid w:val="0008064F"/>
    <w:rsid w:val="00081583"/>
    <w:rsid w:val="000840FB"/>
    <w:rsid w:val="00084123"/>
    <w:rsid w:val="000848AD"/>
    <w:rsid w:val="000919C6"/>
    <w:rsid w:val="0009279A"/>
    <w:rsid w:val="00094B1F"/>
    <w:rsid w:val="00096F40"/>
    <w:rsid w:val="000A2B42"/>
    <w:rsid w:val="000A38AF"/>
    <w:rsid w:val="000A38C6"/>
    <w:rsid w:val="000A5A74"/>
    <w:rsid w:val="000A67B5"/>
    <w:rsid w:val="000A716C"/>
    <w:rsid w:val="000A7425"/>
    <w:rsid w:val="000A75BF"/>
    <w:rsid w:val="000B0023"/>
    <w:rsid w:val="000B2656"/>
    <w:rsid w:val="000B3B15"/>
    <w:rsid w:val="000B453A"/>
    <w:rsid w:val="000B4F5B"/>
    <w:rsid w:val="000B5C6B"/>
    <w:rsid w:val="000B5E85"/>
    <w:rsid w:val="000C0D3B"/>
    <w:rsid w:val="000C0D4E"/>
    <w:rsid w:val="000C0FFD"/>
    <w:rsid w:val="000C1EE6"/>
    <w:rsid w:val="000C2061"/>
    <w:rsid w:val="000C346A"/>
    <w:rsid w:val="000C4EDA"/>
    <w:rsid w:val="000C5B40"/>
    <w:rsid w:val="000D0B4B"/>
    <w:rsid w:val="000D2833"/>
    <w:rsid w:val="000D5510"/>
    <w:rsid w:val="000D59F3"/>
    <w:rsid w:val="000D6079"/>
    <w:rsid w:val="000E2DA8"/>
    <w:rsid w:val="000E3D45"/>
    <w:rsid w:val="000E7376"/>
    <w:rsid w:val="000F0D1A"/>
    <w:rsid w:val="000F2624"/>
    <w:rsid w:val="000F5604"/>
    <w:rsid w:val="000F7B06"/>
    <w:rsid w:val="00100234"/>
    <w:rsid w:val="0010322E"/>
    <w:rsid w:val="001034DD"/>
    <w:rsid w:val="001058FC"/>
    <w:rsid w:val="00106E39"/>
    <w:rsid w:val="00114076"/>
    <w:rsid w:val="00116D04"/>
    <w:rsid w:val="001204FF"/>
    <w:rsid w:val="00121BFE"/>
    <w:rsid w:val="00137A68"/>
    <w:rsid w:val="00140178"/>
    <w:rsid w:val="00142258"/>
    <w:rsid w:val="00142BAF"/>
    <w:rsid w:val="00143DEF"/>
    <w:rsid w:val="00144DB9"/>
    <w:rsid w:val="00151BF7"/>
    <w:rsid w:val="00151F5F"/>
    <w:rsid w:val="001522C7"/>
    <w:rsid w:val="00152D7E"/>
    <w:rsid w:val="00155856"/>
    <w:rsid w:val="00162F90"/>
    <w:rsid w:val="0016476B"/>
    <w:rsid w:val="00166FEB"/>
    <w:rsid w:val="00167923"/>
    <w:rsid w:val="0017107A"/>
    <w:rsid w:val="001722DD"/>
    <w:rsid w:val="00173D43"/>
    <w:rsid w:val="00174825"/>
    <w:rsid w:val="00174F0A"/>
    <w:rsid w:val="00177141"/>
    <w:rsid w:val="001810EE"/>
    <w:rsid w:val="0018356B"/>
    <w:rsid w:val="0018420A"/>
    <w:rsid w:val="001842AB"/>
    <w:rsid w:val="00185572"/>
    <w:rsid w:val="00185CE0"/>
    <w:rsid w:val="0018626E"/>
    <w:rsid w:val="00192C7F"/>
    <w:rsid w:val="00195D49"/>
    <w:rsid w:val="001A33E1"/>
    <w:rsid w:val="001A65AC"/>
    <w:rsid w:val="001A6819"/>
    <w:rsid w:val="001A73DF"/>
    <w:rsid w:val="001B068B"/>
    <w:rsid w:val="001B1290"/>
    <w:rsid w:val="001B6396"/>
    <w:rsid w:val="001C31CB"/>
    <w:rsid w:val="001C5453"/>
    <w:rsid w:val="001D0E67"/>
    <w:rsid w:val="001D2B08"/>
    <w:rsid w:val="001D2E63"/>
    <w:rsid w:val="001D3540"/>
    <w:rsid w:val="001D6A39"/>
    <w:rsid w:val="001D79FE"/>
    <w:rsid w:val="001D7CB2"/>
    <w:rsid w:val="001D7CD0"/>
    <w:rsid w:val="001D7D22"/>
    <w:rsid w:val="001E2AC5"/>
    <w:rsid w:val="001E593A"/>
    <w:rsid w:val="001E5956"/>
    <w:rsid w:val="001E5A23"/>
    <w:rsid w:val="001E5BFA"/>
    <w:rsid w:val="001E6349"/>
    <w:rsid w:val="001E7D12"/>
    <w:rsid w:val="001E7E6D"/>
    <w:rsid w:val="001F4155"/>
    <w:rsid w:val="001F524A"/>
    <w:rsid w:val="001F54D6"/>
    <w:rsid w:val="001F7471"/>
    <w:rsid w:val="00200A00"/>
    <w:rsid w:val="00204E8B"/>
    <w:rsid w:val="002060FB"/>
    <w:rsid w:val="002137E9"/>
    <w:rsid w:val="00214387"/>
    <w:rsid w:val="00215A4A"/>
    <w:rsid w:val="002169A1"/>
    <w:rsid w:val="00220081"/>
    <w:rsid w:val="002221EB"/>
    <w:rsid w:val="00223539"/>
    <w:rsid w:val="00224DD6"/>
    <w:rsid w:val="00224EF0"/>
    <w:rsid w:val="00227CDB"/>
    <w:rsid w:val="00230A1F"/>
    <w:rsid w:val="00232C37"/>
    <w:rsid w:val="002340B0"/>
    <w:rsid w:val="0023476F"/>
    <w:rsid w:val="002359A8"/>
    <w:rsid w:val="00235D72"/>
    <w:rsid w:val="00240B1F"/>
    <w:rsid w:val="00241D9F"/>
    <w:rsid w:val="00242360"/>
    <w:rsid w:val="0025179B"/>
    <w:rsid w:val="00251B54"/>
    <w:rsid w:val="002532BC"/>
    <w:rsid w:val="0025347E"/>
    <w:rsid w:val="002552A5"/>
    <w:rsid w:val="00257BF9"/>
    <w:rsid w:val="00260A1A"/>
    <w:rsid w:val="00260AF3"/>
    <w:rsid w:val="0026118E"/>
    <w:rsid w:val="00261274"/>
    <w:rsid w:val="00261BDD"/>
    <w:rsid w:val="00262BCD"/>
    <w:rsid w:val="00263334"/>
    <w:rsid w:val="00263741"/>
    <w:rsid w:val="00263F35"/>
    <w:rsid w:val="00264529"/>
    <w:rsid w:val="00266638"/>
    <w:rsid w:val="00266CA0"/>
    <w:rsid w:val="00270C4F"/>
    <w:rsid w:val="00273BE6"/>
    <w:rsid w:val="002810F1"/>
    <w:rsid w:val="00281A7D"/>
    <w:rsid w:val="00283061"/>
    <w:rsid w:val="00291724"/>
    <w:rsid w:val="002919B6"/>
    <w:rsid w:val="00293B15"/>
    <w:rsid w:val="002A1C3E"/>
    <w:rsid w:val="002A395E"/>
    <w:rsid w:val="002A4F74"/>
    <w:rsid w:val="002A5352"/>
    <w:rsid w:val="002A617C"/>
    <w:rsid w:val="002A65E0"/>
    <w:rsid w:val="002B106E"/>
    <w:rsid w:val="002B568A"/>
    <w:rsid w:val="002B7EF3"/>
    <w:rsid w:val="002C13FE"/>
    <w:rsid w:val="002C1718"/>
    <w:rsid w:val="002C1CE1"/>
    <w:rsid w:val="002C23D8"/>
    <w:rsid w:val="002C2BBB"/>
    <w:rsid w:val="002C3C36"/>
    <w:rsid w:val="002C40C7"/>
    <w:rsid w:val="002C4517"/>
    <w:rsid w:val="002C78D2"/>
    <w:rsid w:val="002D3944"/>
    <w:rsid w:val="002D3F56"/>
    <w:rsid w:val="002D5A9B"/>
    <w:rsid w:val="002E0595"/>
    <w:rsid w:val="002E1358"/>
    <w:rsid w:val="002E2B60"/>
    <w:rsid w:val="002E5B76"/>
    <w:rsid w:val="002E64AA"/>
    <w:rsid w:val="002E66FA"/>
    <w:rsid w:val="002E7540"/>
    <w:rsid w:val="002E7FAD"/>
    <w:rsid w:val="002F1006"/>
    <w:rsid w:val="002F379C"/>
    <w:rsid w:val="002F53BF"/>
    <w:rsid w:val="002F6B48"/>
    <w:rsid w:val="00302FAA"/>
    <w:rsid w:val="0030590E"/>
    <w:rsid w:val="00305EAA"/>
    <w:rsid w:val="00306A81"/>
    <w:rsid w:val="00306D2B"/>
    <w:rsid w:val="00307537"/>
    <w:rsid w:val="003107FA"/>
    <w:rsid w:val="0031266B"/>
    <w:rsid w:val="003136AD"/>
    <w:rsid w:val="00314AEF"/>
    <w:rsid w:val="00314EE5"/>
    <w:rsid w:val="0032277C"/>
    <w:rsid w:val="00322B51"/>
    <w:rsid w:val="00324B3C"/>
    <w:rsid w:val="00326935"/>
    <w:rsid w:val="00327ED1"/>
    <w:rsid w:val="00330382"/>
    <w:rsid w:val="00330EF6"/>
    <w:rsid w:val="00330FF0"/>
    <w:rsid w:val="00331529"/>
    <w:rsid w:val="0033261D"/>
    <w:rsid w:val="003401C0"/>
    <w:rsid w:val="003404EA"/>
    <w:rsid w:val="00341BD5"/>
    <w:rsid w:val="003427DF"/>
    <w:rsid w:val="00344373"/>
    <w:rsid w:val="00345188"/>
    <w:rsid w:val="00350019"/>
    <w:rsid w:val="00351EEE"/>
    <w:rsid w:val="00353ED6"/>
    <w:rsid w:val="00356026"/>
    <w:rsid w:val="00356141"/>
    <w:rsid w:val="00357C14"/>
    <w:rsid w:val="00361431"/>
    <w:rsid w:val="00362674"/>
    <w:rsid w:val="003637E4"/>
    <w:rsid w:val="003643D5"/>
    <w:rsid w:val="003647F6"/>
    <w:rsid w:val="00370AA7"/>
    <w:rsid w:val="00372423"/>
    <w:rsid w:val="0037297D"/>
    <w:rsid w:val="00373A3C"/>
    <w:rsid w:val="00376458"/>
    <w:rsid w:val="00382C2E"/>
    <w:rsid w:val="00382C9C"/>
    <w:rsid w:val="0038313E"/>
    <w:rsid w:val="0038523E"/>
    <w:rsid w:val="00386ACF"/>
    <w:rsid w:val="00387AA1"/>
    <w:rsid w:val="00391ACF"/>
    <w:rsid w:val="00391D3E"/>
    <w:rsid w:val="00392ACD"/>
    <w:rsid w:val="003A028A"/>
    <w:rsid w:val="003A0C2B"/>
    <w:rsid w:val="003A1127"/>
    <w:rsid w:val="003A127D"/>
    <w:rsid w:val="003A1FA6"/>
    <w:rsid w:val="003A2606"/>
    <w:rsid w:val="003A26FB"/>
    <w:rsid w:val="003A38DF"/>
    <w:rsid w:val="003B0439"/>
    <w:rsid w:val="003B0A92"/>
    <w:rsid w:val="003B409B"/>
    <w:rsid w:val="003B5B7A"/>
    <w:rsid w:val="003B6AC6"/>
    <w:rsid w:val="003B72B3"/>
    <w:rsid w:val="003C0E8D"/>
    <w:rsid w:val="003C37DB"/>
    <w:rsid w:val="003C54EF"/>
    <w:rsid w:val="003C58C2"/>
    <w:rsid w:val="003D3471"/>
    <w:rsid w:val="003D5D1C"/>
    <w:rsid w:val="003D614A"/>
    <w:rsid w:val="003D64A6"/>
    <w:rsid w:val="003E08B7"/>
    <w:rsid w:val="003E14E3"/>
    <w:rsid w:val="003E3331"/>
    <w:rsid w:val="003E3413"/>
    <w:rsid w:val="003E5AB6"/>
    <w:rsid w:val="003E6106"/>
    <w:rsid w:val="003F014A"/>
    <w:rsid w:val="003F0232"/>
    <w:rsid w:val="003F0250"/>
    <w:rsid w:val="003F2C13"/>
    <w:rsid w:val="003F4515"/>
    <w:rsid w:val="003F56BD"/>
    <w:rsid w:val="003F5F4C"/>
    <w:rsid w:val="003F7A77"/>
    <w:rsid w:val="0040177C"/>
    <w:rsid w:val="00403A3E"/>
    <w:rsid w:val="004057CC"/>
    <w:rsid w:val="0040751F"/>
    <w:rsid w:val="00407C41"/>
    <w:rsid w:val="00411FBD"/>
    <w:rsid w:val="00415C76"/>
    <w:rsid w:val="00420467"/>
    <w:rsid w:val="00421F8B"/>
    <w:rsid w:val="00422D04"/>
    <w:rsid w:val="004264F2"/>
    <w:rsid w:val="00426BBC"/>
    <w:rsid w:val="004276A4"/>
    <w:rsid w:val="00427E4B"/>
    <w:rsid w:val="00432DE8"/>
    <w:rsid w:val="004336FA"/>
    <w:rsid w:val="0043625A"/>
    <w:rsid w:val="004428E5"/>
    <w:rsid w:val="00444C9D"/>
    <w:rsid w:val="00445BD8"/>
    <w:rsid w:val="00445C78"/>
    <w:rsid w:val="00446761"/>
    <w:rsid w:val="00447D85"/>
    <w:rsid w:val="00450230"/>
    <w:rsid w:val="00450687"/>
    <w:rsid w:val="00452958"/>
    <w:rsid w:val="00461FEE"/>
    <w:rsid w:val="0046356E"/>
    <w:rsid w:val="00464639"/>
    <w:rsid w:val="004730C0"/>
    <w:rsid w:val="0047535A"/>
    <w:rsid w:val="00475629"/>
    <w:rsid w:val="004812DB"/>
    <w:rsid w:val="004855EB"/>
    <w:rsid w:val="004879CD"/>
    <w:rsid w:val="00487B6C"/>
    <w:rsid w:val="00487F15"/>
    <w:rsid w:val="00490311"/>
    <w:rsid w:val="0049059D"/>
    <w:rsid w:val="0049283B"/>
    <w:rsid w:val="00494477"/>
    <w:rsid w:val="00494D66"/>
    <w:rsid w:val="00495A18"/>
    <w:rsid w:val="004A27E5"/>
    <w:rsid w:val="004A3423"/>
    <w:rsid w:val="004A4D6C"/>
    <w:rsid w:val="004A567B"/>
    <w:rsid w:val="004A5B95"/>
    <w:rsid w:val="004A7D7F"/>
    <w:rsid w:val="004B229D"/>
    <w:rsid w:val="004B4353"/>
    <w:rsid w:val="004B5A57"/>
    <w:rsid w:val="004B5C33"/>
    <w:rsid w:val="004B6A4F"/>
    <w:rsid w:val="004B6C01"/>
    <w:rsid w:val="004B7A95"/>
    <w:rsid w:val="004C5968"/>
    <w:rsid w:val="004C7794"/>
    <w:rsid w:val="004C7D5A"/>
    <w:rsid w:val="004D323E"/>
    <w:rsid w:val="004D376C"/>
    <w:rsid w:val="004D44A3"/>
    <w:rsid w:val="004D5312"/>
    <w:rsid w:val="004D5776"/>
    <w:rsid w:val="004D5B4F"/>
    <w:rsid w:val="004E0E3D"/>
    <w:rsid w:val="004E2155"/>
    <w:rsid w:val="004E2266"/>
    <w:rsid w:val="004E30DF"/>
    <w:rsid w:val="004E4A5D"/>
    <w:rsid w:val="004E71BA"/>
    <w:rsid w:val="004F440C"/>
    <w:rsid w:val="004F4951"/>
    <w:rsid w:val="004F536D"/>
    <w:rsid w:val="005070A5"/>
    <w:rsid w:val="00511484"/>
    <w:rsid w:val="005153CC"/>
    <w:rsid w:val="005158D8"/>
    <w:rsid w:val="00517B07"/>
    <w:rsid w:val="00520669"/>
    <w:rsid w:val="0052201C"/>
    <w:rsid w:val="00522AD2"/>
    <w:rsid w:val="00523CBF"/>
    <w:rsid w:val="00523E21"/>
    <w:rsid w:val="005245F6"/>
    <w:rsid w:val="00524638"/>
    <w:rsid w:val="00525B1C"/>
    <w:rsid w:val="00526548"/>
    <w:rsid w:val="005319B2"/>
    <w:rsid w:val="00531C55"/>
    <w:rsid w:val="00531E97"/>
    <w:rsid w:val="00533C2A"/>
    <w:rsid w:val="00536E94"/>
    <w:rsid w:val="005374B5"/>
    <w:rsid w:val="00540091"/>
    <w:rsid w:val="00541642"/>
    <w:rsid w:val="005425E3"/>
    <w:rsid w:val="005429E1"/>
    <w:rsid w:val="0055091C"/>
    <w:rsid w:val="005555A5"/>
    <w:rsid w:val="00561FC0"/>
    <w:rsid w:val="00563BFA"/>
    <w:rsid w:val="00567654"/>
    <w:rsid w:val="00570372"/>
    <w:rsid w:val="00571503"/>
    <w:rsid w:val="005715F0"/>
    <w:rsid w:val="005720DB"/>
    <w:rsid w:val="00572E5D"/>
    <w:rsid w:val="00574695"/>
    <w:rsid w:val="00574E64"/>
    <w:rsid w:val="00577DB4"/>
    <w:rsid w:val="0058106E"/>
    <w:rsid w:val="00581735"/>
    <w:rsid w:val="00584251"/>
    <w:rsid w:val="00594919"/>
    <w:rsid w:val="005A1D6E"/>
    <w:rsid w:val="005A3FF4"/>
    <w:rsid w:val="005A5122"/>
    <w:rsid w:val="005B0014"/>
    <w:rsid w:val="005B0788"/>
    <w:rsid w:val="005B6984"/>
    <w:rsid w:val="005B7D43"/>
    <w:rsid w:val="005C1BB3"/>
    <w:rsid w:val="005C5A8F"/>
    <w:rsid w:val="005C5B28"/>
    <w:rsid w:val="005C6A98"/>
    <w:rsid w:val="005C73C8"/>
    <w:rsid w:val="005D0C20"/>
    <w:rsid w:val="005D11A4"/>
    <w:rsid w:val="005D1AAD"/>
    <w:rsid w:val="005D2B6A"/>
    <w:rsid w:val="005D3C9C"/>
    <w:rsid w:val="005D4529"/>
    <w:rsid w:val="005D4DAB"/>
    <w:rsid w:val="005D6239"/>
    <w:rsid w:val="005D64AF"/>
    <w:rsid w:val="005E0583"/>
    <w:rsid w:val="005E3927"/>
    <w:rsid w:val="005E3F9C"/>
    <w:rsid w:val="005E6916"/>
    <w:rsid w:val="005F04F7"/>
    <w:rsid w:val="005F1666"/>
    <w:rsid w:val="005F1C5B"/>
    <w:rsid w:val="005F36F8"/>
    <w:rsid w:val="005F57D2"/>
    <w:rsid w:val="005F5B07"/>
    <w:rsid w:val="006014F3"/>
    <w:rsid w:val="0060169B"/>
    <w:rsid w:val="006029C4"/>
    <w:rsid w:val="00603CBF"/>
    <w:rsid w:val="00613656"/>
    <w:rsid w:val="00623162"/>
    <w:rsid w:val="0062586E"/>
    <w:rsid w:val="00625F2D"/>
    <w:rsid w:val="00626997"/>
    <w:rsid w:val="00634815"/>
    <w:rsid w:val="00634952"/>
    <w:rsid w:val="0064180E"/>
    <w:rsid w:val="0064227A"/>
    <w:rsid w:val="006426DB"/>
    <w:rsid w:val="0064310F"/>
    <w:rsid w:val="00646F1D"/>
    <w:rsid w:val="006521A7"/>
    <w:rsid w:val="00653F71"/>
    <w:rsid w:val="006566A7"/>
    <w:rsid w:val="006608A0"/>
    <w:rsid w:val="0066379A"/>
    <w:rsid w:val="00666335"/>
    <w:rsid w:val="00670C42"/>
    <w:rsid w:val="006711A2"/>
    <w:rsid w:val="00676EC7"/>
    <w:rsid w:val="006800AE"/>
    <w:rsid w:val="00680E10"/>
    <w:rsid w:val="0068190E"/>
    <w:rsid w:val="00681C80"/>
    <w:rsid w:val="00681D73"/>
    <w:rsid w:val="00682BEE"/>
    <w:rsid w:val="0068315C"/>
    <w:rsid w:val="00690CDD"/>
    <w:rsid w:val="00690EC2"/>
    <w:rsid w:val="00691684"/>
    <w:rsid w:val="006932ED"/>
    <w:rsid w:val="0069398C"/>
    <w:rsid w:val="00694F9D"/>
    <w:rsid w:val="00697559"/>
    <w:rsid w:val="006A129B"/>
    <w:rsid w:val="006A1373"/>
    <w:rsid w:val="006A19FE"/>
    <w:rsid w:val="006A3EA3"/>
    <w:rsid w:val="006A4627"/>
    <w:rsid w:val="006A46EE"/>
    <w:rsid w:val="006A501A"/>
    <w:rsid w:val="006A52C6"/>
    <w:rsid w:val="006A59AA"/>
    <w:rsid w:val="006A6207"/>
    <w:rsid w:val="006B1DB5"/>
    <w:rsid w:val="006B2079"/>
    <w:rsid w:val="006B591B"/>
    <w:rsid w:val="006C15FB"/>
    <w:rsid w:val="006C2E8C"/>
    <w:rsid w:val="006C31ED"/>
    <w:rsid w:val="006C696A"/>
    <w:rsid w:val="006D3527"/>
    <w:rsid w:val="006D3742"/>
    <w:rsid w:val="006D3964"/>
    <w:rsid w:val="006D59E8"/>
    <w:rsid w:val="006E3D0C"/>
    <w:rsid w:val="006E4203"/>
    <w:rsid w:val="006E4DD6"/>
    <w:rsid w:val="006E62F8"/>
    <w:rsid w:val="006E745F"/>
    <w:rsid w:val="006E7623"/>
    <w:rsid w:val="006E7EA6"/>
    <w:rsid w:val="006F0BD9"/>
    <w:rsid w:val="006F2076"/>
    <w:rsid w:val="006F2599"/>
    <w:rsid w:val="006F2C36"/>
    <w:rsid w:val="006F2CDD"/>
    <w:rsid w:val="006F3EEC"/>
    <w:rsid w:val="006F4134"/>
    <w:rsid w:val="006F6F77"/>
    <w:rsid w:val="006F7023"/>
    <w:rsid w:val="00700B15"/>
    <w:rsid w:val="00702B6E"/>
    <w:rsid w:val="00706E2C"/>
    <w:rsid w:val="0070732F"/>
    <w:rsid w:val="007103BF"/>
    <w:rsid w:val="00710530"/>
    <w:rsid w:val="00712B42"/>
    <w:rsid w:val="00714438"/>
    <w:rsid w:val="007152D6"/>
    <w:rsid w:val="007160AF"/>
    <w:rsid w:val="00716293"/>
    <w:rsid w:val="00716914"/>
    <w:rsid w:val="0072210B"/>
    <w:rsid w:val="00722EBB"/>
    <w:rsid w:val="007250D8"/>
    <w:rsid w:val="0072540C"/>
    <w:rsid w:val="007265EB"/>
    <w:rsid w:val="00726B4E"/>
    <w:rsid w:val="007270FD"/>
    <w:rsid w:val="0073186D"/>
    <w:rsid w:val="00731F2F"/>
    <w:rsid w:val="0073364F"/>
    <w:rsid w:val="00735E78"/>
    <w:rsid w:val="00736471"/>
    <w:rsid w:val="007374FA"/>
    <w:rsid w:val="00737CE5"/>
    <w:rsid w:val="00743240"/>
    <w:rsid w:val="00743ADE"/>
    <w:rsid w:val="00744B73"/>
    <w:rsid w:val="00744F82"/>
    <w:rsid w:val="00745D88"/>
    <w:rsid w:val="00746650"/>
    <w:rsid w:val="00750289"/>
    <w:rsid w:val="00754375"/>
    <w:rsid w:val="007653FA"/>
    <w:rsid w:val="0076797A"/>
    <w:rsid w:val="00770A79"/>
    <w:rsid w:val="007727B1"/>
    <w:rsid w:val="00772E08"/>
    <w:rsid w:val="00775C28"/>
    <w:rsid w:val="0077679D"/>
    <w:rsid w:val="007775C8"/>
    <w:rsid w:val="00782C27"/>
    <w:rsid w:val="00783937"/>
    <w:rsid w:val="00783B2B"/>
    <w:rsid w:val="00784BC3"/>
    <w:rsid w:val="007860A3"/>
    <w:rsid w:val="00786D72"/>
    <w:rsid w:val="007872F0"/>
    <w:rsid w:val="00787482"/>
    <w:rsid w:val="00787BCF"/>
    <w:rsid w:val="00787C75"/>
    <w:rsid w:val="0079050D"/>
    <w:rsid w:val="007906F1"/>
    <w:rsid w:val="00792DDD"/>
    <w:rsid w:val="00796B53"/>
    <w:rsid w:val="007978CE"/>
    <w:rsid w:val="007A2D52"/>
    <w:rsid w:val="007A48A8"/>
    <w:rsid w:val="007A5A28"/>
    <w:rsid w:val="007A6C7D"/>
    <w:rsid w:val="007A773A"/>
    <w:rsid w:val="007B0993"/>
    <w:rsid w:val="007B25C3"/>
    <w:rsid w:val="007B3736"/>
    <w:rsid w:val="007B3DD8"/>
    <w:rsid w:val="007B42FD"/>
    <w:rsid w:val="007B6463"/>
    <w:rsid w:val="007C16C7"/>
    <w:rsid w:val="007C31AF"/>
    <w:rsid w:val="007C4E7E"/>
    <w:rsid w:val="007C6C71"/>
    <w:rsid w:val="007D087B"/>
    <w:rsid w:val="007D0B00"/>
    <w:rsid w:val="007D0B54"/>
    <w:rsid w:val="007D15C6"/>
    <w:rsid w:val="007E143C"/>
    <w:rsid w:val="007E1871"/>
    <w:rsid w:val="007E1E8F"/>
    <w:rsid w:val="007E47F7"/>
    <w:rsid w:val="007E5615"/>
    <w:rsid w:val="007E7EE5"/>
    <w:rsid w:val="007F01E0"/>
    <w:rsid w:val="007F45E6"/>
    <w:rsid w:val="007F48F5"/>
    <w:rsid w:val="008009D3"/>
    <w:rsid w:val="00803035"/>
    <w:rsid w:val="00804715"/>
    <w:rsid w:val="008066C3"/>
    <w:rsid w:val="0081041F"/>
    <w:rsid w:val="008108D6"/>
    <w:rsid w:val="00812F70"/>
    <w:rsid w:val="008138E1"/>
    <w:rsid w:val="00816C86"/>
    <w:rsid w:val="00817B9E"/>
    <w:rsid w:val="00820A10"/>
    <w:rsid w:val="00821169"/>
    <w:rsid w:val="008219BF"/>
    <w:rsid w:val="0082216E"/>
    <w:rsid w:val="00823596"/>
    <w:rsid w:val="00824409"/>
    <w:rsid w:val="00825FEC"/>
    <w:rsid w:val="00826523"/>
    <w:rsid w:val="008270E1"/>
    <w:rsid w:val="00827486"/>
    <w:rsid w:val="00831460"/>
    <w:rsid w:val="00832B79"/>
    <w:rsid w:val="00833040"/>
    <w:rsid w:val="0083680F"/>
    <w:rsid w:val="0083712D"/>
    <w:rsid w:val="008439B9"/>
    <w:rsid w:val="00844D49"/>
    <w:rsid w:val="00844F30"/>
    <w:rsid w:val="00845B8D"/>
    <w:rsid w:val="00846449"/>
    <w:rsid w:val="0085164C"/>
    <w:rsid w:val="00852EEB"/>
    <w:rsid w:val="008531C9"/>
    <w:rsid w:val="008546C3"/>
    <w:rsid w:val="00854AF3"/>
    <w:rsid w:val="00855C82"/>
    <w:rsid w:val="0085670D"/>
    <w:rsid w:val="00863F63"/>
    <w:rsid w:val="008644E5"/>
    <w:rsid w:val="0086586A"/>
    <w:rsid w:val="00865A97"/>
    <w:rsid w:val="008670FE"/>
    <w:rsid w:val="00872073"/>
    <w:rsid w:val="008735CD"/>
    <w:rsid w:val="0087681E"/>
    <w:rsid w:val="0088313E"/>
    <w:rsid w:val="00883B43"/>
    <w:rsid w:val="00887E43"/>
    <w:rsid w:val="0089439E"/>
    <w:rsid w:val="008A2BC6"/>
    <w:rsid w:val="008A4DB1"/>
    <w:rsid w:val="008A6520"/>
    <w:rsid w:val="008B028C"/>
    <w:rsid w:val="008B111A"/>
    <w:rsid w:val="008B27F9"/>
    <w:rsid w:val="008B6A9E"/>
    <w:rsid w:val="008B796D"/>
    <w:rsid w:val="008C02D9"/>
    <w:rsid w:val="008C23F3"/>
    <w:rsid w:val="008C7CBF"/>
    <w:rsid w:val="008D220A"/>
    <w:rsid w:val="008D405E"/>
    <w:rsid w:val="008D78DA"/>
    <w:rsid w:val="008D7AD8"/>
    <w:rsid w:val="008E1EB2"/>
    <w:rsid w:val="008E4077"/>
    <w:rsid w:val="008E5061"/>
    <w:rsid w:val="008E65A9"/>
    <w:rsid w:val="008E6E20"/>
    <w:rsid w:val="008E7D6A"/>
    <w:rsid w:val="008F1E4B"/>
    <w:rsid w:val="008F719E"/>
    <w:rsid w:val="00900429"/>
    <w:rsid w:val="0090401A"/>
    <w:rsid w:val="009053C3"/>
    <w:rsid w:val="009056C2"/>
    <w:rsid w:val="0090708B"/>
    <w:rsid w:val="00914ADA"/>
    <w:rsid w:val="00915022"/>
    <w:rsid w:val="00916057"/>
    <w:rsid w:val="00916A83"/>
    <w:rsid w:val="00922F86"/>
    <w:rsid w:val="00925ED8"/>
    <w:rsid w:val="00927296"/>
    <w:rsid w:val="00932973"/>
    <w:rsid w:val="0093449D"/>
    <w:rsid w:val="00935B4B"/>
    <w:rsid w:val="0094200C"/>
    <w:rsid w:val="0094323E"/>
    <w:rsid w:val="009435B3"/>
    <w:rsid w:val="00943867"/>
    <w:rsid w:val="009438F9"/>
    <w:rsid w:val="00943BE6"/>
    <w:rsid w:val="00946980"/>
    <w:rsid w:val="00946A4D"/>
    <w:rsid w:val="009510E1"/>
    <w:rsid w:val="00951DD9"/>
    <w:rsid w:val="009531DF"/>
    <w:rsid w:val="00953A7C"/>
    <w:rsid w:val="0095445B"/>
    <w:rsid w:val="00954D49"/>
    <w:rsid w:val="0095544D"/>
    <w:rsid w:val="00956DFC"/>
    <w:rsid w:val="00960F21"/>
    <w:rsid w:val="009637F1"/>
    <w:rsid w:val="00964AFC"/>
    <w:rsid w:val="00972C91"/>
    <w:rsid w:val="00973B9C"/>
    <w:rsid w:val="00974E68"/>
    <w:rsid w:val="00983033"/>
    <w:rsid w:val="009856D9"/>
    <w:rsid w:val="00985B47"/>
    <w:rsid w:val="009872A5"/>
    <w:rsid w:val="009909C4"/>
    <w:rsid w:val="00990DEB"/>
    <w:rsid w:val="009916D1"/>
    <w:rsid w:val="009936B4"/>
    <w:rsid w:val="00997CD6"/>
    <w:rsid w:val="00997F74"/>
    <w:rsid w:val="009A0EA6"/>
    <w:rsid w:val="009A43A6"/>
    <w:rsid w:val="009A54FD"/>
    <w:rsid w:val="009A596E"/>
    <w:rsid w:val="009A7A49"/>
    <w:rsid w:val="009B0D0C"/>
    <w:rsid w:val="009B1771"/>
    <w:rsid w:val="009B1A37"/>
    <w:rsid w:val="009C1577"/>
    <w:rsid w:val="009C196D"/>
    <w:rsid w:val="009C379B"/>
    <w:rsid w:val="009C54AE"/>
    <w:rsid w:val="009C6128"/>
    <w:rsid w:val="009D0613"/>
    <w:rsid w:val="009D1EB2"/>
    <w:rsid w:val="009D5D97"/>
    <w:rsid w:val="009E3D80"/>
    <w:rsid w:val="009E6398"/>
    <w:rsid w:val="009E6D85"/>
    <w:rsid w:val="009F07DA"/>
    <w:rsid w:val="009F16D5"/>
    <w:rsid w:val="009F2C1F"/>
    <w:rsid w:val="009F3882"/>
    <w:rsid w:val="009F619B"/>
    <w:rsid w:val="009F6A27"/>
    <w:rsid w:val="009F777F"/>
    <w:rsid w:val="00A03C30"/>
    <w:rsid w:val="00A10459"/>
    <w:rsid w:val="00A12655"/>
    <w:rsid w:val="00A13BD3"/>
    <w:rsid w:val="00A145B5"/>
    <w:rsid w:val="00A15782"/>
    <w:rsid w:val="00A15E6E"/>
    <w:rsid w:val="00A203E3"/>
    <w:rsid w:val="00A21266"/>
    <w:rsid w:val="00A2180F"/>
    <w:rsid w:val="00A22345"/>
    <w:rsid w:val="00A241E0"/>
    <w:rsid w:val="00A24C86"/>
    <w:rsid w:val="00A27307"/>
    <w:rsid w:val="00A339F1"/>
    <w:rsid w:val="00A3441B"/>
    <w:rsid w:val="00A35B9B"/>
    <w:rsid w:val="00A36D65"/>
    <w:rsid w:val="00A37150"/>
    <w:rsid w:val="00A37777"/>
    <w:rsid w:val="00A41CBB"/>
    <w:rsid w:val="00A42681"/>
    <w:rsid w:val="00A4313A"/>
    <w:rsid w:val="00A434DA"/>
    <w:rsid w:val="00A463A9"/>
    <w:rsid w:val="00A47196"/>
    <w:rsid w:val="00A47719"/>
    <w:rsid w:val="00A477C7"/>
    <w:rsid w:val="00A47FEE"/>
    <w:rsid w:val="00A518D6"/>
    <w:rsid w:val="00A51B05"/>
    <w:rsid w:val="00A52D47"/>
    <w:rsid w:val="00A55F51"/>
    <w:rsid w:val="00A56031"/>
    <w:rsid w:val="00A563FF"/>
    <w:rsid w:val="00A5666B"/>
    <w:rsid w:val="00A607BD"/>
    <w:rsid w:val="00A61B2B"/>
    <w:rsid w:val="00A62076"/>
    <w:rsid w:val="00A62A81"/>
    <w:rsid w:val="00A63D00"/>
    <w:rsid w:val="00A653C4"/>
    <w:rsid w:val="00A67F85"/>
    <w:rsid w:val="00A7093F"/>
    <w:rsid w:val="00A70DFA"/>
    <w:rsid w:val="00A740AD"/>
    <w:rsid w:val="00A75BC5"/>
    <w:rsid w:val="00A76977"/>
    <w:rsid w:val="00A81965"/>
    <w:rsid w:val="00A83884"/>
    <w:rsid w:val="00A83DB2"/>
    <w:rsid w:val="00A85B28"/>
    <w:rsid w:val="00A87340"/>
    <w:rsid w:val="00A945EA"/>
    <w:rsid w:val="00A97F47"/>
    <w:rsid w:val="00AA72FE"/>
    <w:rsid w:val="00AA7D8E"/>
    <w:rsid w:val="00AB079E"/>
    <w:rsid w:val="00AB2498"/>
    <w:rsid w:val="00AB41F5"/>
    <w:rsid w:val="00AB4EDF"/>
    <w:rsid w:val="00AB5BF5"/>
    <w:rsid w:val="00AB5C09"/>
    <w:rsid w:val="00AB6597"/>
    <w:rsid w:val="00AB78AB"/>
    <w:rsid w:val="00AB7940"/>
    <w:rsid w:val="00AB7FCB"/>
    <w:rsid w:val="00AC03BF"/>
    <w:rsid w:val="00AC1826"/>
    <w:rsid w:val="00AC2850"/>
    <w:rsid w:val="00AC3C5C"/>
    <w:rsid w:val="00AC40A3"/>
    <w:rsid w:val="00AC4F5A"/>
    <w:rsid w:val="00AC6823"/>
    <w:rsid w:val="00AD1850"/>
    <w:rsid w:val="00AD2361"/>
    <w:rsid w:val="00AD439F"/>
    <w:rsid w:val="00AD5178"/>
    <w:rsid w:val="00AD61C8"/>
    <w:rsid w:val="00AD73F9"/>
    <w:rsid w:val="00AD7D57"/>
    <w:rsid w:val="00AE0445"/>
    <w:rsid w:val="00AF0A90"/>
    <w:rsid w:val="00AF1AEF"/>
    <w:rsid w:val="00AF4BD7"/>
    <w:rsid w:val="00B02F32"/>
    <w:rsid w:val="00B03473"/>
    <w:rsid w:val="00B053F5"/>
    <w:rsid w:val="00B1588A"/>
    <w:rsid w:val="00B173B6"/>
    <w:rsid w:val="00B2471C"/>
    <w:rsid w:val="00B31574"/>
    <w:rsid w:val="00B32739"/>
    <w:rsid w:val="00B33EBF"/>
    <w:rsid w:val="00B34B03"/>
    <w:rsid w:val="00B37019"/>
    <w:rsid w:val="00B45D6A"/>
    <w:rsid w:val="00B523FB"/>
    <w:rsid w:val="00B52485"/>
    <w:rsid w:val="00B52782"/>
    <w:rsid w:val="00B53998"/>
    <w:rsid w:val="00B54064"/>
    <w:rsid w:val="00B54C4C"/>
    <w:rsid w:val="00B57ACC"/>
    <w:rsid w:val="00B64C59"/>
    <w:rsid w:val="00B6691B"/>
    <w:rsid w:val="00B73571"/>
    <w:rsid w:val="00B76EE2"/>
    <w:rsid w:val="00B77D57"/>
    <w:rsid w:val="00B80177"/>
    <w:rsid w:val="00B811E4"/>
    <w:rsid w:val="00B812F8"/>
    <w:rsid w:val="00B828B2"/>
    <w:rsid w:val="00B83EE3"/>
    <w:rsid w:val="00B84F66"/>
    <w:rsid w:val="00B923F4"/>
    <w:rsid w:val="00B9383B"/>
    <w:rsid w:val="00B94827"/>
    <w:rsid w:val="00B94953"/>
    <w:rsid w:val="00B95B25"/>
    <w:rsid w:val="00B95F3B"/>
    <w:rsid w:val="00BA14AC"/>
    <w:rsid w:val="00BA5779"/>
    <w:rsid w:val="00BA6E76"/>
    <w:rsid w:val="00BB1EC1"/>
    <w:rsid w:val="00BB2A58"/>
    <w:rsid w:val="00BB572E"/>
    <w:rsid w:val="00BB626E"/>
    <w:rsid w:val="00BB7514"/>
    <w:rsid w:val="00BD113C"/>
    <w:rsid w:val="00BD3B22"/>
    <w:rsid w:val="00BD45E4"/>
    <w:rsid w:val="00BD5153"/>
    <w:rsid w:val="00BD758A"/>
    <w:rsid w:val="00BD785C"/>
    <w:rsid w:val="00BE01D9"/>
    <w:rsid w:val="00BE3923"/>
    <w:rsid w:val="00BE48B1"/>
    <w:rsid w:val="00BE5733"/>
    <w:rsid w:val="00BE6244"/>
    <w:rsid w:val="00BE737B"/>
    <w:rsid w:val="00BF29D8"/>
    <w:rsid w:val="00BF5B50"/>
    <w:rsid w:val="00BF6E91"/>
    <w:rsid w:val="00BF729E"/>
    <w:rsid w:val="00BF7745"/>
    <w:rsid w:val="00C004C9"/>
    <w:rsid w:val="00C05AA4"/>
    <w:rsid w:val="00C07DDD"/>
    <w:rsid w:val="00C12D65"/>
    <w:rsid w:val="00C139FB"/>
    <w:rsid w:val="00C14CBE"/>
    <w:rsid w:val="00C14DC5"/>
    <w:rsid w:val="00C15E62"/>
    <w:rsid w:val="00C16DD8"/>
    <w:rsid w:val="00C16F56"/>
    <w:rsid w:val="00C20EC0"/>
    <w:rsid w:val="00C24D12"/>
    <w:rsid w:val="00C27ED9"/>
    <w:rsid w:val="00C352E3"/>
    <w:rsid w:val="00C35C7E"/>
    <w:rsid w:val="00C37A8F"/>
    <w:rsid w:val="00C428BA"/>
    <w:rsid w:val="00C432C0"/>
    <w:rsid w:val="00C435AA"/>
    <w:rsid w:val="00C44B36"/>
    <w:rsid w:val="00C4606F"/>
    <w:rsid w:val="00C4632E"/>
    <w:rsid w:val="00C46544"/>
    <w:rsid w:val="00C46AEA"/>
    <w:rsid w:val="00C503EB"/>
    <w:rsid w:val="00C51D0F"/>
    <w:rsid w:val="00C54056"/>
    <w:rsid w:val="00C542F5"/>
    <w:rsid w:val="00C54D48"/>
    <w:rsid w:val="00C57AC6"/>
    <w:rsid w:val="00C62377"/>
    <w:rsid w:val="00C6293B"/>
    <w:rsid w:val="00C655B7"/>
    <w:rsid w:val="00C65BB0"/>
    <w:rsid w:val="00C65DCC"/>
    <w:rsid w:val="00C70052"/>
    <w:rsid w:val="00C70FDF"/>
    <w:rsid w:val="00C74D6C"/>
    <w:rsid w:val="00C74E8E"/>
    <w:rsid w:val="00C762C1"/>
    <w:rsid w:val="00C76322"/>
    <w:rsid w:val="00C83E99"/>
    <w:rsid w:val="00C84B26"/>
    <w:rsid w:val="00C850C8"/>
    <w:rsid w:val="00C87C2E"/>
    <w:rsid w:val="00C90812"/>
    <w:rsid w:val="00C93898"/>
    <w:rsid w:val="00C93B2C"/>
    <w:rsid w:val="00C93DBD"/>
    <w:rsid w:val="00C94CB1"/>
    <w:rsid w:val="00C94E22"/>
    <w:rsid w:val="00C953BC"/>
    <w:rsid w:val="00C9661A"/>
    <w:rsid w:val="00CA1CAE"/>
    <w:rsid w:val="00CA209E"/>
    <w:rsid w:val="00CA4C84"/>
    <w:rsid w:val="00CA7917"/>
    <w:rsid w:val="00CB166C"/>
    <w:rsid w:val="00CB16F7"/>
    <w:rsid w:val="00CB2D94"/>
    <w:rsid w:val="00CB7034"/>
    <w:rsid w:val="00CB7DED"/>
    <w:rsid w:val="00CC153E"/>
    <w:rsid w:val="00CC35B1"/>
    <w:rsid w:val="00CC4A28"/>
    <w:rsid w:val="00CC4FCF"/>
    <w:rsid w:val="00CC570C"/>
    <w:rsid w:val="00CC5856"/>
    <w:rsid w:val="00CC64A1"/>
    <w:rsid w:val="00CC65DC"/>
    <w:rsid w:val="00CD244D"/>
    <w:rsid w:val="00CD248F"/>
    <w:rsid w:val="00CD29F3"/>
    <w:rsid w:val="00CD341E"/>
    <w:rsid w:val="00CD3B88"/>
    <w:rsid w:val="00CD4949"/>
    <w:rsid w:val="00CE02E7"/>
    <w:rsid w:val="00CE069D"/>
    <w:rsid w:val="00CE2D2E"/>
    <w:rsid w:val="00CE4034"/>
    <w:rsid w:val="00CE6135"/>
    <w:rsid w:val="00CF0047"/>
    <w:rsid w:val="00CF6B9E"/>
    <w:rsid w:val="00D033D9"/>
    <w:rsid w:val="00D03CC4"/>
    <w:rsid w:val="00D070DD"/>
    <w:rsid w:val="00D11CDD"/>
    <w:rsid w:val="00D13374"/>
    <w:rsid w:val="00D13BCE"/>
    <w:rsid w:val="00D145F0"/>
    <w:rsid w:val="00D16123"/>
    <w:rsid w:val="00D168CF"/>
    <w:rsid w:val="00D209E7"/>
    <w:rsid w:val="00D2211F"/>
    <w:rsid w:val="00D2255E"/>
    <w:rsid w:val="00D22B39"/>
    <w:rsid w:val="00D2459F"/>
    <w:rsid w:val="00D24EF5"/>
    <w:rsid w:val="00D26457"/>
    <w:rsid w:val="00D27F85"/>
    <w:rsid w:val="00D305BF"/>
    <w:rsid w:val="00D30AB0"/>
    <w:rsid w:val="00D3437A"/>
    <w:rsid w:val="00D36666"/>
    <w:rsid w:val="00D372FD"/>
    <w:rsid w:val="00D37F24"/>
    <w:rsid w:val="00D40282"/>
    <w:rsid w:val="00D52E6F"/>
    <w:rsid w:val="00D5443D"/>
    <w:rsid w:val="00D54D79"/>
    <w:rsid w:val="00D55684"/>
    <w:rsid w:val="00D57F7A"/>
    <w:rsid w:val="00D611ED"/>
    <w:rsid w:val="00D61582"/>
    <w:rsid w:val="00D63774"/>
    <w:rsid w:val="00D66B44"/>
    <w:rsid w:val="00D66DD1"/>
    <w:rsid w:val="00D7026D"/>
    <w:rsid w:val="00D724A0"/>
    <w:rsid w:val="00D728C2"/>
    <w:rsid w:val="00D754C6"/>
    <w:rsid w:val="00D76C5C"/>
    <w:rsid w:val="00D82058"/>
    <w:rsid w:val="00D8482F"/>
    <w:rsid w:val="00D86704"/>
    <w:rsid w:val="00D87B09"/>
    <w:rsid w:val="00D91455"/>
    <w:rsid w:val="00D925D6"/>
    <w:rsid w:val="00DA0A32"/>
    <w:rsid w:val="00DA248A"/>
    <w:rsid w:val="00DA510A"/>
    <w:rsid w:val="00DA564C"/>
    <w:rsid w:val="00DA5CF2"/>
    <w:rsid w:val="00DA7D9D"/>
    <w:rsid w:val="00DA7FB5"/>
    <w:rsid w:val="00DB1934"/>
    <w:rsid w:val="00DB3AA2"/>
    <w:rsid w:val="00DB7E6C"/>
    <w:rsid w:val="00DC167C"/>
    <w:rsid w:val="00DC330B"/>
    <w:rsid w:val="00DD18AA"/>
    <w:rsid w:val="00DD6098"/>
    <w:rsid w:val="00DD7C2F"/>
    <w:rsid w:val="00DE0A1C"/>
    <w:rsid w:val="00DE3256"/>
    <w:rsid w:val="00DE64BD"/>
    <w:rsid w:val="00DE6D80"/>
    <w:rsid w:val="00DE7286"/>
    <w:rsid w:val="00DE7F5D"/>
    <w:rsid w:val="00DF0460"/>
    <w:rsid w:val="00DF0911"/>
    <w:rsid w:val="00DF6A0E"/>
    <w:rsid w:val="00DF76BC"/>
    <w:rsid w:val="00E071A6"/>
    <w:rsid w:val="00E071C3"/>
    <w:rsid w:val="00E07C39"/>
    <w:rsid w:val="00E1027E"/>
    <w:rsid w:val="00E130FC"/>
    <w:rsid w:val="00E1315B"/>
    <w:rsid w:val="00E15929"/>
    <w:rsid w:val="00E15F60"/>
    <w:rsid w:val="00E21829"/>
    <w:rsid w:val="00E27A38"/>
    <w:rsid w:val="00E27DFD"/>
    <w:rsid w:val="00E329E2"/>
    <w:rsid w:val="00E3566C"/>
    <w:rsid w:val="00E3575B"/>
    <w:rsid w:val="00E37D88"/>
    <w:rsid w:val="00E37FFE"/>
    <w:rsid w:val="00E4004E"/>
    <w:rsid w:val="00E40B2B"/>
    <w:rsid w:val="00E4196A"/>
    <w:rsid w:val="00E44665"/>
    <w:rsid w:val="00E4556C"/>
    <w:rsid w:val="00E47409"/>
    <w:rsid w:val="00E50638"/>
    <w:rsid w:val="00E508A1"/>
    <w:rsid w:val="00E52BD6"/>
    <w:rsid w:val="00E52D9D"/>
    <w:rsid w:val="00E56E39"/>
    <w:rsid w:val="00E57400"/>
    <w:rsid w:val="00E6064A"/>
    <w:rsid w:val="00E60ECB"/>
    <w:rsid w:val="00E65832"/>
    <w:rsid w:val="00E71C33"/>
    <w:rsid w:val="00E7546B"/>
    <w:rsid w:val="00E77891"/>
    <w:rsid w:val="00E77DD5"/>
    <w:rsid w:val="00E80672"/>
    <w:rsid w:val="00E84501"/>
    <w:rsid w:val="00E851D5"/>
    <w:rsid w:val="00E925C6"/>
    <w:rsid w:val="00E92BD3"/>
    <w:rsid w:val="00E94D6C"/>
    <w:rsid w:val="00E95015"/>
    <w:rsid w:val="00EA0168"/>
    <w:rsid w:val="00EA1BDB"/>
    <w:rsid w:val="00EA22DE"/>
    <w:rsid w:val="00EA4C34"/>
    <w:rsid w:val="00EA69BA"/>
    <w:rsid w:val="00EB3F3A"/>
    <w:rsid w:val="00EB485F"/>
    <w:rsid w:val="00EB6E0D"/>
    <w:rsid w:val="00EC387E"/>
    <w:rsid w:val="00EC7864"/>
    <w:rsid w:val="00ED231B"/>
    <w:rsid w:val="00ED35AD"/>
    <w:rsid w:val="00ED450F"/>
    <w:rsid w:val="00ED46F9"/>
    <w:rsid w:val="00ED63A1"/>
    <w:rsid w:val="00ED72C8"/>
    <w:rsid w:val="00ED788F"/>
    <w:rsid w:val="00EE1DBC"/>
    <w:rsid w:val="00EE21EA"/>
    <w:rsid w:val="00EE4A64"/>
    <w:rsid w:val="00EE7B91"/>
    <w:rsid w:val="00EF4288"/>
    <w:rsid w:val="00EF799F"/>
    <w:rsid w:val="00EF7D7F"/>
    <w:rsid w:val="00F00AAB"/>
    <w:rsid w:val="00F0118D"/>
    <w:rsid w:val="00F01EF4"/>
    <w:rsid w:val="00F047F2"/>
    <w:rsid w:val="00F04C7B"/>
    <w:rsid w:val="00F07CFD"/>
    <w:rsid w:val="00F13C48"/>
    <w:rsid w:val="00F1486D"/>
    <w:rsid w:val="00F149B2"/>
    <w:rsid w:val="00F207DC"/>
    <w:rsid w:val="00F239F4"/>
    <w:rsid w:val="00F23B14"/>
    <w:rsid w:val="00F25FDA"/>
    <w:rsid w:val="00F278EC"/>
    <w:rsid w:val="00F2798C"/>
    <w:rsid w:val="00F3340D"/>
    <w:rsid w:val="00F35DD0"/>
    <w:rsid w:val="00F37BAD"/>
    <w:rsid w:val="00F4153D"/>
    <w:rsid w:val="00F433E2"/>
    <w:rsid w:val="00F45BC4"/>
    <w:rsid w:val="00F5114F"/>
    <w:rsid w:val="00F52486"/>
    <w:rsid w:val="00F526DF"/>
    <w:rsid w:val="00F52E78"/>
    <w:rsid w:val="00F57DF5"/>
    <w:rsid w:val="00F604F2"/>
    <w:rsid w:val="00F60861"/>
    <w:rsid w:val="00F63755"/>
    <w:rsid w:val="00F64E27"/>
    <w:rsid w:val="00F6695B"/>
    <w:rsid w:val="00F671BD"/>
    <w:rsid w:val="00F673DF"/>
    <w:rsid w:val="00F674ED"/>
    <w:rsid w:val="00F67CF0"/>
    <w:rsid w:val="00F72383"/>
    <w:rsid w:val="00F72ADC"/>
    <w:rsid w:val="00F733E6"/>
    <w:rsid w:val="00F74638"/>
    <w:rsid w:val="00F77B43"/>
    <w:rsid w:val="00F81249"/>
    <w:rsid w:val="00F8320F"/>
    <w:rsid w:val="00F83556"/>
    <w:rsid w:val="00F83A8F"/>
    <w:rsid w:val="00F846B3"/>
    <w:rsid w:val="00F87559"/>
    <w:rsid w:val="00F92015"/>
    <w:rsid w:val="00F93CFD"/>
    <w:rsid w:val="00FA182A"/>
    <w:rsid w:val="00FA191C"/>
    <w:rsid w:val="00FA66D3"/>
    <w:rsid w:val="00FA772B"/>
    <w:rsid w:val="00FB0CE9"/>
    <w:rsid w:val="00FB13F9"/>
    <w:rsid w:val="00FB14C0"/>
    <w:rsid w:val="00FB18E9"/>
    <w:rsid w:val="00FB298C"/>
    <w:rsid w:val="00FB30E2"/>
    <w:rsid w:val="00FB47EE"/>
    <w:rsid w:val="00FB5BAB"/>
    <w:rsid w:val="00FB5DC0"/>
    <w:rsid w:val="00FC01A6"/>
    <w:rsid w:val="00FC1466"/>
    <w:rsid w:val="00FC1813"/>
    <w:rsid w:val="00FD1C1A"/>
    <w:rsid w:val="00FD2FC6"/>
    <w:rsid w:val="00FE35BD"/>
    <w:rsid w:val="00FE6CCD"/>
    <w:rsid w:val="00FF1EE8"/>
    <w:rsid w:val="00FF4AEB"/>
    <w:rsid w:val="00FF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6FB96"/>
  <w15:docId w15:val="{45868E96-6F14-4BF0-A42D-F771067F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F8B"/>
    <w:rPr>
      <w:sz w:val="24"/>
      <w:szCs w:val="24"/>
    </w:rPr>
  </w:style>
  <w:style w:type="paragraph" w:styleId="Heading1">
    <w:name w:val="heading 1"/>
    <w:basedOn w:val="Normal"/>
    <w:next w:val="Normal"/>
    <w:link w:val="Heading1Char"/>
    <w:qFormat/>
    <w:rsid w:val="001F524A"/>
    <w:pPr>
      <w:keepNext/>
      <w:keepLines/>
      <w:spacing w:before="480"/>
      <w:outlineLvl w:val="0"/>
    </w:pPr>
    <w:rPr>
      <w:rFonts w:ascii="Cambria" w:hAnsi="Cambria"/>
      <w:b/>
      <w:bCs/>
      <w:color w:val="365F91"/>
      <w:sz w:val="28"/>
      <w:szCs w:val="28"/>
    </w:rPr>
  </w:style>
  <w:style w:type="paragraph" w:styleId="Heading2">
    <w:name w:val="heading 2"/>
    <w:basedOn w:val="Normal"/>
    <w:qFormat/>
    <w:rsid w:val="00E92BD3"/>
    <w:pPr>
      <w:spacing w:before="180" w:after="60" w:line="192" w:lineRule="atLeast"/>
      <w:outlineLvl w:val="1"/>
    </w:pPr>
    <w:rPr>
      <w:rFonts w:ascii="Georgia" w:hAnsi="Georgia"/>
      <w:b/>
      <w:bCs/>
      <w:caps/>
      <w:color w:val="000000"/>
      <w:spacing w:val="24"/>
      <w:sz w:val="12"/>
      <w:szCs w:val="12"/>
    </w:rPr>
  </w:style>
  <w:style w:type="paragraph" w:styleId="Heading3">
    <w:name w:val="heading 3"/>
    <w:basedOn w:val="Normal"/>
    <w:next w:val="Normal"/>
    <w:link w:val="Heading3Char"/>
    <w:semiHidden/>
    <w:unhideWhenUsed/>
    <w:qFormat/>
    <w:rsid w:val="00C7005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D3E"/>
    <w:rPr>
      <w:color w:val="0000FF"/>
      <w:u w:val="single"/>
    </w:rPr>
  </w:style>
  <w:style w:type="paragraph" w:styleId="NormalWeb">
    <w:name w:val="Normal (Web)"/>
    <w:basedOn w:val="Normal"/>
    <w:uiPriority w:val="99"/>
    <w:rsid w:val="00391D3E"/>
    <w:pPr>
      <w:spacing w:before="100" w:beforeAutospacing="1" w:after="100" w:afterAutospacing="1"/>
    </w:pPr>
  </w:style>
  <w:style w:type="character" w:styleId="Emphasis">
    <w:name w:val="Emphasis"/>
    <w:uiPriority w:val="20"/>
    <w:qFormat/>
    <w:rsid w:val="0006502E"/>
    <w:rPr>
      <w:i/>
      <w:iCs/>
    </w:rPr>
  </w:style>
  <w:style w:type="paragraph" w:styleId="BalloonText">
    <w:name w:val="Balloon Text"/>
    <w:basedOn w:val="Normal"/>
    <w:semiHidden/>
    <w:rsid w:val="00522AD2"/>
    <w:rPr>
      <w:rFonts w:ascii="Tahoma" w:hAnsi="Tahoma" w:cs="Tahoma"/>
      <w:sz w:val="16"/>
      <w:szCs w:val="16"/>
    </w:rPr>
  </w:style>
  <w:style w:type="paragraph" w:styleId="ListParagraph">
    <w:name w:val="List Paragraph"/>
    <w:basedOn w:val="Normal"/>
    <w:uiPriority w:val="34"/>
    <w:qFormat/>
    <w:rsid w:val="003C58C2"/>
    <w:pPr>
      <w:ind w:left="720"/>
      <w:contextualSpacing/>
    </w:pPr>
  </w:style>
  <w:style w:type="paragraph" w:styleId="BodyText">
    <w:name w:val="Body Text"/>
    <w:basedOn w:val="Normal"/>
    <w:link w:val="BodyTextChar"/>
    <w:rsid w:val="0088313E"/>
    <w:rPr>
      <w:sz w:val="36"/>
      <w:szCs w:val="20"/>
    </w:rPr>
  </w:style>
  <w:style w:type="character" w:customStyle="1" w:styleId="BodyTextChar">
    <w:name w:val="Body Text Char"/>
    <w:link w:val="BodyText"/>
    <w:rsid w:val="0088313E"/>
    <w:rPr>
      <w:sz w:val="36"/>
    </w:rPr>
  </w:style>
  <w:style w:type="character" w:customStyle="1" w:styleId="A2">
    <w:name w:val="A2"/>
    <w:uiPriority w:val="99"/>
    <w:rsid w:val="00195D49"/>
    <w:rPr>
      <w:rFonts w:cs="Calibri"/>
      <w:i/>
      <w:iCs/>
      <w:color w:val="221E1F"/>
      <w:sz w:val="22"/>
      <w:szCs w:val="22"/>
    </w:rPr>
  </w:style>
  <w:style w:type="character" w:styleId="Strong">
    <w:name w:val="Strong"/>
    <w:uiPriority w:val="22"/>
    <w:qFormat/>
    <w:rsid w:val="00972C91"/>
    <w:rPr>
      <w:b/>
      <w:bCs/>
    </w:rPr>
  </w:style>
  <w:style w:type="paragraph" w:customStyle="1" w:styleId="00BodyText1">
    <w:name w:val="00 Body Text 1"/>
    <w:basedOn w:val="Normal"/>
    <w:rsid w:val="00E71C33"/>
    <w:pPr>
      <w:spacing w:after="240"/>
      <w:ind w:firstLine="1440"/>
    </w:pPr>
    <w:rPr>
      <w:rFonts w:eastAsia="Calibri"/>
    </w:rPr>
  </w:style>
  <w:style w:type="character" w:styleId="CommentReference">
    <w:name w:val="annotation reference"/>
    <w:rsid w:val="007F45E6"/>
    <w:rPr>
      <w:sz w:val="16"/>
      <w:szCs w:val="16"/>
    </w:rPr>
  </w:style>
  <w:style w:type="paragraph" w:styleId="CommentText">
    <w:name w:val="annotation text"/>
    <w:basedOn w:val="Normal"/>
    <w:link w:val="CommentTextChar"/>
    <w:rsid w:val="007F45E6"/>
    <w:rPr>
      <w:sz w:val="20"/>
      <w:szCs w:val="20"/>
    </w:rPr>
  </w:style>
  <w:style w:type="character" w:customStyle="1" w:styleId="CommentTextChar">
    <w:name w:val="Comment Text Char"/>
    <w:basedOn w:val="DefaultParagraphFont"/>
    <w:link w:val="CommentText"/>
    <w:rsid w:val="007F45E6"/>
  </w:style>
  <w:style w:type="paragraph" w:styleId="CommentSubject">
    <w:name w:val="annotation subject"/>
    <w:basedOn w:val="CommentText"/>
    <w:next w:val="CommentText"/>
    <w:link w:val="CommentSubjectChar"/>
    <w:rsid w:val="007F45E6"/>
    <w:rPr>
      <w:b/>
      <w:bCs/>
    </w:rPr>
  </w:style>
  <w:style w:type="character" w:customStyle="1" w:styleId="CommentSubjectChar">
    <w:name w:val="Comment Subject Char"/>
    <w:link w:val="CommentSubject"/>
    <w:rsid w:val="007F45E6"/>
    <w:rPr>
      <w:b/>
      <w:bCs/>
    </w:rPr>
  </w:style>
  <w:style w:type="paragraph" w:customStyle="1" w:styleId="Default">
    <w:name w:val="Default"/>
    <w:rsid w:val="00C435AA"/>
    <w:pPr>
      <w:autoSpaceDE w:val="0"/>
      <w:autoSpaceDN w:val="0"/>
      <w:adjustRightInd w:val="0"/>
    </w:pPr>
    <w:rPr>
      <w:rFonts w:ascii="Arial" w:eastAsia="Calibri" w:hAnsi="Arial" w:cs="Arial"/>
      <w:color w:val="000000"/>
      <w:sz w:val="24"/>
      <w:szCs w:val="24"/>
    </w:rPr>
  </w:style>
  <w:style w:type="paragraph" w:styleId="Title">
    <w:name w:val="Title"/>
    <w:basedOn w:val="Normal"/>
    <w:link w:val="TitleChar"/>
    <w:qFormat/>
    <w:rsid w:val="001F524A"/>
    <w:pPr>
      <w:jc w:val="center"/>
    </w:pPr>
    <w:rPr>
      <w:b/>
      <w:bCs/>
    </w:rPr>
  </w:style>
  <w:style w:type="character" w:customStyle="1" w:styleId="TitleChar">
    <w:name w:val="Title Char"/>
    <w:link w:val="Title"/>
    <w:rsid w:val="001F524A"/>
    <w:rPr>
      <w:b/>
      <w:bCs/>
      <w:sz w:val="24"/>
      <w:szCs w:val="24"/>
    </w:rPr>
  </w:style>
  <w:style w:type="character" w:customStyle="1" w:styleId="Heading1Char">
    <w:name w:val="Heading 1 Char"/>
    <w:link w:val="Heading1"/>
    <w:rsid w:val="001F524A"/>
    <w:rPr>
      <w:rFonts w:ascii="Cambria" w:eastAsia="Times New Roman" w:hAnsi="Cambria" w:cs="Times New Roman"/>
      <w:b/>
      <w:bCs/>
      <w:color w:val="365F91"/>
      <w:sz w:val="28"/>
      <w:szCs w:val="28"/>
    </w:rPr>
  </w:style>
  <w:style w:type="character" w:customStyle="1" w:styleId="Heading3Char">
    <w:name w:val="Heading 3 Char"/>
    <w:link w:val="Heading3"/>
    <w:semiHidden/>
    <w:rsid w:val="00C70052"/>
    <w:rPr>
      <w:rFonts w:ascii="Cambria" w:eastAsia="Times New Roman" w:hAnsi="Cambria" w:cs="Times New Roman"/>
      <w:b/>
      <w:bCs/>
      <w:color w:val="4F81BD"/>
      <w:sz w:val="24"/>
      <w:szCs w:val="24"/>
    </w:rPr>
  </w:style>
  <w:style w:type="paragraph" w:styleId="Footer">
    <w:name w:val="footer"/>
    <w:basedOn w:val="Normal"/>
    <w:link w:val="FooterChar"/>
    <w:uiPriority w:val="99"/>
    <w:rsid w:val="00E851D5"/>
    <w:pPr>
      <w:tabs>
        <w:tab w:val="center" w:pos="4320"/>
        <w:tab w:val="right" w:pos="8640"/>
      </w:tabs>
    </w:pPr>
    <w:rPr>
      <w:szCs w:val="20"/>
    </w:rPr>
  </w:style>
  <w:style w:type="character" w:customStyle="1" w:styleId="FooterChar">
    <w:name w:val="Footer Char"/>
    <w:link w:val="Footer"/>
    <w:uiPriority w:val="99"/>
    <w:rsid w:val="00E851D5"/>
    <w:rPr>
      <w:sz w:val="24"/>
    </w:rPr>
  </w:style>
  <w:style w:type="character" w:styleId="PageNumber">
    <w:name w:val="page number"/>
    <w:basedOn w:val="DefaultParagraphFont"/>
    <w:rsid w:val="00E851D5"/>
  </w:style>
  <w:style w:type="paragraph" w:styleId="Header">
    <w:name w:val="header"/>
    <w:basedOn w:val="Normal"/>
    <w:link w:val="HeaderChar"/>
    <w:rsid w:val="00E851D5"/>
    <w:pPr>
      <w:tabs>
        <w:tab w:val="center" w:pos="4680"/>
        <w:tab w:val="right" w:pos="9360"/>
      </w:tabs>
    </w:pPr>
  </w:style>
  <w:style w:type="character" w:customStyle="1" w:styleId="HeaderChar">
    <w:name w:val="Header Char"/>
    <w:link w:val="Header"/>
    <w:rsid w:val="00E851D5"/>
    <w:rPr>
      <w:sz w:val="24"/>
      <w:szCs w:val="24"/>
    </w:rPr>
  </w:style>
  <w:style w:type="paragraph" w:styleId="NoSpacing">
    <w:name w:val="No Spacing"/>
    <w:uiPriority w:val="1"/>
    <w:qFormat/>
    <w:rsid w:val="00F2798C"/>
    <w:rPr>
      <w:rFonts w:ascii="Calibri" w:eastAsia="Calibri" w:hAnsi="Calibri"/>
      <w:sz w:val="22"/>
      <w:szCs w:val="22"/>
    </w:rPr>
  </w:style>
  <w:style w:type="paragraph" w:customStyle="1" w:styleId="m6589511407185178033xmsonormal">
    <w:name w:val="m_6589511407185178033x_msonormal"/>
    <w:basedOn w:val="Normal"/>
    <w:rsid w:val="00D37F24"/>
    <w:pPr>
      <w:spacing w:before="100" w:beforeAutospacing="1" w:after="100" w:afterAutospacing="1"/>
    </w:pPr>
  </w:style>
  <w:style w:type="paragraph" w:customStyle="1" w:styleId="m6589511407185178033xmsolistparagraph">
    <w:name w:val="m_6589511407185178033x_msolistparagraph"/>
    <w:basedOn w:val="Normal"/>
    <w:rsid w:val="00D37F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16">
      <w:bodyDiv w:val="1"/>
      <w:marLeft w:val="0"/>
      <w:marRight w:val="0"/>
      <w:marTop w:val="0"/>
      <w:marBottom w:val="0"/>
      <w:divBdr>
        <w:top w:val="none" w:sz="0" w:space="0" w:color="auto"/>
        <w:left w:val="none" w:sz="0" w:space="0" w:color="auto"/>
        <w:bottom w:val="none" w:sz="0" w:space="0" w:color="auto"/>
        <w:right w:val="none" w:sz="0" w:space="0" w:color="auto"/>
      </w:divBdr>
      <w:divsChild>
        <w:div w:id="549220927">
          <w:marLeft w:val="0"/>
          <w:marRight w:val="0"/>
          <w:marTop w:val="0"/>
          <w:marBottom w:val="180"/>
          <w:divBdr>
            <w:top w:val="none" w:sz="0" w:space="0" w:color="auto"/>
            <w:left w:val="none" w:sz="0" w:space="0" w:color="auto"/>
            <w:bottom w:val="none" w:sz="0" w:space="0" w:color="auto"/>
            <w:right w:val="none" w:sz="0" w:space="0" w:color="auto"/>
          </w:divBdr>
          <w:divsChild>
            <w:div w:id="1126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8060">
      <w:bodyDiv w:val="1"/>
      <w:marLeft w:val="0"/>
      <w:marRight w:val="0"/>
      <w:marTop w:val="0"/>
      <w:marBottom w:val="0"/>
      <w:divBdr>
        <w:top w:val="none" w:sz="0" w:space="0" w:color="auto"/>
        <w:left w:val="none" w:sz="0" w:space="0" w:color="auto"/>
        <w:bottom w:val="none" w:sz="0" w:space="0" w:color="auto"/>
        <w:right w:val="none" w:sz="0" w:space="0" w:color="auto"/>
      </w:divBdr>
    </w:div>
    <w:div w:id="56056683">
      <w:bodyDiv w:val="1"/>
      <w:marLeft w:val="0"/>
      <w:marRight w:val="0"/>
      <w:marTop w:val="0"/>
      <w:marBottom w:val="0"/>
      <w:divBdr>
        <w:top w:val="none" w:sz="0" w:space="0" w:color="auto"/>
        <w:left w:val="none" w:sz="0" w:space="0" w:color="auto"/>
        <w:bottom w:val="none" w:sz="0" w:space="0" w:color="auto"/>
        <w:right w:val="none" w:sz="0" w:space="0" w:color="auto"/>
      </w:divBdr>
    </w:div>
    <w:div w:id="109521578">
      <w:bodyDiv w:val="1"/>
      <w:marLeft w:val="0"/>
      <w:marRight w:val="0"/>
      <w:marTop w:val="0"/>
      <w:marBottom w:val="0"/>
      <w:divBdr>
        <w:top w:val="none" w:sz="0" w:space="0" w:color="auto"/>
        <w:left w:val="none" w:sz="0" w:space="0" w:color="auto"/>
        <w:bottom w:val="none" w:sz="0" w:space="0" w:color="auto"/>
        <w:right w:val="none" w:sz="0" w:space="0" w:color="auto"/>
      </w:divBdr>
    </w:div>
    <w:div w:id="112795781">
      <w:bodyDiv w:val="1"/>
      <w:marLeft w:val="0"/>
      <w:marRight w:val="0"/>
      <w:marTop w:val="0"/>
      <w:marBottom w:val="0"/>
      <w:divBdr>
        <w:top w:val="none" w:sz="0" w:space="0" w:color="auto"/>
        <w:left w:val="none" w:sz="0" w:space="0" w:color="auto"/>
        <w:bottom w:val="none" w:sz="0" w:space="0" w:color="auto"/>
        <w:right w:val="none" w:sz="0" w:space="0" w:color="auto"/>
      </w:divBdr>
    </w:div>
    <w:div w:id="114298054">
      <w:bodyDiv w:val="1"/>
      <w:marLeft w:val="0"/>
      <w:marRight w:val="0"/>
      <w:marTop w:val="0"/>
      <w:marBottom w:val="0"/>
      <w:divBdr>
        <w:top w:val="none" w:sz="0" w:space="0" w:color="auto"/>
        <w:left w:val="none" w:sz="0" w:space="0" w:color="auto"/>
        <w:bottom w:val="none" w:sz="0" w:space="0" w:color="auto"/>
        <w:right w:val="none" w:sz="0" w:space="0" w:color="auto"/>
      </w:divBdr>
    </w:div>
    <w:div w:id="146751372">
      <w:bodyDiv w:val="1"/>
      <w:marLeft w:val="0"/>
      <w:marRight w:val="0"/>
      <w:marTop w:val="0"/>
      <w:marBottom w:val="0"/>
      <w:divBdr>
        <w:top w:val="none" w:sz="0" w:space="0" w:color="auto"/>
        <w:left w:val="none" w:sz="0" w:space="0" w:color="auto"/>
        <w:bottom w:val="none" w:sz="0" w:space="0" w:color="auto"/>
        <w:right w:val="none" w:sz="0" w:space="0" w:color="auto"/>
      </w:divBdr>
    </w:div>
    <w:div w:id="151800576">
      <w:bodyDiv w:val="1"/>
      <w:marLeft w:val="0"/>
      <w:marRight w:val="0"/>
      <w:marTop w:val="0"/>
      <w:marBottom w:val="0"/>
      <w:divBdr>
        <w:top w:val="none" w:sz="0" w:space="0" w:color="auto"/>
        <w:left w:val="none" w:sz="0" w:space="0" w:color="auto"/>
        <w:bottom w:val="none" w:sz="0" w:space="0" w:color="auto"/>
        <w:right w:val="none" w:sz="0" w:space="0" w:color="auto"/>
      </w:divBdr>
    </w:div>
    <w:div w:id="165750708">
      <w:bodyDiv w:val="1"/>
      <w:marLeft w:val="0"/>
      <w:marRight w:val="0"/>
      <w:marTop w:val="0"/>
      <w:marBottom w:val="0"/>
      <w:divBdr>
        <w:top w:val="none" w:sz="0" w:space="0" w:color="auto"/>
        <w:left w:val="none" w:sz="0" w:space="0" w:color="auto"/>
        <w:bottom w:val="none" w:sz="0" w:space="0" w:color="auto"/>
        <w:right w:val="none" w:sz="0" w:space="0" w:color="auto"/>
      </w:divBdr>
    </w:div>
    <w:div w:id="183521535">
      <w:bodyDiv w:val="1"/>
      <w:marLeft w:val="0"/>
      <w:marRight w:val="0"/>
      <w:marTop w:val="0"/>
      <w:marBottom w:val="0"/>
      <w:divBdr>
        <w:top w:val="none" w:sz="0" w:space="0" w:color="auto"/>
        <w:left w:val="none" w:sz="0" w:space="0" w:color="auto"/>
        <w:bottom w:val="none" w:sz="0" w:space="0" w:color="auto"/>
        <w:right w:val="none" w:sz="0" w:space="0" w:color="auto"/>
      </w:divBdr>
    </w:div>
    <w:div w:id="195625295">
      <w:bodyDiv w:val="1"/>
      <w:marLeft w:val="0"/>
      <w:marRight w:val="0"/>
      <w:marTop w:val="0"/>
      <w:marBottom w:val="0"/>
      <w:divBdr>
        <w:top w:val="none" w:sz="0" w:space="0" w:color="auto"/>
        <w:left w:val="none" w:sz="0" w:space="0" w:color="auto"/>
        <w:bottom w:val="none" w:sz="0" w:space="0" w:color="auto"/>
        <w:right w:val="none" w:sz="0" w:space="0" w:color="auto"/>
      </w:divBdr>
    </w:div>
    <w:div w:id="215433355">
      <w:bodyDiv w:val="1"/>
      <w:marLeft w:val="0"/>
      <w:marRight w:val="0"/>
      <w:marTop w:val="0"/>
      <w:marBottom w:val="0"/>
      <w:divBdr>
        <w:top w:val="none" w:sz="0" w:space="0" w:color="auto"/>
        <w:left w:val="none" w:sz="0" w:space="0" w:color="auto"/>
        <w:bottom w:val="none" w:sz="0" w:space="0" w:color="auto"/>
        <w:right w:val="none" w:sz="0" w:space="0" w:color="auto"/>
      </w:divBdr>
    </w:div>
    <w:div w:id="220215932">
      <w:bodyDiv w:val="1"/>
      <w:marLeft w:val="0"/>
      <w:marRight w:val="0"/>
      <w:marTop w:val="0"/>
      <w:marBottom w:val="0"/>
      <w:divBdr>
        <w:top w:val="none" w:sz="0" w:space="0" w:color="auto"/>
        <w:left w:val="none" w:sz="0" w:space="0" w:color="auto"/>
        <w:bottom w:val="none" w:sz="0" w:space="0" w:color="auto"/>
        <w:right w:val="none" w:sz="0" w:space="0" w:color="auto"/>
      </w:divBdr>
    </w:div>
    <w:div w:id="222908476">
      <w:bodyDiv w:val="1"/>
      <w:marLeft w:val="0"/>
      <w:marRight w:val="0"/>
      <w:marTop w:val="0"/>
      <w:marBottom w:val="0"/>
      <w:divBdr>
        <w:top w:val="none" w:sz="0" w:space="0" w:color="auto"/>
        <w:left w:val="none" w:sz="0" w:space="0" w:color="auto"/>
        <w:bottom w:val="none" w:sz="0" w:space="0" w:color="auto"/>
        <w:right w:val="none" w:sz="0" w:space="0" w:color="auto"/>
      </w:divBdr>
    </w:div>
    <w:div w:id="237985230">
      <w:bodyDiv w:val="1"/>
      <w:marLeft w:val="0"/>
      <w:marRight w:val="0"/>
      <w:marTop w:val="0"/>
      <w:marBottom w:val="0"/>
      <w:divBdr>
        <w:top w:val="none" w:sz="0" w:space="0" w:color="auto"/>
        <w:left w:val="none" w:sz="0" w:space="0" w:color="auto"/>
        <w:bottom w:val="none" w:sz="0" w:space="0" w:color="auto"/>
        <w:right w:val="none" w:sz="0" w:space="0" w:color="auto"/>
      </w:divBdr>
    </w:div>
    <w:div w:id="337119939">
      <w:bodyDiv w:val="1"/>
      <w:marLeft w:val="0"/>
      <w:marRight w:val="0"/>
      <w:marTop w:val="0"/>
      <w:marBottom w:val="0"/>
      <w:divBdr>
        <w:top w:val="none" w:sz="0" w:space="0" w:color="auto"/>
        <w:left w:val="none" w:sz="0" w:space="0" w:color="auto"/>
        <w:bottom w:val="none" w:sz="0" w:space="0" w:color="auto"/>
        <w:right w:val="none" w:sz="0" w:space="0" w:color="auto"/>
      </w:divBdr>
    </w:div>
    <w:div w:id="339967744">
      <w:bodyDiv w:val="1"/>
      <w:marLeft w:val="0"/>
      <w:marRight w:val="0"/>
      <w:marTop w:val="0"/>
      <w:marBottom w:val="0"/>
      <w:divBdr>
        <w:top w:val="none" w:sz="0" w:space="0" w:color="auto"/>
        <w:left w:val="none" w:sz="0" w:space="0" w:color="auto"/>
        <w:bottom w:val="none" w:sz="0" w:space="0" w:color="auto"/>
        <w:right w:val="none" w:sz="0" w:space="0" w:color="auto"/>
      </w:divBdr>
    </w:div>
    <w:div w:id="352458943">
      <w:bodyDiv w:val="1"/>
      <w:marLeft w:val="0"/>
      <w:marRight w:val="0"/>
      <w:marTop w:val="0"/>
      <w:marBottom w:val="0"/>
      <w:divBdr>
        <w:top w:val="none" w:sz="0" w:space="0" w:color="auto"/>
        <w:left w:val="none" w:sz="0" w:space="0" w:color="auto"/>
        <w:bottom w:val="none" w:sz="0" w:space="0" w:color="auto"/>
        <w:right w:val="none" w:sz="0" w:space="0" w:color="auto"/>
      </w:divBdr>
    </w:div>
    <w:div w:id="359166482">
      <w:bodyDiv w:val="1"/>
      <w:marLeft w:val="0"/>
      <w:marRight w:val="0"/>
      <w:marTop w:val="0"/>
      <w:marBottom w:val="0"/>
      <w:divBdr>
        <w:top w:val="none" w:sz="0" w:space="0" w:color="auto"/>
        <w:left w:val="none" w:sz="0" w:space="0" w:color="auto"/>
        <w:bottom w:val="none" w:sz="0" w:space="0" w:color="auto"/>
        <w:right w:val="none" w:sz="0" w:space="0" w:color="auto"/>
      </w:divBdr>
      <w:divsChild>
        <w:div w:id="1855680737">
          <w:marLeft w:val="0"/>
          <w:marRight w:val="0"/>
          <w:marTop w:val="0"/>
          <w:marBottom w:val="300"/>
          <w:divBdr>
            <w:top w:val="none" w:sz="0" w:space="0" w:color="auto"/>
            <w:left w:val="none" w:sz="0" w:space="0" w:color="auto"/>
            <w:bottom w:val="none" w:sz="0" w:space="0" w:color="auto"/>
            <w:right w:val="none" w:sz="0" w:space="0" w:color="auto"/>
          </w:divBdr>
          <w:divsChild>
            <w:div w:id="990139611">
              <w:marLeft w:val="0"/>
              <w:marRight w:val="0"/>
              <w:marTop w:val="0"/>
              <w:marBottom w:val="0"/>
              <w:divBdr>
                <w:top w:val="none" w:sz="0" w:space="0" w:color="auto"/>
                <w:left w:val="none" w:sz="0" w:space="0" w:color="auto"/>
                <w:bottom w:val="none" w:sz="0" w:space="0" w:color="auto"/>
                <w:right w:val="none" w:sz="0" w:space="0" w:color="auto"/>
              </w:divBdr>
              <w:divsChild>
                <w:div w:id="1332639914">
                  <w:marLeft w:val="0"/>
                  <w:marRight w:val="0"/>
                  <w:marTop w:val="0"/>
                  <w:marBottom w:val="0"/>
                  <w:divBdr>
                    <w:top w:val="none" w:sz="0" w:space="0" w:color="auto"/>
                    <w:left w:val="none" w:sz="0" w:space="0" w:color="auto"/>
                    <w:bottom w:val="none" w:sz="0" w:space="0" w:color="auto"/>
                    <w:right w:val="none" w:sz="0" w:space="0" w:color="auto"/>
                  </w:divBdr>
                  <w:divsChild>
                    <w:div w:id="1717192501">
                      <w:marLeft w:val="75"/>
                      <w:marRight w:val="0"/>
                      <w:marTop w:val="0"/>
                      <w:marBottom w:val="0"/>
                      <w:divBdr>
                        <w:top w:val="none" w:sz="0" w:space="0" w:color="auto"/>
                        <w:left w:val="none" w:sz="0" w:space="0" w:color="auto"/>
                        <w:bottom w:val="none" w:sz="0" w:space="0" w:color="auto"/>
                        <w:right w:val="none" w:sz="0" w:space="0" w:color="auto"/>
                      </w:divBdr>
                      <w:divsChild>
                        <w:div w:id="61683028">
                          <w:marLeft w:val="0"/>
                          <w:marRight w:val="0"/>
                          <w:marTop w:val="0"/>
                          <w:marBottom w:val="0"/>
                          <w:divBdr>
                            <w:top w:val="none" w:sz="0" w:space="0" w:color="auto"/>
                            <w:left w:val="none" w:sz="0" w:space="0" w:color="auto"/>
                            <w:bottom w:val="none" w:sz="0" w:space="0" w:color="auto"/>
                            <w:right w:val="none" w:sz="0" w:space="0" w:color="auto"/>
                          </w:divBdr>
                          <w:divsChild>
                            <w:div w:id="3200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131516">
      <w:bodyDiv w:val="1"/>
      <w:marLeft w:val="0"/>
      <w:marRight w:val="0"/>
      <w:marTop w:val="0"/>
      <w:marBottom w:val="0"/>
      <w:divBdr>
        <w:top w:val="none" w:sz="0" w:space="0" w:color="auto"/>
        <w:left w:val="none" w:sz="0" w:space="0" w:color="auto"/>
        <w:bottom w:val="none" w:sz="0" w:space="0" w:color="auto"/>
        <w:right w:val="none" w:sz="0" w:space="0" w:color="auto"/>
      </w:divBdr>
    </w:div>
    <w:div w:id="424765588">
      <w:bodyDiv w:val="1"/>
      <w:marLeft w:val="0"/>
      <w:marRight w:val="0"/>
      <w:marTop w:val="0"/>
      <w:marBottom w:val="0"/>
      <w:divBdr>
        <w:top w:val="none" w:sz="0" w:space="0" w:color="auto"/>
        <w:left w:val="none" w:sz="0" w:space="0" w:color="auto"/>
        <w:bottom w:val="none" w:sz="0" w:space="0" w:color="auto"/>
        <w:right w:val="none" w:sz="0" w:space="0" w:color="auto"/>
      </w:divBdr>
      <w:divsChild>
        <w:div w:id="603223889">
          <w:marLeft w:val="0"/>
          <w:marRight w:val="0"/>
          <w:marTop w:val="0"/>
          <w:marBottom w:val="0"/>
          <w:divBdr>
            <w:top w:val="none" w:sz="0" w:space="0" w:color="auto"/>
            <w:left w:val="none" w:sz="0" w:space="0" w:color="auto"/>
            <w:bottom w:val="none" w:sz="0" w:space="0" w:color="auto"/>
            <w:right w:val="none" w:sz="0" w:space="0" w:color="auto"/>
          </w:divBdr>
        </w:div>
      </w:divsChild>
    </w:div>
    <w:div w:id="428937939">
      <w:bodyDiv w:val="1"/>
      <w:marLeft w:val="0"/>
      <w:marRight w:val="0"/>
      <w:marTop w:val="0"/>
      <w:marBottom w:val="0"/>
      <w:divBdr>
        <w:top w:val="none" w:sz="0" w:space="0" w:color="auto"/>
        <w:left w:val="none" w:sz="0" w:space="0" w:color="auto"/>
        <w:bottom w:val="none" w:sz="0" w:space="0" w:color="auto"/>
        <w:right w:val="none" w:sz="0" w:space="0" w:color="auto"/>
      </w:divBdr>
      <w:divsChild>
        <w:div w:id="53026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529131">
              <w:marLeft w:val="0"/>
              <w:marRight w:val="0"/>
              <w:marTop w:val="0"/>
              <w:marBottom w:val="0"/>
              <w:divBdr>
                <w:top w:val="none" w:sz="0" w:space="0" w:color="auto"/>
                <w:left w:val="none" w:sz="0" w:space="0" w:color="auto"/>
                <w:bottom w:val="none" w:sz="0" w:space="0" w:color="auto"/>
                <w:right w:val="none" w:sz="0" w:space="0" w:color="auto"/>
              </w:divBdr>
              <w:divsChild>
                <w:div w:id="809205275">
                  <w:marLeft w:val="0"/>
                  <w:marRight w:val="0"/>
                  <w:marTop w:val="0"/>
                  <w:marBottom w:val="0"/>
                  <w:divBdr>
                    <w:top w:val="none" w:sz="0" w:space="0" w:color="auto"/>
                    <w:left w:val="none" w:sz="0" w:space="0" w:color="auto"/>
                    <w:bottom w:val="none" w:sz="0" w:space="0" w:color="auto"/>
                    <w:right w:val="none" w:sz="0" w:space="0" w:color="auto"/>
                  </w:divBdr>
                  <w:divsChild>
                    <w:div w:id="1813282663">
                      <w:marLeft w:val="0"/>
                      <w:marRight w:val="0"/>
                      <w:marTop w:val="0"/>
                      <w:marBottom w:val="0"/>
                      <w:divBdr>
                        <w:top w:val="none" w:sz="0" w:space="0" w:color="auto"/>
                        <w:left w:val="none" w:sz="0" w:space="0" w:color="auto"/>
                        <w:bottom w:val="none" w:sz="0" w:space="0" w:color="auto"/>
                        <w:right w:val="none" w:sz="0" w:space="0" w:color="auto"/>
                      </w:divBdr>
                      <w:divsChild>
                        <w:div w:id="651176842">
                          <w:marLeft w:val="0"/>
                          <w:marRight w:val="0"/>
                          <w:marTop w:val="0"/>
                          <w:marBottom w:val="0"/>
                          <w:divBdr>
                            <w:top w:val="none" w:sz="0" w:space="0" w:color="auto"/>
                            <w:left w:val="none" w:sz="0" w:space="0" w:color="auto"/>
                            <w:bottom w:val="none" w:sz="0" w:space="0" w:color="auto"/>
                            <w:right w:val="none" w:sz="0" w:space="0" w:color="auto"/>
                          </w:divBdr>
                          <w:divsChild>
                            <w:div w:id="698353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119201">
                                  <w:marLeft w:val="0"/>
                                  <w:marRight w:val="0"/>
                                  <w:marTop w:val="0"/>
                                  <w:marBottom w:val="0"/>
                                  <w:divBdr>
                                    <w:top w:val="none" w:sz="0" w:space="0" w:color="auto"/>
                                    <w:left w:val="none" w:sz="0" w:space="0" w:color="auto"/>
                                    <w:bottom w:val="none" w:sz="0" w:space="0" w:color="auto"/>
                                    <w:right w:val="none" w:sz="0" w:space="0" w:color="auto"/>
                                  </w:divBdr>
                                  <w:divsChild>
                                    <w:div w:id="4252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680942">
      <w:bodyDiv w:val="1"/>
      <w:marLeft w:val="0"/>
      <w:marRight w:val="0"/>
      <w:marTop w:val="0"/>
      <w:marBottom w:val="0"/>
      <w:divBdr>
        <w:top w:val="none" w:sz="0" w:space="0" w:color="auto"/>
        <w:left w:val="none" w:sz="0" w:space="0" w:color="auto"/>
        <w:bottom w:val="none" w:sz="0" w:space="0" w:color="auto"/>
        <w:right w:val="none" w:sz="0" w:space="0" w:color="auto"/>
      </w:divBdr>
    </w:div>
    <w:div w:id="453793481">
      <w:bodyDiv w:val="1"/>
      <w:marLeft w:val="0"/>
      <w:marRight w:val="0"/>
      <w:marTop w:val="0"/>
      <w:marBottom w:val="0"/>
      <w:divBdr>
        <w:top w:val="none" w:sz="0" w:space="0" w:color="auto"/>
        <w:left w:val="none" w:sz="0" w:space="0" w:color="auto"/>
        <w:bottom w:val="none" w:sz="0" w:space="0" w:color="auto"/>
        <w:right w:val="none" w:sz="0" w:space="0" w:color="auto"/>
      </w:divBdr>
    </w:div>
    <w:div w:id="467943663">
      <w:bodyDiv w:val="1"/>
      <w:marLeft w:val="0"/>
      <w:marRight w:val="0"/>
      <w:marTop w:val="0"/>
      <w:marBottom w:val="0"/>
      <w:divBdr>
        <w:top w:val="none" w:sz="0" w:space="0" w:color="auto"/>
        <w:left w:val="none" w:sz="0" w:space="0" w:color="auto"/>
        <w:bottom w:val="none" w:sz="0" w:space="0" w:color="auto"/>
        <w:right w:val="none" w:sz="0" w:space="0" w:color="auto"/>
      </w:divBdr>
    </w:div>
    <w:div w:id="468132207">
      <w:bodyDiv w:val="1"/>
      <w:marLeft w:val="0"/>
      <w:marRight w:val="0"/>
      <w:marTop w:val="0"/>
      <w:marBottom w:val="0"/>
      <w:divBdr>
        <w:top w:val="none" w:sz="0" w:space="0" w:color="auto"/>
        <w:left w:val="none" w:sz="0" w:space="0" w:color="auto"/>
        <w:bottom w:val="none" w:sz="0" w:space="0" w:color="auto"/>
        <w:right w:val="none" w:sz="0" w:space="0" w:color="auto"/>
      </w:divBdr>
    </w:div>
    <w:div w:id="481241924">
      <w:bodyDiv w:val="1"/>
      <w:marLeft w:val="0"/>
      <w:marRight w:val="0"/>
      <w:marTop w:val="0"/>
      <w:marBottom w:val="0"/>
      <w:divBdr>
        <w:top w:val="none" w:sz="0" w:space="0" w:color="auto"/>
        <w:left w:val="none" w:sz="0" w:space="0" w:color="auto"/>
        <w:bottom w:val="none" w:sz="0" w:space="0" w:color="auto"/>
        <w:right w:val="none" w:sz="0" w:space="0" w:color="auto"/>
      </w:divBdr>
    </w:div>
    <w:div w:id="527303519">
      <w:bodyDiv w:val="1"/>
      <w:marLeft w:val="0"/>
      <w:marRight w:val="0"/>
      <w:marTop w:val="0"/>
      <w:marBottom w:val="0"/>
      <w:divBdr>
        <w:top w:val="none" w:sz="0" w:space="0" w:color="auto"/>
        <w:left w:val="none" w:sz="0" w:space="0" w:color="auto"/>
        <w:bottom w:val="none" w:sz="0" w:space="0" w:color="auto"/>
        <w:right w:val="none" w:sz="0" w:space="0" w:color="auto"/>
      </w:divBdr>
    </w:div>
    <w:div w:id="538468408">
      <w:bodyDiv w:val="1"/>
      <w:marLeft w:val="0"/>
      <w:marRight w:val="0"/>
      <w:marTop w:val="0"/>
      <w:marBottom w:val="0"/>
      <w:divBdr>
        <w:top w:val="none" w:sz="0" w:space="0" w:color="auto"/>
        <w:left w:val="none" w:sz="0" w:space="0" w:color="auto"/>
        <w:bottom w:val="none" w:sz="0" w:space="0" w:color="auto"/>
        <w:right w:val="none" w:sz="0" w:space="0" w:color="auto"/>
      </w:divBdr>
    </w:div>
    <w:div w:id="552011044">
      <w:bodyDiv w:val="1"/>
      <w:marLeft w:val="0"/>
      <w:marRight w:val="0"/>
      <w:marTop w:val="0"/>
      <w:marBottom w:val="0"/>
      <w:divBdr>
        <w:top w:val="none" w:sz="0" w:space="0" w:color="auto"/>
        <w:left w:val="none" w:sz="0" w:space="0" w:color="auto"/>
        <w:bottom w:val="none" w:sz="0" w:space="0" w:color="auto"/>
        <w:right w:val="none" w:sz="0" w:space="0" w:color="auto"/>
      </w:divBdr>
      <w:divsChild>
        <w:div w:id="673383155">
          <w:marLeft w:val="0"/>
          <w:marRight w:val="0"/>
          <w:marTop w:val="0"/>
          <w:marBottom w:val="0"/>
          <w:divBdr>
            <w:top w:val="none" w:sz="0" w:space="0" w:color="auto"/>
            <w:left w:val="none" w:sz="0" w:space="0" w:color="auto"/>
            <w:bottom w:val="none" w:sz="0" w:space="0" w:color="auto"/>
            <w:right w:val="none" w:sz="0" w:space="0" w:color="auto"/>
          </w:divBdr>
          <w:divsChild>
            <w:div w:id="1431897950">
              <w:marLeft w:val="0"/>
              <w:marRight w:val="0"/>
              <w:marTop w:val="0"/>
              <w:marBottom w:val="0"/>
              <w:divBdr>
                <w:top w:val="none" w:sz="0" w:space="0" w:color="auto"/>
                <w:left w:val="none" w:sz="0" w:space="0" w:color="auto"/>
                <w:bottom w:val="none" w:sz="0" w:space="0" w:color="auto"/>
                <w:right w:val="none" w:sz="0" w:space="0" w:color="auto"/>
              </w:divBdr>
              <w:divsChild>
                <w:div w:id="103162541">
                  <w:marLeft w:val="0"/>
                  <w:marRight w:val="0"/>
                  <w:marTop w:val="0"/>
                  <w:marBottom w:val="0"/>
                  <w:divBdr>
                    <w:top w:val="none" w:sz="0" w:space="0" w:color="auto"/>
                    <w:left w:val="none" w:sz="0" w:space="0" w:color="auto"/>
                    <w:bottom w:val="none" w:sz="0" w:space="0" w:color="auto"/>
                    <w:right w:val="none" w:sz="0" w:space="0" w:color="auto"/>
                  </w:divBdr>
                  <w:divsChild>
                    <w:div w:id="1615476790">
                      <w:marLeft w:val="0"/>
                      <w:marRight w:val="0"/>
                      <w:marTop w:val="0"/>
                      <w:marBottom w:val="0"/>
                      <w:divBdr>
                        <w:top w:val="none" w:sz="0" w:space="0" w:color="auto"/>
                        <w:left w:val="none" w:sz="0" w:space="0" w:color="auto"/>
                        <w:bottom w:val="none" w:sz="0" w:space="0" w:color="auto"/>
                        <w:right w:val="none" w:sz="0" w:space="0" w:color="auto"/>
                      </w:divBdr>
                      <w:divsChild>
                        <w:div w:id="1162500702">
                          <w:marLeft w:val="0"/>
                          <w:marRight w:val="0"/>
                          <w:marTop w:val="0"/>
                          <w:marBottom w:val="0"/>
                          <w:divBdr>
                            <w:top w:val="none" w:sz="0" w:space="0" w:color="auto"/>
                            <w:left w:val="none" w:sz="0" w:space="0" w:color="auto"/>
                            <w:bottom w:val="none" w:sz="0" w:space="0" w:color="auto"/>
                            <w:right w:val="none" w:sz="0" w:space="0" w:color="auto"/>
                          </w:divBdr>
                          <w:divsChild>
                            <w:div w:id="257376071">
                              <w:marLeft w:val="0"/>
                              <w:marRight w:val="0"/>
                              <w:marTop w:val="0"/>
                              <w:marBottom w:val="0"/>
                              <w:divBdr>
                                <w:top w:val="none" w:sz="0" w:space="0" w:color="auto"/>
                                <w:left w:val="none" w:sz="0" w:space="0" w:color="auto"/>
                                <w:bottom w:val="none" w:sz="0" w:space="0" w:color="auto"/>
                                <w:right w:val="none" w:sz="0" w:space="0" w:color="auto"/>
                              </w:divBdr>
                            </w:div>
                            <w:div w:id="533691009">
                              <w:marLeft w:val="0"/>
                              <w:marRight w:val="0"/>
                              <w:marTop w:val="0"/>
                              <w:marBottom w:val="0"/>
                              <w:divBdr>
                                <w:top w:val="none" w:sz="0" w:space="0" w:color="auto"/>
                                <w:left w:val="none" w:sz="0" w:space="0" w:color="auto"/>
                                <w:bottom w:val="none" w:sz="0" w:space="0" w:color="auto"/>
                                <w:right w:val="none" w:sz="0" w:space="0" w:color="auto"/>
                              </w:divBdr>
                            </w:div>
                            <w:div w:id="834029127">
                              <w:marLeft w:val="0"/>
                              <w:marRight w:val="0"/>
                              <w:marTop w:val="0"/>
                              <w:marBottom w:val="0"/>
                              <w:divBdr>
                                <w:top w:val="none" w:sz="0" w:space="0" w:color="auto"/>
                                <w:left w:val="none" w:sz="0" w:space="0" w:color="auto"/>
                                <w:bottom w:val="none" w:sz="0" w:space="0" w:color="auto"/>
                                <w:right w:val="none" w:sz="0" w:space="0" w:color="auto"/>
                              </w:divBdr>
                            </w:div>
                            <w:div w:id="948076519">
                              <w:marLeft w:val="0"/>
                              <w:marRight w:val="0"/>
                              <w:marTop w:val="0"/>
                              <w:marBottom w:val="0"/>
                              <w:divBdr>
                                <w:top w:val="none" w:sz="0" w:space="0" w:color="auto"/>
                                <w:left w:val="none" w:sz="0" w:space="0" w:color="auto"/>
                                <w:bottom w:val="none" w:sz="0" w:space="0" w:color="auto"/>
                                <w:right w:val="none" w:sz="0" w:space="0" w:color="auto"/>
                              </w:divBdr>
                            </w:div>
                            <w:div w:id="18864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059">
      <w:bodyDiv w:val="1"/>
      <w:marLeft w:val="0"/>
      <w:marRight w:val="0"/>
      <w:marTop w:val="0"/>
      <w:marBottom w:val="0"/>
      <w:divBdr>
        <w:top w:val="none" w:sz="0" w:space="0" w:color="auto"/>
        <w:left w:val="none" w:sz="0" w:space="0" w:color="auto"/>
        <w:bottom w:val="none" w:sz="0" w:space="0" w:color="auto"/>
        <w:right w:val="none" w:sz="0" w:space="0" w:color="auto"/>
      </w:divBdr>
    </w:div>
    <w:div w:id="623271034">
      <w:bodyDiv w:val="1"/>
      <w:marLeft w:val="0"/>
      <w:marRight w:val="0"/>
      <w:marTop w:val="0"/>
      <w:marBottom w:val="0"/>
      <w:divBdr>
        <w:top w:val="none" w:sz="0" w:space="0" w:color="auto"/>
        <w:left w:val="none" w:sz="0" w:space="0" w:color="auto"/>
        <w:bottom w:val="none" w:sz="0" w:space="0" w:color="auto"/>
        <w:right w:val="none" w:sz="0" w:space="0" w:color="auto"/>
      </w:divBdr>
    </w:div>
    <w:div w:id="674848709">
      <w:bodyDiv w:val="1"/>
      <w:marLeft w:val="0"/>
      <w:marRight w:val="0"/>
      <w:marTop w:val="0"/>
      <w:marBottom w:val="0"/>
      <w:divBdr>
        <w:top w:val="none" w:sz="0" w:space="0" w:color="auto"/>
        <w:left w:val="none" w:sz="0" w:space="0" w:color="auto"/>
        <w:bottom w:val="none" w:sz="0" w:space="0" w:color="auto"/>
        <w:right w:val="none" w:sz="0" w:space="0" w:color="auto"/>
      </w:divBdr>
    </w:div>
    <w:div w:id="686055042">
      <w:bodyDiv w:val="1"/>
      <w:marLeft w:val="0"/>
      <w:marRight w:val="0"/>
      <w:marTop w:val="0"/>
      <w:marBottom w:val="0"/>
      <w:divBdr>
        <w:top w:val="none" w:sz="0" w:space="0" w:color="auto"/>
        <w:left w:val="none" w:sz="0" w:space="0" w:color="auto"/>
        <w:bottom w:val="none" w:sz="0" w:space="0" w:color="auto"/>
        <w:right w:val="none" w:sz="0" w:space="0" w:color="auto"/>
      </w:divBdr>
    </w:div>
    <w:div w:id="724180012">
      <w:bodyDiv w:val="1"/>
      <w:marLeft w:val="0"/>
      <w:marRight w:val="0"/>
      <w:marTop w:val="0"/>
      <w:marBottom w:val="0"/>
      <w:divBdr>
        <w:top w:val="none" w:sz="0" w:space="0" w:color="auto"/>
        <w:left w:val="none" w:sz="0" w:space="0" w:color="auto"/>
        <w:bottom w:val="none" w:sz="0" w:space="0" w:color="auto"/>
        <w:right w:val="none" w:sz="0" w:space="0" w:color="auto"/>
      </w:divBdr>
    </w:div>
    <w:div w:id="726105535">
      <w:bodyDiv w:val="1"/>
      <w:marLeft w:val="0"/>
      <w:marRight w:val="0"/>
      <w:marTop w:val="0"/>
      <w:marBottom w:val="0"/>
      <w:divBdr>
        <w:top w:val="none" w:sz="0" w:space="0" w:color="auto"/>
        <w:left w:val="none" w:sz="0" w:space="0" w:color="auto"/>
        <w:bottom w:val="none" w:sz="0" w:space="0" w:color="auto"/>
        <w:right w:val="none" w:sz="0" w:space="0" w:color="auto"/>
      </w:divBdr>
    </w:div>
    <w:div w:id="732386902">
      <w:bodyDiv w:val="1"/>
      <w:marLeft w:val="0"/>
      <w:marRight w:val="0"/>
      <w:marTop w:val="0"/>
      <w:marBottom w:val="0"/>
      <w:divBdr>
        <w:top w:val="none" w:sz="0" w:space="0" w:color="auto"/>
        <w:left w:val="none" w:sz="0" w:space="0" w:color="auto"/>
        <w:bottom w:val="none" w:sz="0" w:space="0" w:color="auto"/>
        <w:right w:val="none" w:sz="0" w:space="0" w:color="auto"/>
      </w:divBdr>
    </w:div>
    <w:div w:id="757408418">
      <w:bodyDiv w:val="1"/>
      <w:marLeft w:val="0"/>
      <w:marRight w:val="0"/>
      <w:marTop w:val="0"/>
      <w:marBottom w:val="0"/>
      <w:divBdr>
        <w:top w:val="none" w:sz="0" w:space="0" w:color="auto"/>
        <w:left w:val="none" w:sz="0" w:space="0" w:color="auto"/>
        <w:bottom w:val="none" w:sz="0" w:space="0" w:color="auto"/>
        <w:right w:val="none" w:sz="0" w:space="0" w:color="auto"/>
      </w:divBdr>
    </w:div>
    <w:div w:id="758327689">
      <w:bodyDiv w:val="1"/>
      <w:marLeft w:val="0"/>
      <w:marRight w:val="0"/>
      <w:marTop w:val="0"/>
      <w:marBottom w:val="0"/>
      <w:divBdr>
        <w:top w:val="none" w:sz="0" w:space="0" w:color="auto"/>
        <w:left w:val="none" w:sz="0" w:space="0" w:color="auto"/>
        <w:bottom w:val="none" w:sz="0" w:space="0" w:color="auto"/>
        <w:right w:val="none" w:sz="0" w:space="0" w:color="auto"/>
      </w:divBdr>
    </w:div>
    <w:div w:id="760879496">
      <w:bodyDiv w:val="1"/>
      <w:marLeft w:val="0"/>
      <w:marRight w:val="0"/>
      <w:marTop w:val="0"/>
      <w:marBottom w:val="0"/>
      <w:divBdr>
        <w:top w:val="none" w:sz="0" w:space="0" w:color="auto"/>
        <w:left w:val="none" w:sz="0" w:space="0" w:color="auto"/>
        <w:bottom w:val="none" w:sz="0" w:space="0" w:color="auto"/>
        <w:right w:val="none" w:sz="0" w:space="0" w:color="auto"/>
      </w:divBdr>
    </w:div>
    <w:div w:id="776488740">
      <w:bodyDiv w:val="1"/>
      <w:marLeft w:val="0"/>
      <w:marRight w:val="0"/>
      <w:marTop w:val="0"/>
      <w:marBottom w:val="0"/>
      <w:divBdr>
        <w:top w:val="none" w:sz="0" w:space="0" w:color="auto"/>
        <w:left w:val="none" w:sz="0" w:space="0" w:color="auto"/>
        <w:bottom w:val="none" w:sz="0" w:space="0" w:color="auto"/>
        <w:right w:val="none" w:sz="0" w:space="0" w:color="auto"/>
      </w:divBdr>
    </w:div>
    <w:div w:id="777063426">
      <w:bodyDiv w:val="1"/>
      <w:marLeft w:val="0"/>
      <w:marRight w:val="0"/>
      <w:marTop w:val="0"/>
      <w:marBottom w:val="0"/>
      <w:divBdr>
        <w:top w:val="none" w:sz="0" w:space="0" w:color="auto"/>
        <w:left w:val="none" w:sz="0" w:space="0" w:color="auto"/>
        <w:bottom w:val="none" w:sz="0" w:space="0" w:color="auto"/>
        <w:right w:val="none" w:sz="0" w:space="0" w:color="auto"/>
      </w:divBdr>
    </w:div>
    <w:div w:id="820077139">
      <w:bodyDiv w:val="1"/>
      <w:marLeft w:val="0"/>
      <w:marRight w:val="0"/>
      <w:marTop w:val="0"/>
      <w:marBottom w:val="0"/>
      <w:divBdr>
        <w:top w:val="none" w:sz="0" w:space="0" w:color="auto"/>
        <w:left w:val="none" w:sz="0" w:space="0" w:color="auto"/>
        <w:bottom w:val="none" w:sz="0" w:space="0" w:color="auto"/>
        <w:right w:val="none" w:sz="0" w:space="0" w:color="auto"/>
      </w:divBdr>
    </w:div>
    <w:div w:id="830372925">
      <w:bodyDiv w:val="1"/>
      <w:marLeft w:val="0"/>
      <w:marRight w:val="0"/>
      <w:marTop w:val="0"/>
      <w:marBottom w:val="0"/>
      <w:divBdr>
        <w:top w:val="none" w:sz="0" w:space="0" w:color="auto"/>
        <w:left w:val="none" w:sz="0" w:space="0" w:color="auto"/>
        <w:bottom w:val="none" w:sz="0" w:space="0" w:color="auto"/>
        <w:right w:val="none" w:sz="0" w:space="0" w:color="auto"/>
      </w:divBdr>
    </w:div>
    <w:div w:id="928319677">
      <w:bodyDiv w:val="1"/>
      <w:marLeft w:val="0"/>
      <w:marRight w:val="0"/>
      <w:marTop w:val="0"/>
      <w:marBottom w:val="0"/>
      <w:divBdr>
        <w:top w:val="none" w:sz="0" w:space="0" w:color="auto"/>
        <w:left w:val="none" w:sz="0" w:space="0" w:color="auto"/>
        <w:bottom w:val="none" w:sz="0" w:space="0" w:color="auto"/>
        <w:right w:val="none" w:sz="0" w:space="0" w:color="auto"/>
      </w:divBdr>
    </w:div>
    <w:div w:id="929509109">
      <w:bodyDiv w:val="1"/>
      <w:marLeft w:val="0"/>
      <w:marRight w:val="0"/>
      <w:marTop w:val="0"/>
      <w:marBottom w:val="0"/>
      <w:divBdr>
        <w:top w:val="none" w:sz="0" w:space="0" w:color="auto"/>
        <w:left w:val="none" w:sz="0" w:space="0" w:color="auto"/>
        <w:bottom w:val="none" w:sz="0" w:space="0" w:color="auto"/>
        <w:right w:val="none" w:sz="0" w:space="0" w:color="auto"/>
      </w:divBdr>
    </w:div>
    <w:div w:id="1005741586">
      <w:bodyDiv w:val="1"/>
      <w:marLeft w:val="0"/>
      <w:marRight w:val="0"/>
      <w:marTop w:val="0"/>
      <w:marBottom w:val="0"/>
      <w:divBdr>
        <w:top w:val="none" w:sz="0" w:space="0" w:color="auto"/>
        <w:left w:val="none" w:sz="0" w:space="0" w:color="auto"/>
        <w:bottom w:val="none" w:sz="0" w:space="0" w:color="auto"/>
        <w:right w:val="none" w:sz="0" w:space="0" w:color="auto"/>
      </w:divBdr>
    </w:div>
    <w:div w:id="1082947176">
      <w:bodyDiv w:val="1"/>
      <w:marLeft w:val="0"/>
      <w:marRight w:val="0"/>
      <w:marTop w:val="0"/>
      <w:marBottom w:val="0"/>
      <w:divBdr>
        <w:top w:val="none" w:sz="0" w:space="0" w:color="auto"/>
        <w:left w:val="none" w:sz="0" w:space="0" w:color="auto"/>
        <w:bottom w:val="none" w:sz="0" w:space="0" w:color="auto"/>
        <w:right w:val="none" w:sz="0" w:space="0" w:color="auto"/>
      </w:divBdr>
    </w:div>
    <w:div w:id="1133983826">
      <w:bodyDiv w:val="1"/>
      <w:marLeft w:val="0"/>
      <w:marRight w:val="0"/>
      <w:marTop w:val="0"/>
      <w:marBottom w:val="0"/>
      <w:divBdr>
        <w:top w:val="none" w:sz="0" w:space="0" w:color="auto"/>
        <w:left w:val="none" w:sz="0" w:space="0" w:color="auto"/>
        <w:bottom w:val="none" w:sz="0" w:space="0" w:color="auto"/>
        <w:right w:val="none" w:sz="0" w:space="0" w:color="auto"/>
      </w:divBdr>
      <w:divsChild>
        <w:div w:id="267933636">
          <w:marLeft w:val="0"/>
          <w:marRight w:val="0"/>
          <w:marTop w:val="0"/>
          <w:marBottom w:val="0"/>
          <w:divBdr>
            <w:top w:val="none" w:sz="0" w:space="0" w:color="auto"/>
            <w:left w:val="none" w:sz="0" w:space="0" w:color="auto"/>
            <w:bottom w:val="none" w:sz="0" w:space="0" w:color="auto"/>
            <w:right w:val="none" w:sz="0" w:space="0" w:color="auto"/>
          </w:divBdr>
          <w:divsChild>
            <w:div w:id="102389383">
              <w:marLeft w:val="0"/>
              <w:marRight w:val="0"/>
              <w:marTop w:val="0"/>
              <w:marBottom w:val="0"/>
              <w:divBdr>
                <w:top w:val="none" w:sz="0" w:space="0" w:color="auto"/>
                <w:left w:val="none" w:sz="0" w:space="0" w:color="auto"/>
                <w:bottom w:val="none" w:sz="0" w:space="0" w:color="auto"/>
                <w:right w:val="none" w:sz="0" w:space="0" w:color="auto"/>
              </w:divBdr>
            </w:div>
            <w:div w:id="263465065">
              <w:marLeft w:val="0"/>
              <w:marRight w:val="0"/>
              <w:marTop w:val="0"/>
              <w:marBottom w:val="0"/>
              <w:divBdr>
                <w:top w:val="none" w:sz="0" w:space="0" w:color="auto"/>
                <w:left w:val="none" w:sz="0" w:space="0" w:color="auto"/>
                <w:bottom w:val="none" w:sz="0" w:space="0" w:color="auto"/>
                <w:right w:val="none" w:sz="0" w:space="0" w:color="auto"/>
              </w:divBdr>
            </w:div>
            <w:div w:id="629163827">
              <w:marLeft w:val="0"/>
              <w:marRight w:val="0"/>
              <w:marTop w:val="0"/>
              <w:marBottom w:val="0"/>
              <w:divBdr>
                <w:top w:val="none" w:sz="0" w:space="0" w:color="auto"/>
                <w:left w:val="none" w:sz="0" w:space="0" w:color="auto"/>
                <w:bottom w:val="none" w:sz="0" w:space="0" w:color="auto"/>
                <w:right w:val="none" w:sz="0" w:space="0" w:color="auto"/>
              </w:divBdr>
            </w:div>
            <w:div w:id="653290642">
              <w:marLeft w:val="0"/>
              <w:marRight w:val="0"/>
              <w:marTop w:val="0"/>
              <w:marBottom w:val="0"/>
              <w:divBdr>
                <w:top w:val="none" w:sz="0" w:space="0" w:color="auto"/>
                <w:left w:val="none" w:sz="0" w:space="0" w:color="auto"/>
                <w:bottom w:val="none" w:sz="0" w:space="0" w:color="auto"/>
                <w:right w:val="none" w:sz="0" w:space="0" w:color="auto"/>
              </w:divBdr>
            </w:div>
            <w:div w:id="980577354">
              <w:marLeft w:val="0"/>
              <w:marRight w:val="0"/>
              <w:marTop w:val="0"/>
              <w:marBottom w:val="0"/>
              <w:divBdr>
                <w:top w:val="none" w:sz="0" w:space="0" w:color="auto"/>
                <w:left w:val="none" w:sz="0" w:space="0" w:color="auto"/>
                <w:bottom w:val="none" w:sz="0" w:space="0" w:color="auto"/>
                <w:right w:val="none" w:sz="0" w:space="0" w:color="auto"/>
              </w:divBdr>
            </w:div>
            <w:div w:id="1195925172">
              <w:marLeft w:val="0"/>
              <w:marRight w:val="0"/>
              <w:marTop w:val="0"/>
              <w:marBottom w:val="0"/>
              <w:divBdr>
                <w:top w:val="none" w:sz="0" w:space="0" w:color="auto"/>
                <w:left w:val="none" w:sz="0" w:space="0" w:color="auto"/>
                <w:bottom w:val="none" w:sz="0" w:space="0" w:color="auto"/>
                <w:right w:val="none" w:sz="0" w:space="0" w:color="auto"/>
              </w:divBdr>
            </w:div>
            <w:div w:id="1274480414">
              <w:marLeft w:val="0"/>
              <w:marRight w:val="0"/>
              <w:marTop w:val="0"/>
              <w:marBottom w:val="0"/>
              <w:divBdr>
                <w:top w:val="none" w:sz="0" w:space="0" w:color="auto"/>
                <w:left w:val="none" w:sz="0" w:space="0" w:color="auto"/>
                <w:bottom w:val="none" w:sz="0" w:space="0" w:color="auto"/>
                <w:right w:val="none" w:sz="0" w:space="0" w:color="auto"/>
              </w:divBdr>
            </w:div>
          </w:divsChild>
        </w:div>
        <w:div w:id="1616281468">
          <w:marLeft w:val="0"/>
          <w:marRight w:val="0"/>
          <w:marTop w:val="0"/>
          <w:marBottom w:val="0"/>
          <w:divBdr>
            <w:top w:val="none" w:sz="0" w:space="0" w:color="auto"/>
            <w:left w:val="none" w:sz="0" w:space="0" w:color="auto"/>
            <w:bottom w:val="none" w:sz="0" w:space="0" w:color="auto"/>
            <w:right w:val="none" w:sz="0" w:space="0" w:color="auto"/>
          </w:divBdr>
        </w:div>
        <w:div w:id="1735541597">
          <w:marLeft w:val="0"/>
          <w:marRight w:val="0"/>
          <w:marTop w:val="0"/>
          <w:marBottom w:val="0"/>
          <w:divBdr>
            <w:top w:val="none" w:sz="0" w:space="0" w:color="auto"/>
            <w:left w:val="none" w:sz="0" w:space="0" w:color="auto"/>
            <w:bottom w:val="none" w:sz="0" w:space="0" w:color="auto"/>
            <w:right w:val="none" w:sz="0" w:space="0" w:color="auto"/>
          </w:divBdr>
        </w:div>
      </w:divsChild>
    </w:div>
    <w:div w:id="1134834159">
      <w:bodyDiv w:val="1"/>
      <w:marLeft w:val="0"/>
      <w:marRight w:val="0"/>
      <w:marTop w:val="0"/>
      <w:marBottom w:val="0"/>
      <w:divBdr>
        <w:top w:val="none" w:sz="0" w:space="0" w:color="auto"/>
        <w:left w:val="none" w:sz="0" w:space="0" w:color="auto"/>
        <w:bottom w:val="none" w:sz="0" w:space="0" w:color="auto"/>
        <w:right w:val="none" w:sz="0" w:space="0" w:color="auto"/>
      </w:divBdr>
      <w:divsChild>
        <w:div w:id="1662654424">
          <w:marLeft w:val="0"/>
          <w:marRight w:val="0"/>
          <w:marTop w:val="0"/>
          <w:marBottom w:val="0"/>
          <w:divBdr>
            <w:top w:val="none" w:sz="0" w:space="0" w:color="auto"/>
            <w:left w:val="none" w:sz="0" w:space="0" w:color="auto"/>
            <w:bottom w:val="none" w:sz="0" w:space="0" w:color="auto"/>
            <w:right w:val="none" w:sz="0" w:space="0" w:color="auto"/>
          </w:divBdr>
          <w:divsChild>
            <w:div w:id="615333324">
              <w:marLeft w:val="0"/>
              <w:marRight w:val="0"/>
              <w:marTop w:val="0"/>
              <w:marBottom w:val="0"/>
              <w:divBdr>
                <w:top w:val="none" w:sz="0" w:space="0" w:color="auto"/>
                <w:left w:val="none" w:sz="0" w:space="0" w:color="auto"/>
                <w:bottom w:val="none" w:sz="0" w:space="0" w:color="auto"/>
                <w:right w:val="none" w:sz="0" w:space="0" w:color="auto"/>
              </w:divBdr>
              <w:divsChild>
                <w:div w:id="759642247">
                  <w:marLeft w:val="0"/>
                  <w:marRight w:val="0"/>
                  <w:marTop w:val="0"/>
                  <w:marBottom w:val="0"/>
                  <w:divBdr>
                    <w:top w:val="none" w:sz="0" w:space="0" w:color="auto"/>
                    <w:left w:val="none" w:sz="0" w:space="0" w:color="auto"/>
                    <w:bottom w:val="none" w:sz="0" w:space="0" w:color="auto"/>
                    <w:right w:val="none" w:sz="0" w:space="0" w:color="auto"/>
                  </w:divBdr>
                  <w:divsChild>
                    <w:div w:id="2820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1825">
      <w:bodyDiv w:val="1"/>
      <w:marLeft w:val="0"/>
      <w:marRight w:val="0"/>
      <w:marTop w:val="0"/>
      <w:marBottom w:val="0"/>
      <w:divBdr>
        <w:top w:val="none" w:sz="0" w:space="0" w:color="auto"/>
        <w:left w:val="none" w:sz="0" w:space="0" w:color="auto"/>
        <w:bottom w:val="none" w:sz="0" w:space="0" w:color="auto"/>
        <w:right w:val="none" w:sz="0" w:space="0" w:color="auto"/>
      </w:divBdr>
    </w:div>
    <w:div w:id="1188178621">
      <w:bodyDiv w:val="1"/>
      <w:marLeft w:val="0"/>
      <w:marRight w:val="0"/>
      <w:marTop w:val="0"/>
      <w:marBottom w:val="0"/>
      <w:divBdr>
        <w:top w:val="none" w:sz="0" w:space="0" w:color="auto"/>
        <w:left w:val="none" w:sz="0" w:space="0" w:color="auto"/>
        <w:bottom w:val="none" w:sz="0" w:space="0" w:color="auto"/>
        <w:right w:val="none" w:sz="0" w:space="0" w:color="auto"/>
      </w:divBdr>
    </w:div>
    <w:div w:id="1198855897">
      <w:bodyDiv w:val="1"/>
      <w:marLeft w:val="0"/>
      <w:marRight w:val="0"/>
      <w:marTop w:val="0"/>
      <w:marBottom w:val="0"/>
      <w:divBdr>
        <w:top w:val="none" w:sz="0" w:space="0" w:color="auto"/>
        <w:left w:val="none" w:sz="0" w:space="0" w:color="auto"/>
        <w:bottom w:val="none" w:sz="0" w:space="0" w:color="auto"/>
        <w:right w:val="none" w:sz="0" w:space="0" w:color="auto"/>
      </w:divBdr>
    </w:div>
    <w:div w:id="1232231820">
      <w:bodyDiv w:val="1"/>
      <w:marLeft w:val="0"/>
      <w:marRight w:val="0"/>
      <w:marTop w:val="0"/>
      <w:marBottom w:val="0"/>
      <w:divBdr>
        <w:top w:val="none" w:sz="0" w:space="0" w:color="auto"/>
        <w:left w:val="none" w:sz="0" w:space="0" w:color="auto"/>
        <w:bottom w:val="none" w:sz="0" w:space="0" w:color="auto"/>
        <w:right w:val="none" w:sz="0" w:space="0" w:color="auto"/>
      </w:divBdr>
      <w:divsChild>
        <w:div w:id="1865437682">
          <w:marLeft w:val="360"/>
          <w:marRight w:val="0"/>
          <w:marTop w:val="300"/>
          <w:marBottom w:val="0"/>
          <w:divBdr>
            <w:top w:val="none" w:sz="0" w:space="0" w:color="auto"/>
            <w:left w:val="none" w:sz="0" w:space="0" w:color="auto"/>
            <w:bottom w:val="none" w:sz="0" w:space="0" w:color="auto"/>
            <w:right w:val="none" w:sz="0" w:space="0" w:color="auto"/>
          </w:divBdr>
          <w:divsChild>
            <w:div w:id="2010673319">
              <w:marLeft w:val="0"/>
              <w:marRight w:val="0"/>
              <w:marTop w:val="0"/>
              <w:marBottom w:val="0"/>
              <w:divBdr>
                <w:top w:val="none" w:sz="0" w:space="0" w:color="auto"/>
                <w:left w:val="none" w:sz="0" w:space="0" w:color="auto"/>
                <w:bottom w:val="none" w:sz="0" w:space="0" w:color="auto"/>
                <w:right w:val="none" w:sz="0" w:space="0" w:color="auto"/>
              </w:divBdr>
              <w:divsChild>
                <w:div w:id="1538422121">
                  <w:marLeft w:val="0"/>
                  <w:marRight w:val="0"/>
                  <w:marTop w:val="0"/>
                  <w:marBottom w:val="0"/>
                  <w:divBdr>
                    <w:top w:val="none" w:sz="0" w:space="0" w:color="auto"/>
                    <w:left w:val="none" w:sz="0" w:space="0" w:color="auto"/>
                    <w:bottom w:val="none" w:sz="0" w:space="0" w:color="auto"/>
                    <w:right w:val="none" w:sz="0" w:space="0" w:color="auto"/>
                  </w:divBdr>
                  <w:divsChild>
                    <w:div w:id="389886174">
                      <w:marLeft w:val="0"/>
                      <w:marRight w:val="0"/>
                      <w:marTop w:val="0"/>
                      <w:marBottom w:val="0"/>
                      <w:divBdr>
                        <w:top w:val="none" w:sz="0" w:space="0" w:color="auto"/>
                        <w:left w:val="none" w:sz="0" w:space="0" w:color="auto"/>
                        <w:bottom w:val="none" w:sz="0" w:space="0" w:color="auto"/>
                        <w:right w:val="none" w:sz="0" w:space="0" w:color="auto"/>
                      </w:divBdr>
                      <w:divsChild>
                        <w:div w:id="7593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56645">
      <w:bodyDiv w:val="1"/>
      <w:marLeft w:val="0"/>
      <w:marRight w:val="0"/>
      <w:marTop w:val="0"/>
      <w:marBottom w:val="0"/>
      <w:divBdr>
        <w:top w:val="none" w:sz="0" w:space="0" w:color="auto"/>
        <w:left w:val="none" w:sz="0" w:space="0" w:color="auto"/>
        <w:bottom w:val="none" w:sz="0" w:space="0" w:color="auto"/>
        <w:right w:val="none" w:sz="0" w:space="0" w:color="auto"/>
      </w:divBdr>
    </w:div>
    <w:div w:id="1417940854">
      <w:bodyDiv w:val="1"/>
      <w:marLeft w:val="0"/>
      <w:marRight w:val="0"/>
      <w:marTop w:val="0"/>
      <w:marBottom w:val="0"/>
      <w:divBdr>
        <w:top w:val="none" w:sz="0" w:space="0" w:color="auto"/>
        <w:left w:val="none" w:sz="0" w:space="0" w:color="auto"/>
        <w:bottom w:val="none" w:sz="0" w:space="0" w:color="auto"/>
        <w:right w:val="none" w:sz="0" w:space="0" w:color="auto"/>
      </w:divBdr>
    </w:div>
    <w:div w:id="1431660769">
      <w:bodyDiv w:val="1"/>
      <w:marLeft w:val="0"/>
      <w:marRight w:val="0"/>
      <w:marTop w:val="0"/>
      <w:marBottom w:val="0"/>
      <w:divBdr>
        <w:top w:val="none" w:sz="0" w:space="0" w:color="auto"/>
        <w:left w:val="none" w:sz="0" w:space="0" w:color="auto"/>
        <w:bottom w:val="none" w:sz="0" w:space="0" w:color="auto"/>
        <w:right w:val="none" w:sz="0" w:space="0" w:color="auto"/>
      </w:divBdr>
    </w:div>
    <w:div w:id="1437600821">
      <w:bodyDiv w:val="1"/>
      <w:marLeft w:val="0"/>
      <w:marRight w:val="0"/>
      <w:marTop w:val="0"/>
      <w:marBottom w:val="0"/>
      <w:divBdr>
        <w:top w:val="none" w:sz="0" w:space="0" w:color="auto"/>
        <w:left w:val="none" w:sz="0" w:space="0" w:color="auto"/>
        <w:bottom w:val="none" w:sz="0" w:space="0" w:color="auto"/>
        <w:right w:val="none" w:sz="0" w:space="0" w:color="auto"/>
      </w:divBdr>
    </w:div>
    <w:div w:id="1473867240">
      <w:bodyDiv w:val="1"/>
      <w:marLeft w:val="0"/>
      <w:marRight w:val="0"/>
      <w:marTop w:val="0"/>
      <w:marBottom w:val="0"/>
      <w:divBdr>
        <w:top w:val="none" w:sz="0" w:space="0" w:color="auto"/>
        <w:left w:val="none" w:sz="0" w:space="0" w:color="auto"/>
        <w:bottom w:val="none" w:sz="0" w:space="0" w:color="auto"/>
        <w:right w:val="none" w:sz="0" w:space="0" w:color="auto"/>
      </w:divBdr>
      <w:divsChild>
        <w:div w:id="1285694962">
          <w:marLeft w:val="0"/>
          <w:marRight w:val="0"/>
          <w:marTop w:val="0"/>
          <w:marBottom w:val="0"/>
          <w:divBdr>
            <w:top w:val="none" w:sz="0" w:space="0" w:color="auto"/>
            <w:left w:val="none" w:sz="0" w:space="0" w:color="auto"/>
            <w:bottom w:val="none" w:sz="0" w:space="0" w:color="auto"/>
            <w:right w:val="none" w:sz="0" w:space="0" w:color="auto"/>
          </w:divBdr>
          <w:divsChild>
            <w:div w:id="687097549">
              <w:marLeft w:val="0"/>
              <w:marRight w:val="0"/>
              <w:marTop w:val="0"/>
              <w:marBottom w:val="0"/>
              <w:divBdr>
                <w:top w:val="none" w:sz="0" w:space="0" w:color="auto"/>
                <w:left w:val="none" w:sz="0" w:space="0" w:color="auto"/>
                <w:bottom w:val="none" w:sz="0" w:space="0" w:color="auto"/>
                <w:right w:val="none" w:sz="0" w:space="0" w:color="auto"/>
              </w:divBdr>
              <w:divsChild>
                <w:div w:id="921335103">
                  <w:marLeft w:val="0"/>
                  <w:marRight w:val="0"/>
                  <w:marTop w:val="0"/>
                  <w:marBottom w:val="0"/>
                  <w:divBdr>
                    <w:top w:val="none" w:sz="0" w:space="0" w:color="auto"/>
                    <w:left w:val="none" w:sz="0" w:space="0" w:color="auto"/>
                    <w:bottom w:val="none" w:sz="0" w:space="0" w:color="auto"/>
                    <w:right w:val="none" w:sz="0" w:space="0" w:color="auto"/>
                  </w:divBdr>
                  <w:divsChild>
                    <w:div w:id="267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704">
      <w:bodyDiv w:val="1"/>
      <w:marLeft w:val="0"/>
      <w:marRight w:val="0"/>
      <w:marTop w:val="0"/>
      <w:marBottom w:val="0"/>
      <w:divBdr>
        <w:top w:val="none" w:sz="0" w:space="0" w:color="auto"/>
        <w:left w:val="none" w:sz="0" w:space="0" w:color="auto"/>
        <w:bottom w:val="none" w:sz="0" w:space="0" w:color="auto"/>
        <w:right w:val="none" w:sz="0" w:space="0" w:color="auto"/>
      </w:divBdr>
    </w:div>
    <w:div w:id="1491410337">
      <w:bodyDiv w:val="1"/>
      <w:marLeft w:val="0"/>
      <w:marRight w:val="0"/>
      <w:marTop w:val="0"/>
      <w:marBottom w:val="0"/>
      <w:divBdr>
        <w:top w:val="none" w:sz="0" w:space="0" w:color="auto"/>
        <w:left w:val="none" w:sz="0" w:space="0" w:color="auto"/>
        <w:bottom w:val="none" w:sz="0" w:space="0" w:color="auto"/>
        <w:right w:val="none" w:sz="0" w:space="0" w:color="auto"/>
      </w:divBdr>
    </w:div>
    <w:div w:id="1507673500">
      <w:bodyDiv w:val="1"/>
      <w:marLeft w:val="0"/>
      <w:marRight w:val="0"/>
      <w:marTop w:val="0"/>
      <w:marBottom w:val="0"/>
      <w:divBdr>
        <w:top w:val="none" w:sz="0" w:space="0" w:color="auto"/>
        <w:left w:val="none" w:sz="0" w:space="0" w:color="auto"/>
        <w:bottom w:val="none" w:sz="0" w:space="0" w:color="auto"/>
        <w:right w:val="none" w:sz="0" w:space="0" w:color="auto"/>
      </w:divBdr>
    </w:div>
    <w:div w:id="1527987985">
      <w:bodyDiv w:val="1"/>
      <w:marLeft w:val="0"/>
      <w:marRight w:val="0"/>
      <w:marTop w:val="0"/>
      <w:marBottom w:val="0"/>
      <w:divBdr>
        <w:top w:val="none" w:sz="0" w:space="0" w:color="auto"/>
        <w:left w:val="none" w:sz="0" w:space="0" w:color="auto"/>
        <w:bottom w:val="none" w:sz="0" w:space="0" w:color="auto"/>
        <w:right w:val="none" w:sz="0" w:space="0" w:color="auto"/>
      </w:divBdr>
    </w:div>
    <w:div w:id="1552961570">
      <w:bodyDiv w:val="1"/>
      <w:marLeft w:val="0"/>
      <w:marRight w:val="0"/>
      <w:marTop w:val="0"/>
      <w:marBottom w:val="0"/>
      <w:divBdr>
        <w:top w:val="none" w:sz="0" w:space="0" w:color="auto"/>
        <w:left w:val="none" w:sz="0" w:space="0" w:color="auto"/>
        <w:bottom w:val="none" w:sz="0" w:space="0" w:color="auto"/>
        <w:right w:val="none" w:sz="0" w:space="0" w:color="auto"/>
      </w:divBdr>
    </w:div>
    <w:div w:id="1555198693">
      <w:bodyDiv w:val="1"/>
      <w:marLeft w:val="0"/>
      <w:marRight w:val="0"/>
      <w:marTop w:val="0"/>
      <w:marBottom w:val="0"/>
      <w:divBdr>
        <w:top w:val="none" w:sz="0" w:space="0" w:color="auto"/>
        <w:left w:val="none" w:sz="0" w:space="0" w:color="auto"/>
        <w:bottom w:val="none" w:sz="0" w:space="0" w:color="auto"/>
        <w:right w:val="none" w:sz="0" w:space="0" w:color="auto"/>
      </w:divBdr>
    </w:div>
    <w:div w:id="1574582971">
      <w:bodyDiv w:val="1"/>
      <w:marLeft w:val="0"/>
      <w:marRight w:val="0"/>
      <w:marTop w:val="0"/>
      <w:marBottom w:val="0"/>
      <w:divBdr>
        <w:top w:val="none" w:sz="0" w:space="0" w:color="auto"/>
        <w:left w:val="none" w:sz="0" w:space="0" w:color="auto"/>
        <w:bottom w:val="none" w:sz="0" w:space="0" w:color="auto"/>
        <w:right w:val="none" w:sz="0" w:space="0" w:color="auto"/>
      </w:divBdr>
    </w:div>
    <w:div w:id="1600217422">
      <w:bodyDiv w:val="1"/>
      <w:marLeft w:val="0"/>
      <w:marRight w:val="0"/>
      <w:marTop w:val="0"/>
      <w:marBottom w:val="0"/>
      <w:divBdr>
        <w:top w:val="none" w:sz="0" w:space="0" w:color="auto"/>
        <w:left w:val="none" w:sz="0" w:space="0" w:color="auto"/>
        <w:bottom w:val="none" w:sz="0" w:space="0" w:color="auto"/>
        <w:right w:val="none" w:sz="0" w:space="0" w:color="auto"/>
      </w:divBdr>
    </w:div>
    <w:div w:id="1614510620">
      <w:bodyDiv w:val="1"/>
      <w:marLeft w:val="0"/>
      <w:marRight w:val="0"/>
      <w:marTop w:val="0"/>
      <w:marBottom w:val="0"/>
      <w:divBdr>
        <w:top w:val="none" w:sz="0" w:space="0" w:color="auto"/>
        <w:left w:val="none" w:sz="0" w:space="0" w:color="auto"/>
        <w:bottom w:val="none" w:sz="0" w:space="0" w:color="auto"/>
        <w:right w:val="none" w:sz="0" w:space="0" w:color="auto"/>
      </w:divBdr>
    </w:div>
    <w:div w:id="1731223600">
      <w:bodyDiv w:val="1"/>
      <w:marLeft w:val="0"/>
      <w:marRight w:val="0"/>
      <w:marTop w:val="0"/>
      <w:marBottom w:val="0"/>
      <w:divBdr>
        <w:top w:val="none" w:sz="0" w:space="0" w:color="auto"/>
        <w:left w:val="none" w:sz="0" w:space="0" w:color="auto"/>
        <w:bottom w:val="none" w:sz="0" w:space="0" w:color="auto"/>
        <w:right w:val="none" w:sz="0" w:space="0" w:color="auto"/>
      </w:divBdr>
      <w:divsChild>
        <w:div w:id="1018045495">
          <w:marLeft w:val="0"/>
          <w:marRight w:val="0"/>
          <w:marTop w:val="0"/>
          <w:marBottom w:val="0"/>
          <w:divBdr>
            <w:top w:val="none" w:sz="0" w:space="0" w:color="auto"/>
            <w:left w:val="none" w:sz="0" w:space="0" w:color="auto"/>
            <w:bottom w:val="none" w:sz="0" w:space="0" w:color="auto"/>
            <w:right w:val="none" w:sz="0" w:space="0" w:color="auto"/>
          </w:divBdr>
        </w:div>
      </w:divsChild>
    </w:div>
    <w:div w:id="1757549961">
      <w:bodyDiv w:val="1"/>
      <w:marLeft w:val="0"/>
      <w:marRight w:val="0"/>
      <w:marTop w:val="0"/>
      <w:marBottom w:val="0"/>
      <w:divBdr>
        <w:top w:val="none" w:sz="0" w:space="0" w:color="auto"/>
        <w:left w:val="none" w:sz="0" w:space="0" w:color="auto"/>
        <w:bottom w:val="none" w:sz="0" w:space="0" w:color="auto"/>
        <w:right w:val="none" w:sz="0" w:space="0" w:color="auto"/>
      </w:divBdr>
    </w:div>
    <w:div w:id="1770196386">
      <w:bodyDiv w:val="1"/>
      <w:marLeft w:val="0"/>
      <w:marRight w:val="0"/>
      <w:marTop w:val="0"/>
      <w:marBottom w:val="0"/>
      <w:divBdr>
        <w:top w:val="none" w:sz="0" w:space="0" w:color="auto"/>
        <w:left w:val="none" w:sz="0" w:space="0" w:color="auto"/>
        <w:bottom w:val="none" w:sz="0" w:space="0" w:color="auto"/>
        <w:right w:val="none" w:sz="0" w:space="0" w:color="auto"/>
      </w:divBdr>
    </w:div>
    <w:div w:id="1770849277">
      <w:bodyDiv w:val="1"/>
      <w:marLeft w:val="0"/>
      <w:marRight w:val="0"/>
      <w:marTop w:val="0"/>
      <w:marBottom w:val="0"/>
      <w:divBdr>
        <w:top w:val="none" w:sz="0" w:space="0" w:color="auto"/>
        <w:left w:val="none" w:sz="0" w:space="0" w:color="auto"/>
        <w:bottom w:val="none" w:sz="0" w:space="0" w:color="auto"/>
        <w:right w:val="none" w:sz="0" w:space="0" w:color="auto"/>
      </w:divBdr>
    </w:div>
    <w:div w:id="1789007577">
      <w:bodyDiv w:val="1"/>
      <w:marLeft w:val="0"/>
      <w:marRight w:val="0"/>
      <w:marTop w:val="0"/>
      <w:marBottom w:val="0"/>
      <w:divBdr>
        <w:top w:val="none" w:sz="0" w:space="0" w:color="auto"/>
        <w:left w:val="none" w:sz="0" w:space="0" w:color="auto"/>
        <w:bottom w:val="none" w:sz="0" w:space="0" w:color="auto"/>
        <w:right w:val="none" w:sz="0" w:space="0" w:color="auto"/>
      </w:divBdr>
    </w:div>
    <w:div w:id="1813668803">
      <w:bodyDiv w:val="1"/>
      <w:marLeft w:val="0"/>
      <w:marRight w:val="0"/>
      <w:marTop w:val="0"/>
      <w:marBottom w:val="0"/>
      <w:divBdr>
        <w:top w:val="none" w:sz="0" w:space="0" w:color="auto"/>
        <w:left w:val="none" w:sz="0" w:space="0" w:color="auto"/>
        <w:bottom w:val="none" w:sz="0" w:space="0" w:color="auto"/>
        <w:right w:val="none" w:sz="0" w:space="0" w:color="auto"/>
      </w:divBdr>
    </w:div>
    <w:div w:id="1882133075">
      <w:bodyDiv w:val="1"/>
      <w:marLeft w:val="0"/>
      <w:marRight w:val="0"/>
      <w:marTop w:val="0"/>
      <w:marBottom w:val="0"/>
      <w:divBdr>
        <w:top w:val="none" w:sz="0" w:space="0" w:color="auto"/>
        <w:left w:val="none" w:sz="0" w:space="0" w:color="auto"/>
        <w:bottom w:val="none" w:sz="0" w:space="0" w:color="auto"/>
        <w:right w:val="none" w:sz="0" w:space="0" w:color="auto"/>
      </w:divBdr>
    </w:div>
    <w:div w:id="1904557650">
      <w:bodyDiv w:val="1"/>
      <w:marLeft w:val="0"/>
      <w:marRight w:val="0"/>
      <w:marTop w:val="0"/>
      <w:marBottom w:val="0"/>
      <w:divBdr>
        <w:top w:val="none" w:sz="0" w:space="0" w:color="auto"/>
        <w:left w:val="none" w:sz="0" w:space="0" w:color="auto"/>
        <w:bottom w:val="none" w:sz="0" w:space="0" w:color="auto"/>
        <w:right w:val="none" w:sz="0" w:space="0" w:color="auto"/>
      </w:divBdr>
    </w:div>
    <w:div w:id="1923904754">
      <w:bodyDiv w:val="1"/>
      <w:marLeft w:val="0"/>
      <w:marRight w:val="0"/>
      <w:marTop w:val="0"/>
      <w:marBottom w:val="0"/>
      <w:divBdr>
        <w:top w:val="none" w:sz="0" w:space="0" w:color="auto"/>
        <w:left w:val="none" w:sz="0" w:space="0" w:color="auto"/>
        <w:bottom w:val="none" w:sz="0" w:space="0" w:color="auto"/>
        <w:right w:val="none" w:sz="0" w:space="0" w:color="auto"/>
      </w:divBdr>
    </w:div>
    <w:div w:id="1959876586">
      <w:bodyDiv w:val="1"/>
      <w:marLeft w:val="0"/>
      <w:marRight w:val="0"/>
      <w:marTop w:val="0"/>
      <w:marBottom w:val="0"/>
      <w:divBdr>
        <w:top w:val="none" w:sz="0" w:space="0" w:color="auto"/>
        <w:left w:val="none" w:sz="0" w:space="0" w:color="auto"/>
        <w:bottom w:val="none" w:sz="0" w:space="0" w:color="auto"/>
        <w:right w:val="none" w:sz="0" w:space="0" w:color="auto"/>
      </w:divBdr>
    </w:div>
    <w:div w:id="1976179007">
      <w:bodyDiv w:val="1"/>
      <w:marLeft w:val="0"/>
      <w:marRight w:val="0"/>
      <w:marTop w:val="0"/>
      <w:marBottom w:val="0"/>
      <w:divBdr>
        <w:top w:val="none" w:sz="0" w:space="0" w:color="auto"/>
        <w:left w:val="none" w:sz="0" w:space="0" w:color="auto"/>
        <w:bottom w:val="none" w:sz="0" w:space="0" w:color="auto"/>
        <w:right w:val="none" w:sz="0" w:space="0" w:color="auto"/>
      </w:divBdr>
    </w:div>
    <w:div w:id="1978870310">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39818680">
      <w:bodyDiv w:val="1"/>
      <w:marLeft w:val="0"/>
      <w:marRight w:val="0"/>
      <w:marTop w:val="0"/>
      <w:marBottom w:val="0"/>
      <w:divBdr>
        <w:top w:val="none" w:sz="0" w:space="0" w:color="auto"/>
        <w:left w:val="none" w:sz="0" w:space="0" w:color="auto"/>
        <w:bottom w:val="none" w:sz="0" w:space="0" w:color="auto"/>
        <w:right w:val="none" w:sz="0" w:space="0" w:color="auto"/>
      </w:divBdr>
    </w:div>
    <w:div w:id="2050908650">
      <w:bodyDiv w:val="1"/>
      <w:marLeft w:val="0"/>
      <w:marRight w:val="0"/>
      <w:marTop w:val="0"/>
      <w:marBottom w:val="0"/>
      <w:divBdr>
        <w:top w:val="none" w:sz="0" w:space="0" w:color="auto"/>
        <w:left w:val="none" w:sz="0" w:space="0" w:color="auto"/>
        <w:bottom w:val="none" w:sz="0" w:space="0" w:color="auto"/>
        <w:right w:val="none" w:sz="0" w:space="0" w:color="auto"/>
      </w:divBdr>
    </w:div>
    <w:div w:id="2063140475">
      <w:bodyDiv w:val="1"/>
      <w:marLeft w:val="0"/>
      <w:marRight w:val="0"/>
      <w:marTop w:val="0"/>
      <w:marBottom w:val="0"/>
      <w:divBdr>
        <w:top w:val="none" w:sz="0" w:space="0" w:color="auto"/>
        <w:left w:val="none" w:sz="0" w:space="0" w:color="auto"/>
        <w:bottom w:val="none" w:sz="0" w:space="0" w:color="auto"/>
        <w:right w:val="none" w:sz="0" w:space="0" w:color="auto"/>
      </w:divBdr>
    </w:div>
    <w:div w:id="2083409633">
      <w:bodyDiv w:val="1"/>
      <w:marLeft w:val="0"/>
      <w:marRight w:val="0"/>
      <w:marTop w:val="0"/>
      <w:marBottom w:val="0"/>
      <w:divBdr>
        <w:top w:val="none" w:sz="0" w:space="0" w:color="auto"/>
        <w:left w:val="none" w:sz="0" w:space="0" w:color="auto"/>
        <w:bottom w:val="none" w:sz="0" w:space="0" w:color="auto"/>
        <w:right w:val="none" w:sz="0" w:space="0" w:color="auto"/>
      </w:divBdr>
    </w:div>
    <w:div w:id="2093236722">
      <w:bodyDiv w:val="1"/>
      <w:marLeft w:val="0"/>
      <w:marRight w:val="0"/>
      <w:marTop w:val="0"/>
      <w:marBottom w:val="0"/>
      <w:divBdr>
        <w:top w:val="none" w:sz="0" w:space="0" w:color="auto"/>
        <w:left w:val="none" w:sz="0" w:space="0" w:color="auto"/>
        <w:bottom w:val="none" w:sz="0" w:space="0" w:color="auto"/>
        <w:right w:val="none" w:sz="0" w:space="0" w:color="auto"/>
      </w:divBdr>
      <w:divsChild>
        <w:div w:id="549611834">
          <w:marLeft w:val="288"/>
          <w:marRight w:val="288"/>
          <w:marTop w:val="180"/>
          <w:marBottom w:val="0"/>
          <w:divBdr>
            <w:top w:val="none" w:sz="0" w:space="0" w:color="auto"/>
            <w:left w:val="none" w:sz="0" w:space="0" w:color="auto"/>
            <w:bottom w:val="none" w:sz="0" w:space="0" w:color="auto"/>
            <w:right w:val="none" w:sz="0" w:space="0" w:color="auto"/>
          </w:divBdr>
        </w:div>
      </w:divsChild>
    </w:div>
    <w:div w:id="2114588244">
      <w:bodyDiv w:val="1"/>
      <w:marLeft w:val="0"/>
      <w:marRight w:val="0"/>
      <w:marTop w:val="0"/>
      <w:marBottom w:val="0"/>
      <w:divBdr>
        <w:top w:val="none" w:sz="0" w:space="0" w:color="auto"/>
        <w:left w:val="none" w:sz="0" w:space="0" w:color="auto"/>
        <w:bottom w:val="none" w:sz="0" w:space="0" w:color="auto"/>
        <w:right w:val="none" w:sz="0" w:space="0" w:color="auto"/>
      </w:divBdr>
    </w:div>
    <w:div w:id="21274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88160-8801-4D65-BE02-699743AE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need to address sexual assault on Virginia college campuses</vt:lpstr>
    </vt:vector>
  </TitlesOfParts>
  <Company>Commonwealth of Virginia</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to address sexual assault on Virginia college campuses</dc:title>
  <dc:creator>Rfranklin</dc:creator>
  <cp:lastModifiedBy>Walters, Lori (DCJS)</cp:lastModifiedBy>
  <cp:revision>3</cp:revision>
  <cp:lastPrinted>2019-01-02T14:25:00Z</cp:lastPrinted>
  <dcterms:created xsi:type="dcterms:W3CDTF">2019-02-06T14:26:00Z</dcterms:created>
  <dcterms:modified xsi:type="dcterms:W3CDTF">2019-02-08T20:22:00Z</dcterms:modified>
</cp:coreProperties>
</file>