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5E6" w:rsidRPr="006E65E6" w:rsidRDefault="006E65E6" w:rsidP="006E65E6">
      <w:pPr>
        <w:spacing w:after="0" w:line="240" w:lineRule="auto"/>
        <w:rPr>
          <w:rFonts w:ascii="Times New Roman" w:eastAsia="Times New Roman" w:hAnsi="Times New Roman" w:cs="Times New Roman"/>
          <w:sz w:val="24"/>
          <w:szCs w:val="24"/>
        </w:rPr>
      </w:pPr>
      <w:r w:rsidRPr="006E65E6">
        <w:rPr>
          <w:rFonts w:ascii="Arial" w:eastAsia="Times New Roman" w:hAnsi="Arial" w:cs="Arial"/>
          <w:b/>
          <w:bCs/>
          <w:color w:val="000000"/>
          <w:sz w:val="26"/>
          <w:szCs w:val="26"/>
        </w:rPr>
        <w:t>Monday, May 10, 2021</w:t>
      </w:r>
    </w:p>
    <w:p w:rsidR="006E65E6" w:rsidRPr="006E65E6" w:rsidRDefault="006E65E6" w:rsidP="006E65E6">
      <w:pPr>
        <w:spacing w:after="0" w:line="240" w:lineRule="auto"/>
        <w:rPr>
          <w:rFonts w:ascii="Times New Roman" w:eastAsia="Times New Roman" w:hAnsi="Times New Roman" w:cs="Times New Roman"/>
          <w:sz w:val="24"/>
          <w:szCs w:val="24"/>
        </w:rPr>
      </w:pPr>
    </w:p>
    <w:p w:rsidR="006E65E6" w:rsidRPr="006E65E6" w:rsidRDefault="006E65E6" w:rsidP="006E65E6">
      <w:pPr>
        <w:spacing w:after="0" w:line="240" w:lineRule="auto"/>
        <w:rPr>
          <w:rFonts w:ascii="Times New Roman" w:eastAsia="Times New Roman" w:hAnsi="Times New Roman" w:cs="Times New Roman"/>
          <w:sz w:val="24"/>
          <w:szCs w:val="24"/>
        </w:rPr>
      </w:pPr>
      <w:r w:rsidRPr="006E65E6">
        <w:rPr>
          <w:rFonts w:ascii="Arial" w:eastAsia="Times New Roman" w:hAnsi="Arial" w:cs="Arial"/>
          <w:b/>
          <w:bCs/>
          <w:color w:val="000000"/>
        </w:rPr>
        <w:t>10:00 am-11:15am-“Trauma-Informed Justice System</w:t>
      </w:r>
      <w:r w:rsidRPr="006E65E6">
        <w:rPr>
          <w:rFonts w:ascii="Arial" w:eastAsia="Times New Roman" w:hAnsi="Arial" w:cs="Arial"/>
          <w:color w:val="000000"/>
        </w:rPr>
        <w:t xml:space="preserve">”- </w:t>
      </w:r>
      <w:r w:rsidRPr="006E65E6">
        <w:rPr>
          <w:rFonts w:ascii="Arial" w:eastAsia="Times New Roman" w:hAnsi="Arial" w:cs="Arial"/>
          <w:b/>
          <w:bCs/>
          <w:color w:val="000000"/>
        </w:rPr>
        <w:t>Becky Haas</w:t>
      </w:r>
      <w:r w:rsidRPr="006E65E6">
        <w:rPr>
          <w:rFonts w:ascii="Arial" w:eastAsia="Times New Roman" w:hAnsi="Arial" w:cs="Arial"/>
          <w:color w:val="000000"/>
        </w:rPr>
        <w:t xml:space="preserve">   </w:t>
      </w:r>
      <w:r w:rsidRPr="006E65E6">
        <w:rPr>
          <w:rFonts w:ascii="Arial" w:eastAsia="Times New Roman" w:hAnsi="Arial" w:cs="Arial"/>
          <w:b/>
          <w:bCs/>
          <w:color w:val="000000"/>
        </w:rPr>
        <w:t>PIC COMPLETED</w:t>
      </w:r>
    </w:p>
    <w:p w:rsidR="006E65E6" w:rsidRPr="006E65E6" w:rsidRDefault="006E65E6" w:rsidP="006E65E6">
      <w:pPr>
        <w:spacing w:after="240" w:line="240" w:lineRule="auto"/>
        <w:rPr>
          <w:rFonts w:ascii="Times New Roman" w:eastAsia="Times New Roman" w:hAnsi="Times New Roman" w:cs="Times New Roman"/>
          <w:sz w:val="24"/>
          <w:szCs w:val="24"/>
        </w:rPr>
      </w:pPr>
    </w:p>
    <w:p w:rsidR="006E65E6" w:rsidRPr="006E65E6" w:rsidRDefault="006E65E6" w:rsidP="006E65E6">
      <w:pPr>
        <w:spacing w:after="0" w:line="240" w:lineRule="auto"/>
        <w:rPr>
          <w:rFonts w:ascii="Times New Roman" w:eastAsia="Times New Roman" w:hAnsi="Times New Roman" w:cs="Times New Roman"/>
          <w:sz w:val="24"/>
          <w:szCs w:val="24"/>
        </w:rPr>
      </w:pPr>
      <w:r w:rsidRPr="006E65E6">
        <w:rPr>
          <w:rFonts w:ascii="Arial" w:eastAsia="Times New Roman" w:hAnsi="Arial" w:cs="Arial"/>
          <w:color w:val="222222"/>
          <w:shd w:val="clear" w:color="auto" w:fill="FFFFFF"/>
        </w:rPr>
        <w:t>Session 1 description:  Trauma Informed Policing/or Justice System.  This workshop will be aimed not only for police but probation/parole/corrections, juvenile justice, or professionals involved in any way in the justice system.  This session will highlight content from POST Certified Trauma Informed Policing training including why justice professionals need to know about trauma and how to identify it, trauma behaviors, tips for working with trauma survivors, examples of current trauma informed policing programs, and an emphasis on reducing community trauma through strengthening cultural connections</w:t>
      </w:r>
    </w:p>
    <w:p w:rsidR="006E65E6" w:rsidRPr="006E65E6" w:rsidRDefault="006E65E6" w:rsidP="006E65E6">
      <w:bookmarkStart w:id="0" w:name="_GoBack"/>
      <w:bookmarkEnd w:id="0"/>
      <w:r w:rsidRPr="006E65E6">
        <w:rPr>
          <w:b/>
          <w:bCs/>
        </w:rPr>
        <w:t>Becky Haas</w:t>
      </w:r>
    </w:p>
    <w:p w:rsidR="006E65E6" w:rsidRPr="006E65E6" w:rsidRDefault="006E65E6" w:rsidP="006E65E6">
      <w:r w:rsidRPr="006E65E6">
        <w:t>Becky Haas is an experienced presenter and nationally recognized for her work in implementing trauma informed care.  She is a pioneer in developing a model for building trauma informed communities.  Her seasoned presentation experience includes trips to Delaware presenting to state leadership at the invitation of their First Lady, as well as training Juvenile Justice systems in both Virginia and Tennessee and is a highly sought-out trainer by those in law enforcement as well as professionals in the education and healthcare sectors. </w:t>
      </w:r>
    </w:p>
    <w:p w:rsidR="006E65E6" w:rsidRPr="006E65E6" w:rsidRDefault="006E65E6" w:rsidP="006E65E6">
      <w:r w:rsidRPr="006E65E6">
        <w:t>Becky is unique to the field of trauma informed care trainers due to her many years in the law enforcement throughout her career.  For six years she served as a Lead Child Passenger Safety Instructor under a Governor’s Highway Safety Office grant funded program at East Tennessee State University where she was responsible for training officers in 33 counties of East Tennessee and providing support for their child passenger safety efforts.  She later was employed by the Johnson City Police Department as the Director of an $800,000 Office of Criminal Justice Programs (OCJP) grant funded, crime prevention program aimed at reducing drug related and violent crime in the two neighborhoods where historically these types of crimes prevailed. </w:t>
      </w:r>
    </w:p>
    <w:p w:rsidR="006E65E6" w:rsidRPr="006E65E6" w:rsidRDefault="006E65E6" w:rsidP="006E65E6">
      <w:r w:rsidRPr="006E65E6">
        <w:t xml:space="preserve">In crime </w:t>
      </w:r>
      <w:proofErr w:type="gramStart"/>
      <w:r w:rsidRPr="006E65E6">
        <w:t>prevention</w:t>
      </w:r>
      <w:proofErr w:type="gramEnd"/>
      <w:r w:rsidRPr="006E65E6">
        <w:t xml:space="preserve"> she oversaw development of 19 programs implemented by 35 community agencies.  One program was the Day Reporting </w:t>
      </w:r>
      <w:proofErr w:type="gramStart"/>
      <w:r w:rsidRPr="006E65E6">
        <w:t>Center which</w:t>
      </w:r>
      <w:proofErr w:type="gramEnd"/>
      <w:r w:rsidRPr="006E65E6">
        <w:t xml:space="preserve"> was a first probation program of its kind in the state of Tennessee and was acquired by the Tennessee Department of Corrections as a model for reducing recidivism and now replicated statewide.  The crime prevention program received national recognition being named the “Outstanding Criminal Justice Program of the Year'' for the southern region by the National Criminal Justice Program. Again in 2016 it was recognized by the MetLife Foundation receiving the “Excellence in Public Safety through Civic Engagement '' award as well as being listed with the US Department of Justice as a Success Story. During her tenure at the Johnson City Police Department, Becky co-authored a $240,000 OCJP </w:t>
      </w:r>
      <w:proofErr w:type="gramStart"/>
      <w:r w:rsidRPr="006E65E6">
        <w:t>grant which</w:t>
      </w:r>
      <w:proofErr w:type="gramEnd"/>
      <w:r w:rsidRPr="006E65E6">
        <w:t xml:space="preserve"> funded opening the Washington County/Johnson City Family Justice Center.  It was in 2014 while working with police that she first learned about Trauma Informed Care and the Adverse Childhood Experiences (ACEs) study.  </w:t>
      </w:r>
    </w:p>
    <w:p w:rsidR="006E65E6" w:rsidRPr="006E65E6" w:rsidRDefault="006E65E6" w:rsidP="006E65E6">
      <w:r w:rsidRPr="006E65E6">
        <w:t xml:space="preserve">Recognizing that this message needed to be included among other tools </w:t>
      </w:r>
      <w:proofErr w:type="gramStart"/>
      <w:r w:rsidRPr="006E65E6">
        <w:t>being used</w:t>
      </w:r>
      <w:proofErr w:type="gramEnd"/>
      <w:r w:rsidRPr="006E65E6">
        <w:t xml:space="preserve"> for reducing drug addiction, she developed and implemented trainings for a diverse sector of professionals, including trauma informed policing.  After training nearly 4,000 professionals in three years, in 2018 this work </w:t>
      </w:r>
      <w:proofErr w:type="gramStart"/>
      <w:r w:rsidRPr="006E65E6">
        <w:t>was recognized</w:t>
      </w:r>
      <w:proofErr w:type="gramEnd"/>
      <w:r w:rsidRPr="006E65E6">
        <w:t xml:space="preserve"> by the Substance Abuse Mental Health Services Administration (SAMHSA) as a model for other cities to follow in becoming trauma informed.  The </w:t>
      </w:r>
      <w:r w:rsidRPr="006E65E6">
        <w:rPr>
          <w:i/>
          <w:iCs/>
        </w:rPr>
        <w:t>Trauma Informed Policing Training</w:t>
      </w:r>
      <w:r w:rsidRPr="006E65E6">
        <w:t xml:space="preserve"> that she </w:t>
      </w:r>
      <w:r w:rsidRPr="006E65E6">
        <w:lastRenderedPageBreak/>
        <w:t xml:space="preserve">created </w:t>
      </w:r>
      <w:proofErr w:type="gramStart"/>
      <w:r w:rsidRPr="006E65E6">
        <w:t>has been certified</w:t>
      </w:r>
      <w:proofErr w:type="gramEnd"/>
      <w:r w:rsidRPr="006E65E6">
        <w:t xml:space="preserve"> in Oklahoma and Tennessee as officer in-service training and she has trained police in numerous states including the Oklahoma City Police Department.  Currently she is working with the Tennessee Association of Chiefs of Police to provide video training for officers as the </w:t>
      </w:r>
      <w:r w:rsidRPr="006E65E6">
        <w:rPr>
          <w:i/>
          <w:iCs/>
        </w:rPr>
        <w:t xml:space="preserve">Handle </w:t>
      </w:r>
      <w:proofErr w:type="gramStart"/>
      <w:r w:rsidRPr="006E65E6">
        <w:rPr>
          <w:i/>
          <w:iCs/>
        </w:rPr>
        <w:t>With</w:t>
      </w:r>
      <w:proofErr w:type="gramEnd"/>
      <w:r w:rsidRPr="006E65E6">
        <w:rPr>
          <w:i/>
          <w:iCs/>
        </w:rPr>
        <w:t xml:space="preserve"> Care</w:t>
      </w:r>
      <w:r w:rsidRPr="006E65E6">
        <w:t xml:space="preserve"> program is launched statewide.  </w:t>
      </w:r>
    </w:p>
    <w:p w:rsidR="006E65E6" w:rsidRPr="006E65E6" w:rsidRDefault="006E65E6" w:rsidP="006E65E6">
      <w:r w:rsidRPr="006E65E6">
        <w:t xml:space="preserve">Since 2016, she has authored numerous articles in the global online publication </w:t>
      </w:r>
      <w:r w:rsidRPr="006E65E6">
        <w:rPr>
          <w:i/>
          <w:iCs/>
        </w:rPr>
        <w:t>ACEs Connection</w:t>
      </w:r>
      <w:r w:rsidRPr="006E65E6">
        <w:t xml:space="preserve">.  In </w:t>
      </w:r>
      <w:proofErr w:type="gramStart"/>
      <w:r w:rsidRPr="006E65E6">
        <w:t>2019</w:t>
      </w:r>
      <w:proofErr w:type="gramEnd"/>
      <w:r w:rsidRPr="006E65E6">
        <w:t xml:space="preserve"> Becky co-authored the </w:t>
      </w:r>
      <w:r w:rsidRPr="006E65E6">
        <w:rPr>
          <w:i/>
          <w:iCs/>
        </w:rPr>
        <w:t>Building a Trauma Informed Community Toolkit</w:t>
      </w:r>
      <w:r w:rsidRPr="006E65E6">
        <w:t xml:space="preserve"> for the Tennessee Department of Children’s Service which is also featured in </w:t>
      </w:r>
      <w:r w:rsidRPr="006E65E6">
        <w:rPr>
          <w:i/>
          <w:iCs/>
        </w:rPr>
        <w:t>ACEs Connection Growing Resilient Communities 2.1</w:t>
      </w:r>
      <w:r w:rsidRPr="006E65E6">
        <w:t xml:space="preserve">.  Her work </w:t>
      </w:r>
      <w:proofErr w:type="gramStart"/>
      <w:r w:rsidRPr="006E65E6">
        <w:t>has also been published</w:t>
      </w:r>
      <w:proofErr w:type="gramEnd"/>
      <w:r w:rsidRPr="006E65E6">
        <w:t xml:space="preserve"> in Johns Hopkins,</w:t>
      </w:r>
      <w:r w:rsidRPr="006E65E6">
        <w:rPr>
          <w:i/>
          <w:iCs/>
        </w:rPr>
        <w:t xml:space="preserve"> Progress in Community Health Partnerships: Research, Education, and Action; and the Annals of Behavioral Medicine</w:t>
      </w:r>
      <w:r w:rsidRPr="006E65E6">
        <w:t>. </w:t>
      </w:r>
    </w:p>
    <w:p w:rsidR="00E2354D" w:rsidRDefault="006E65E6"/>
    <w:sectPr w:rsidR="00E23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E6"/>
    <w:rsid w:val="005744F9"/>
    <w:rsid w:val="006E65E6"/>
    <w:rsid w:val="0071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22CB7-2202-4146-8AE7-7C338AC5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5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0493">
      <w:bodyDiv w:val="1"/>
      <w:marLeft w:val="0"/>
      <w:marRight w:val="0"/>
      <w:marTop w:val="0"/>
      <w:marBottom w:val="0"/>
      <w:divBdr>
        <w:top w:val="none" w:sz="0" w:space="0" w:color="auto"/>
        <w:left w:val="none" w:sz="0" w:space="0" w:color="auto"/>
        <w:bottom w:val="none" w:sz="0" w:space="0" w:color="auto"/>
        <w:right w:val="none" w:sz="0" w:space="0" w:color="auto"/>
      </w:divBdr>
    </w:div>
    <w:div w:id="15401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Everetts, Tricia (DCJS)</dc:creator>
  <cp:keywords/>
  <dc:description/>
  <cp:lastModifiedBy>Everetts, Tricia (DCJS)</cp:lastModifiedBy>
  <cp:revision>1</cp:revision>
  <dcterms:created xsi:type="dcterms:W3CDTF">2021-03-23T15:25:00Z</dcterms:created>
  <dcterms:modified xsi:type="dcterms:W3CDTF">2021-03-23T15:26:00Z</dcterms:modified>
</cp:coreProperties>
</file>