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E9" w:rsidRPr="00BB3EE9" w:rsidRDefault="00983B75" w:rsidP="004A40A8">
      <w:pPr>
        <w:tabs>
          <w:tab w:val="left" w:pos="-720"/>
        </w:tabs>
        <w:suppressAutoHyphens/>
        <w:jc w:val="both"/>
        <w:rPr>
          <w:rFonts w:ascii="Times New Roman" w:hAnsi="Times New Roman"/>
          <w:b/>
          <w:spacing w:val="-3"/>
          <w:szCs w:val="24"/>
        </w:rPr>
      </w:pPr>
      <w:r w:rsidRPr="00BB3EE9">
        <w:rPr>
          <w:rFonts w:ascii="Times New Roman" w:hAnsi="Times New Roman"/>
          <w:b/>
          <w:spacing w:val="-3"/>
          <w:szCs w:val="24"/>
        </w:rPr>
        <w:t xml:space="preserve">GENERAL ORDER </w:t>
      </w:r>
      <w:r w:rsidR="00CF5404" w:rsidRPr="00BB3EE9">
        <w:rPr>
          <w:rFonts w:ascii="Times New Roman" w:hAnsi="Times New Roman"/>
          <w:b/>
          <w:spacing w:val="-3"/>
          <w:szCs w:val="24"/>
        </w:rPr>
        <w:t>2-31</w:t>
      </w:r>
      <w:r w:rsidRPr="00BB3EE9">
        <w:rPr>
          <w:rFonts w:ascii="Times New Roman" w:hAnsi="Times New Roman"/>
          <w:b/>
          <w:spacing w:val="-3"/>
          <w:szCs w:val="24"/>
        </w:rPr>
        <w:t>, SEXUAL ASSAULT</w:t>
      </w:r>
    </w:p>
    <w:p w:rsidR="007A1AE9" w:rsidRPr="00BB3EE9" w:rsidRDefault="007A1AE9" w:rsidP="004A40A8">
      <w:pPr>
        <w:pStyle w:val="NormalWeb"/>
        <w:jc w:val="both"/>
        <w:rPr>
          <w:b/>
          <w:iCs/>
        </w:rPr>
      </w:pPr>
      <w:r w:rsidRPr="00BB3EE9">
        <w:rPr>
          <w:b/>
          <w:iCs/>
        </w:rPr>
        <w:t>ACKNOWLEDGMENTS</w:t>
      </w:r>
    </w:p>
    <w:p w:rsidR="00BB3EE9" w:rsidRDefault="007A1AE9" w:rsidP="004A40A8">
      <w:pPr>
        <w:jc w:val="both"/>
        <w:rPr>
          <w:rFonts w:ascii="Times New Roman" w:hAnsi="Times New Roman"/>
          <w:bCs/>
          <w:szCs w:val="24"/>
        </w:rPr>
      </w:pPr>
      <w:r w:rsidRPr="00BB3EE9">
        <w:rPr>
          <w:rFonts w:ascii="Times New Roman" w:hAnsi="Times New Roman"/>
          <w:bCs/>
          <w:szCs w:val="24"/>
        </w:rPr>
        <w:t>The Virginia Department of Criminal Justice Services (DCJS) gratefully acknowledges the assistance of</w:t>
      </w:r>
      <w:r w:rsidR="00BB3EE9">
        <w:rPr>
          <w:rFonts w:ascii="Times New Roman" w:hAnsi="Times New Roman"/>
          <w:bCs/>
          <w:szCs w:val="24"/>
        </w:rPr>
        <w:t>:</w:t>
      </w:r>
      <w:r w:rsidRPr="00BB3EE9">
        <w:rPr>
          <w:rFonts w:ascii="Times New Roman" w:hAnsi="Times New Roman"/>
          <w:bCs/>
          <w:szCs w:val="24"/>
        </w:rPr>
        <w:t xml:space="preserve"> </w:t>
      </w:r>
    </w:p>
    <w:p w:rsidR="00BB3EE9" w:rsidRDefault="00BB3EE9" w:rsidP="004A40A8">
      <w:pPr>
        <w:jc w:val="both"/>
        <w:rPr>
          <w:rFonts w:ascii="Times New Roman" w:hAnsi="Times New Roman"/>
          <w:bCs/>
          <w:szCs w:val="24"/>
        </w:rPr>
      </w:pPr>
    </w:p>
    <w:p w:rsidR="00BB3EE9" w:rsidRDefault="007A1AE9" w:rsidP="00BB3EE9">
      <w:pPr>
        <w:pStyle w:val="ListParagraph"/>
        <w:numPr>
          <w:ilvl w:val="0"/>
          <w:numId w:val="46"/>
        </w:numPr>
        <w:jc w:val="both"/>
        <w:rPr>
          <w:rFonts w:ascii="Times New Roman" w:hAnsi="Times New Roman"/>
          <w:bCs/>
          <w:szCs w:val="24"/>
        </w:rPr>
      </w:pPr>
      <w:r w:rsidRPr="00BB3EE9">
        <w:rPr>
          <w:rFonts w:ascii="Times New Roman" w:hAnsi="Times New Roman"/>
          <w:bCs/>
          <w:szCs w:val="24"/>
        </w:rPr>
        <w:t xml:space="preserve">Investigator </w:t>
      </w:r>
      <w:proofErr w:type="spellStart"/>
      <w:r w:rsidRPr="00BB3EE9">
        <w:rPr>
          <w:rFonts w:ascii="Times New Roman" w:hAnsi="Times New Roman"/>
          <w:bCs/>
          <w:szCs w:val="24"/>
        </w:rPr>
        <w:t>Kristel</w:t>
      </w:r>
      <w:proofErr w:type="spellEnd"/>
      <w:r w:rsidRPr="00BB3EE9">
        <w:rPr>
          <w:rFonts w:ascii="Times New Roman" w:hAnsi="Times New Roman"/>
          <w:bCs/>
          <w:szCs w:val="24"/>
        </w:rPr>
        <w:t xml:space="preserve"> </w:t>
      </w:r>
      <w:proofErr w:type="spellStart"/>
      <w:r w:rsidRPr="00BB3EE9">
        <w:rPr>
          <w:rFonts w:ascii="Times New Roman" w:hAnsi="Times New Roman"/>
          <w:bCs/>
          <w:szCs w:val="24"/>
        </w:rPr>
        <w:t>DiGravio</w:t>
      </w:r>
      <w:proofErr w:type="spellEnd"/>
      <w:r w:rsidRPr="00BB3EE9">
        <w:rPr>
          <w:rFonts w:ascii="Times New Roman" w:hAnsi="Times New Roman"/>
          <w:bCs/>
          <w:szCs w:val="24"/>
        </w:rPr>
        <w:t xml:space="preserve">-Ferguson and the Caroline County Sheriff’s Office in the development of the following revised model policy. </w:t>
      </w:r>
    </w:p>
    <w:p w:rsidR="00BB3EE9" w:rsidRDefault="007A1AE9" w:rsidP="00BB3EE9">
      <w:pPr>
        <w:pStyle w:val="ListParagraph"/>
        <w:numPr>
          <w:ilvl w:val="0"/>
          <w:numId w:val="46"/>
        </w:numPr>
        <w:jc w:val="both"/>
        <w:rPr>
          <w:rFonts w:ascii="Times New Roman" w:hAnsi="Times New Roman"/>
          <w:bCs/>
          <w:szCs w:val="24"/>
        </w:rPr>
      </w:pPr>
      <w:r w:rsidRPr="00BB3EE9">
        <w:rPr>
          <w:rFonts w:ascii="Times New Roman" w:hAnsi="Times New Roman"/>
          <w:bCs/>
          <w:szCs w:val="24"/>
        </w:rPr>
        <w:t xml:space="preserve">Campbell County Sheriff’s </w:t>
      </w:r>
      <w:r w:rsidR="00BB3EE9">
        <w:rPr>
          <w:rFonts w:ascii="Times New Roman" w:hAnsi="Times New Roman"/>
          <w:bCs/>
          <w:szCs w:val="24"/>
        </w:rPr>
        <w:t>Office Investigator Mike Milnor; and</w:t>
      </w:r>
    </w:p>
    <w:p w:rsidR="00BB3EE9" w:rsidRDefault="007A1AE9" w:rsidP="00BB3EE9">
      <w:pPr>
        <w:pStyle w:val="ListParagraph"/>
        <w:numPr>
          <w:ilvl w:val="0"/>
          <w:numId w:val="46"/>
        </w:numPr>
        <w:jc w:val="both"/>
        <w:rPr>
          <w:rFonts w:ascii="Times New Roman" w:hAnsi="Times New Roman"/>
          <w:bCs/>
          <w:szCs w:val="24"/>
        </w:rPr>
      </w:pPr>
      <w:r w:rsidRPr="00BB3EE9">
        <w:rPr>
          <w:rFonts w:ascii="Times New Roman" w:hAnsi="Times New Roman"/>
          <w:bCs/>
          <w:szCs w:val="24"/>
        </w:rPr>
        <w:t xml:space="preserve">Henrico County Chief Deputy Commonwealth’s Attorney Nancy Oglesby for their review of this policy for accuracy and best practice recommendations.  </w:t>
      </w:r>
    </w:p>
    <w:p w:rsidR="00BB3EE9" w:rsidRDefault="00BB3EE9" w:rsidP="00BB3EE9">
      <w:pPr>
        <w:pStyle w:val="ListParagraph"/>
        <w:jc w:val="both"/>
        <w:rPr>
          <w:rFonts w:ascii="Times New Roman" w:hAnsi="Times New Roman"/>
          <w:bCs/>
          <w:szCs w:val="24"/>
        </w:rPr>
      </w:pPr>
    </w:p>
    <w:p w:rsidR="007A1AE9" w:rsidRPr="00BB3EE9" w:rsidRDefault="007A1AE9" w:rsidP="00BB3EE9">
      <w:pPr>
        <w:jc w:val="both"/>
        <w:rPr>
          <w:rFonts w:ascii="Times New Roman" w:hAnsi="Times New Roman"/>
          <w:bCs/>
          <w:szCs w:val="24"/>
        </w:rPr>
      </w:pPr>
      <w:r w:rsidRPr="00BB3EE9">
        <w:rPr>
          <w:rFonts w:ascii="Times New Roman" w:hAnsi="Times New Roman"/>
          <w:bCs/>
          <w:szCs w:val="24"/>
        </w:rPr>
        <w:t xml:space="preserve">The assistance of these individuals and organizations greatly enhanced the guidance DCJS provides Virginia’s law enforcement agencies on effectively responding to </w:t>
      </w:r>
      <w:r w:rsidR="00CF5404" w:rsidRPr="00BB3EE9">
        <w:rPr>
          <w:rFonts w:ascii="Times New Roman" w:hAnsi="Times New Roman"/>
          <w:bCs/>
          <w:szCs w:val="24"/>
        </w:rPr>
        <w:t>sexual assaults</w:t>
      </w:r>
      <w:r w:rsidRPr="00BB3EE9">
        <w:rPr>
          <w:rFonts w:ascii="Times New Roman" w:hAnsi="Times New Roman"/>
          <w:bCs/>
          <w:szCs w:val="24"/>
        </w:rPr>
        <w:t xml:space="preserve"> and improving public safety.</w:t>
      </w:r>
    </w:p>
    <w:p w:rsidR="007A1AE9" w:rsidRPr="00BB3EE9" w:rsidRDefault="007A1AE9" w:rsidP="004A40A8">
      <w:pPr>
        <w:jc w:val="both"/>
        <w:rPr>
          <w:rFonts w:ascii="Times New Roman" w:hAnsi="Times New Roman"/>
          <w:bCs/>
          <w:szCs w:val="24"/>
        </w:rPr>
      </w:pPr>
    </w:p>
    <w:p w:rsidR="007A1AE9" w:rsidRPr="00BB3EE9" w:rsidRDefault="007A1AE9" w:rsidP="004A40A8">
      <w:pPr>
        <w:pStyle w:val="NormalWeb"/>
        <w:jc w:val="both"/>
        <w:rPr>
          <w:i/>
          <w:iCs/>
        </w:rPr>
      </w:pPr>
      <w:r w:rsidRPr="00BB3EE9">
        <w:rPr>
          <w:b/>
          <w:iCs/>
        </w:rPr>
        <w:t>VIRGINIA CODE ON SEXUAL ASSAULT POLICIES FOR LAW</w:t>
      </w:r>
      <w:r w:rsidR="006E292B" w:rsidRPr="00BB3EE9">
        <w:rPr>
          <w:b/>
          <w:iCs/>
        </w:rPr>
        <w:t xml:space="preserve"> </w:t>
      </w:r>
      <w:r w:rsidRPr="00BB3EE9">
        <w:rPr>
          <w:b/>
          <w:iCs/>
        </w:rPr>
        <w:t>ENFORCEMENT</w:t>
      </w:r>
    </w:p>
    <w:p w:rsidR="003935F9" w:rsidRPr="00BB3EE9" w:rsidRDefault="007A1AE9" w:rsidP="004A40A8">
      <w:pPr>
        <w:pStyle w:val="NormalWeb"/>
        <w:jc w:val="both"/>
        <w:rPr>
          <w:spacing w:val="-3"/>
        </w:rPr>
      </w:pPr>
      <w:r w:rsidRPr="00BB3EE9">
        <w:rPr>
          <w:b/>
          <w:i/>
          <w:iCs/>
        </w:rPr>
        <w:t xml:space="preserve">Chapter 600 of the Code of Virginia, § </w:t>
      </w:r>
      <w:hyperlink r:id="rId8" w:history="1">
        <w:r w:rsidRPr="00BB3EE9">
          <w:rPr>
            <w:rStyle w:val="Hyperlink"/>
            <w:b/>
            <w:i/>
            <w:iCs/>
          </w:rPr>
          <w:t>9.1-1301</w:t>
        </w:r>
      </w:hyperlink>
      <w:r w:rsidRPr="00BB3EE9">
        <w:rPr>
          <w:b/>
          <w:i/>
          <w:iCs/>
        </w:rPr>
        <w:t xml:space="preserve">. </w:t>
      </w:r>
      <w:proofErr w:type="gramStart"/>
      <w:r w:rsidRPr="00BB3EE9">
        <w:rPr>
          <w:b/>
          <w:i/>
          <w:iCs/>
        </w:rPr>
        <w:t>Sexual assault policies for law-enforcement agencies in the Commonwealth.</w:t>
      </w:r>
      <w:proofErr w:type="gramEnd"/>
      <w:r w:rsidRPr="00BB3EE9">
        <w:rPr>
          <w:i/>
          <w:iCs/>
        </w:rPr>
        <w:t xml:space="preserve"> This new chapter (Chapter 13), added in 2008, requires the Virginia Department of State Police and the police and sheriffs’ departments of every political subdivision in the Commonwealth and eve</w:t>
      </w:r>
      <w:r w:rsidR="00CF5404" w:rsidRPr="00BB3EE9">
        <w:rPr>
          <w:i/>
          <w:iCs/>
        </w:rPr>
        <w:t>ry campus police department to</w:t>
      </w:r>
      <w:r w:rsidRPr="00BB3EE9">
        <w:rPr>
          <w:i/>
          <w:iCs/>
        </w:rPr>
        <w:t xml:space="preserve"> establish written policies and procedures regarding a law-enforcement officer's response to an alleged criminal sexual assault in violation of Article 7 (§ </w:t>
      </w:r>
      <w:hyperlink r:id="rId9" w:history="1">
        <w:r w:rsidRPr="00BB3EE9">
          <w:rPr>
            <w:rStyle w:val="Hyperlink"/>
            <w:i/>
            <w:iCs/>
          </w:rPr>
          <w:t>18.2-61</w:t>
        </w:r>
      </w:hyperlink>
      <w:r w:rsidRPr="00BB3EE9">
        <w:rPr>
          <w:i/>
          <w:iCs/>
        </w:rPr>
        <w:t xml:space="preserve"> et seq.) of Chapter 4 of Title 18.2. </w:t>
      </w:r>
      <w:r w:rsidR="00CF5404" w:rsidRPr="00BB3EE9">
        <w:rPr>
          <w:i/>
          <w:iCs/>
        </w:rPr>
        <w:t>The Code of Virginia sta</w:t>
      </w:r>
      <w:r w:rsidR="003935F9" w:rsidRPr="00BB3EE9">
        <w:rPr>
          <w:i/>
          <w:iCs/>
        </w:rPr>
        <w:t>tes that “</w:t>
      </w:r>
      <w:r w:rsidR="00CF5404" w:rsidRPr="00BB3EE9">
        <w:rPr>
          <w:i/>
          <w:iCs/>
        </w:rPr>
        <w:t>s</w:t>
      </w:r>
      <w:r w:rsidRPr="00BB3EE9">
        <w:rPr>
          <w:i/>
          <w:iCs/>
        </w:rPr>
        <w:t xml:space="preserve">uch policies shall, at a minimum, provide guidance as to the department's policy on (i) training; (ii) compliance with §§ </w:t>
      </w:r>
      <w:hyperlink r:id="rId10" w:history="1">
        <w:r w:rsidRPr="00BB3EE9">
          <w:rPr>
            <w:rStyle w:val="Hyperlink"/>
            <w:i/>
            <w:iCs/>
          </w:rPr>
          <w:t>19.2-9.1</w:t>
        </w:r>
      </w:hyperlink>
      <w:r w:rsidR="00CF5404" w:rsidRPr="00BB3EE9">
        <w:rPr>
          <w:i/>
          <w:iCs/>
        </w:rPr>
        <w:t xml:space="preserve"> [(use of polygraph)]</w:t>
      </w:r>
      <w:r w:rsidRPr="00BB3EE9">
        <w:rPr>
          <w:i/>
          <w:iCs/>
        </w:rPr>
        <w:t xml:space="preserve"> and </w:t>
      </w:r>
      <w:hyperlink r:id="rId11" w:history="1">
        <w:r w:rsidRPr="00BB3EE9">
          <w:rPr>
            <w:rStyle w:val="Hyperlink"/>
            <w:i/>
            <w:iCs/>
          </w:rPr>
          <w:t>19.2-165.1</w:t>
        </w:r>
      </w:hyperlink>
      <w:r w:rsidR="00CF5404" w:rsidRPr="00BB3EE9">
        <w:rPr>
          <w:i/>
          <w:iCs/>
        </w:rPr>
        <w:t xml:space="preserve"> [</w:t>
      </w:r>
      <w:r w:rsidRPr="00BB3EE9">
        <w:rPr>
          <w:i/>
          <w:iCs/>
        </w:rPr>
        <w:t>(payment of medical fees)</w:t>
      </w:r>
      <w:r w:rsidR="00CF5404" w:rsidRPr="00BB3EE9">
        <w:rPr>
          <w:i/>
          <w:iCs/>
        </w:rPr>
        <w:t>]</w:t>
      </w:r>
      <w:r w:rsidRPr="00BB3EE9">
        <w:rPr>
          <w:i/>
          <w:iCs/>
        </w:rPr>
        <w:t>; (iii) transportation of alleged sexual assault victims; and (iv) the provision of information on legal and community resources available to alleged victims of sexual assault.</w:t>
      </w:r>
      <w:r w:rsidR="003935F9" w:rsidRPr="00BB3EE9">
        <w:rPr>
          <w:i/>
          <w:iCs/>
        </w:rPr>
        <w:t>”</w:t>
      </w:r>
      <w:r w:rsidR="00CA4084" w:rsidRPr="00BB3EE9">
        <w:rPr>
          <w:spacing w:val="-3"/>
        </w:rPr>
        <w:fldChar w:fldCharType="begin"/>
      </w:r>
      <w:r w:rsidR="00983B75" w:rsidRPr="00BB3EE9">
        <w:rPr>
          <w:spacing w:val="-3"/>
        </w:rPr>
        <w:instrText xml:space="preserve">PRIVATE </w:instrText>
      </w:r>
      <w:r w:rsidR="00CA4084" w:rsidRPr="00BB3EE9">
        <w:rPr>
          <w:spacing w:val="-3"/>
        </w:rPr>
        <w:fldChar w:fldCharType="end"/>
      </w:r>
    </w:p>
    <w:p w:rsidR="003935F9" w:rsidRPr="00BB3EE9" w:rsidRDefault="003935F9" w:rsidP="004A40A8">
      <w:pPr>
        <w:jc w:val="both"/>
        <w:rPr>
          <w:rFonts w:ascii="Times New Roman" w:hAnsi="Times New Roman"/>
          <w:b/>
          <w:bCs/>
          <w:szCs w:val="24"/>
        </w:rPr>
      </w:pPr>
    </w:p>
    <w:p w:rsidR="007A1AE9" w:rsidRPr="00BB3EE9" w:rsidRDefault="00E17D0E" w:rsidP="004A40A8">
      <w:pPr>
        <w:jc w:val="both"/>
        <w:rPr>
          <w:rFonts w:ascii="Times New Roman" w:hAnsi="Times New Roman"/>
          <w:szCs w:val="24"/>
        </w:rPr>
      </w:pPr>
      <w:r w:rsidRPr="00BB3EE9">
        <w:rPr>
          <w:rFonts w:ascii="Times New Roman" w:hAnsi="Times New Roman"/>
          <w:b/>
          <w:bCs/>
          <w:szCs w:val="24"/>
        </w:rPr>
        <w:t>GENERAL SEXUAL ASSAULT</w:t>
      </w:r>
      <w:r w:rsidR="007A1AE9" w:rsidRPr="00BB3EE9">
        <w:rPr>
          <w:rFonts w:ascii="Times New Roman" w:hAnsi="Times New Roman"/>
          <w:b/>
          <w:bCs/>
          <w:szCs w:val="24"/>
        </w:rPr>
        <w:t xml:space="preserve"> INFORMATION</w:t>
      </w:r>
    </w:p>
    <w:p w:rsidR="007A1AE9" w:rsidRPr="00BB3EE9" w:rsidRDefault="007A1AE9" w:rsidP="004A40A8">
      <w:pPr>
        <w:tabs>
          <w:tab w:val="left" w:pos="-720"/>
        </w:tabs>
        <w:suppressAutoHyphens/>
        <w:jc w:val="both"/>
        <w:rPr>
          <w:rFonts w:ascii="Times New Roman" w:hAnsi="Times New Roman"/>
          <w:spacing w:val="-3"/>
          <w:szCs w:val="24"/>
        </w:rPr>
      </w:pPr>
    </w:p>
    <w:p w:rsidR="00983B75" w:rsidRPr="00BB3EE9" w:rsidRDefault="00983B75" w:rsidP="004A40A8">
      <w:pPr>
        <w:tabs>
          <w:tab w:val="left" w:pos="-720"/>
        </w:tabs>
        <w:suppressAutoHyphens/>
        <w:jc w:val="both"/>
        <w:rPr>
          <w:rFonts w:ascii="Times New Roman" w:hAnsi="Times New Roman"/>
          <w:spacing w:val="-3"/>
          <w:szCs w:val="24"/>
        </w:rPr>
      </w:pPr>
      <w:r w:rsidRPr="00BB3EE9">
        <w:rPr>
          <w:rFonts w:ascii="Times New Roman" w:hAnsi="Times New Roman"/>
          <w:spacing w:val="-3"/>
          <w:szCs w:val="24"/>
        </w:rPr>
        <w:t xml:space="preserve">Sexual assault is </w:t>
      </w:r>
      <w:r w:rsidR="00F82AED" w:rsidRPr="00BB3EE9">
        <w:rPr>
          <w:rFonts w:ascii="Times New Roman" w:hAnsi="Times New Roman"/>
          <w:spacing w:val="-3"/>
          <w:szCs w:val="24"/>
        </w:rPr>
        <w:t xml:space="preserve">often </w:t>
      </w:r>
      <w:r w:rsidRPr="00BB3EE9">
        <w:rPr>
          <w:rFonts w:ascii="Times New Roman" w:hAnsi="Times New Roman"/>
          <w:spacing w:val="-3"/>
          <w:szCs w:val="24"/>
        </w:rPr>
        <w:t>a humiliating</w:t>
      </w:r>
      <w:r w:rsidR="00F82AED" w:rsidRPr="00BB3EE9">
        <w:rPr>
          <w:rFonts w:ascii="Times New Roman" w:hAnsi="Times New Roman"/>
          <w:spacing w:val="-3"/>
          <w:szCs w:val="24"/>
        </w:rPr>
        <w:t xml:space="preserve">, </w:t>
      </w:r>
      <w:r w:rsidRPr="00BB3EE9">
        <w:rPr>
          <w:rFonts w:ascii="Times New Roman" w:hAnsi="Times New Roman"/>
          <w:spacing w:val="-3"/>
          <w:szCs w:val="24"/>
        </w:rPr>
        <w:t>terrifying</w:t>
      </w:r>
      <w:r w:rsidR="00F82AED" w:rsidRPr="00BB3EE9">
        <w:rPr>
          <w:rFonts w:ascii="Times New Roman" w:hAnsi="Times New Roman"/>
          <w:spacing w:val="-3"/>
          <w:szCs w:val="24"/>
        </w:rPr>
        <w:t xml:space="preserve">, and </w:t>
      </w:r>
      <w:r w:rsidRPr="00BB3EE9">
        <w:rPr>
          <w:rFonts w:ascii="Times New Roman" w:hAnsi="Times New Roman"/>
          <w:spacing w:val="-3"/>
          <w:szCs w:val="24"/>
        </w:rPr>
        <w:t>brutal crime.  It can happen to</w:t>
      </w:r>
      <w:r w:rsidR="00F82AED" w:rsidRPr="00BB3EE9">
        <w:rPr>
          <w:rFonts w:ascii="Times New Roman" w:hAnsi="Times New Roman"/>
          <w:spacing w:val="-3"/>
          <w:szCs w:val="24"/>
        </w:rPr>
        <w:t xml:space="preserve"> anyone, including </w:t>
      </w:r>
      <w:r w:rsidR="00E17D0E" w:rsidRPr="00BB3EE9">
        <w:rPr>
          <w:rFonts w:ascii="Times New Roman" w:hAnsi="Times New Roman"/>
          <w:spacing w:val="-3"/>
          <w:szCs w:val="24"/>
        </w:rPr>
        <w:t xml:space="preserve">women, </w:t>
      </w:r>
      <w:r w:rsidR="00F82AED" w:rsidRPr="00BB3EE9">
        <w:rPr>
          <w:rFonts w:ascii="Times New Roman" w:hAnsi="Times New Roman"/>
          <w:spacing w:val="-3"/>
          <w:szCs w:val="24"/>
        </w:rPr>
        <w:t>men, children, youth, and older adults.</w:t>
      </w:r>
      <w:r w:rsidRPr="00BB3EE9">
        <w:rPr>
          <w:rFonts w:ascii="Times New Roman" w:hAnsi="Times New Roman"/>
          <w:spacing w:val="-3"/>
          <w:szCs w:val="24"/>
        </w:rPr>
        <w:t xml:space="preserve"> </w:t>
      </w:r>
      <w:r w:rsidR="00F82AED" w:rsidRPr="00BB3EE9">
        <w:rPr>
          <w:rFonts w:ascii="Times New Roman" w:hAnsi="Times New Roman"/>
          <w:spacing w:val="-3"/>
          <w:szCs w:val="24"/>
        </w:rPr>
        <w:t xml:space="preserve"> </w:t>
      </w:r>
      <w:r w:rsidRPr="00BB3EE9">
        <w:rPr>
          <w:rFonts w:ascii="Times New Roman" w:hAnsi="Times New Roman"/>
          <w:szCs w:val="24"/>
        </w:rPr>
        <w:t xml:space="preserve">Sexual assault occurs when a person is forced, threatened, or intimidated into sexual contact against her or his will.  It can also be accomplished through ruse or </w:t>
      </w:r>
      <w:r w:rsidR="004F1519" w:rsidRPr="00BB3EE9">
        <w:rPr>
          <w:rFonts w:ascii="Times New Roman" w:hAnsi="Times New Roman"/>
          <w:szCs w:val="24"/>
        </w:rPr>
        <w:t>the mental or physical incapacitation of the victim</w:t>
      </w:r>
      <w:r w:rsidRPr="00BB3EE9">
        <w:rPr>
          <w:rFonts w:ascii="Times New Roman" w:hAnsi="Times New Roman"/>
          <w:spacing w:val="-3"/>
          <w:szCs w:val="24"/>
        </w:rPr>
        <w:t>.  Each victim requires strong support from medical, legal, law enforcement, and social service personnel.</w:t>
      </w:r>
    </w:p>
    <w:p w:rsidR="00983B75" w:rsidRPr="00BB3EE9" w:rsidRDefault="00983B75" w:rsidP="004A40A8">
      <w:pPr>
        <w:tabs>
          <w:tab w:val="left" w:pos="-720"/>
        </w:tabs>
        <w:suppressAutoHyphens/>
        <w:jc w:val="both"/>
        <w:rPr>
          <w:rFonts w:ascii="Times New Roman" w:hAnsi="Times New Roman"/>
          <w:spacing w:val="-3"/>
          <w:szCs w:val="24"/>
        </w:rPr>
      </w:pPr>
    </w:p>
    <w:p w:rsidR="00983B75" w:rsidRPr="00BB3EE9" w:rsidRDefault="00E17D0E" w:rsidP="004A40A8">
      <w:pPr>
        <w:tabs>
          <w:tab w:val="left" w:pos="-720"/>
        </w:tabs>
        <w:suppressAutoHyphens/>
        <w:jc w:val="both"/>
        <w:rPr>
          <w:rFonts w:ascii="Times New Roman" w:hAnsi="Times New Roman"/>
          <w:spacing w:val="-3"/>
          <w:szCs w:val="24"/>
        </w:rPr>
      </w:pPr>
      <w:r w:rsidRPr="00BB3EE9">
        <w:rPr>
          <w:rFonts w:ascii="Times New Roman" w:hAnsi="Times New Roman"/>
          <w:spacing w:val="-3"/>
          <w:szCs w:val="24"/>
        </w:rPr>
        <w:t>The crime of sexual assault is at times</w:t>
      </w:r>
      <w:r w:rsidR="00983B75" w:rsidRPr="00BB3EE9">
        <w:rPr>
          <w:rFonts w:ascii="Times New Roman" w:hAnsi="Times New Roman"/>
          <w:spacing w:val="-3"/>
          <w:szCs w:val="24"/>
        </w:rPr>
        <w:t xml:space="preserve"> misunderstood.  In order to deal effectively with those who have survived a sexual assault and educate others about the crime, law enforcement must understand that rape and other sexual assaults are not crimes of passion, but crimes of violence</w:t>
      </w:r>
      <w:r w:rsidRPr="00BB3EE9">
        <w:rPr>
          <w:rFonts w:ascii="Times New Roman" w:hAnsi="Times New Roman"/>
          <w:spacing w:val="-3"/>
          <w:szCs w:val="24"/>
        </w:rPr>
        <w:t>. It is important to remember that t</w:t>
      </w:r>
      <w:r w:rsidR="00983B75" w:rsidRPr="00BB3EE9">
        <w:rPr>
          <w:rFonts w:ascii="Times New Roman" w:hAnsi="Times New Roman"/>
          <w:spacing w:val="-3"/>
          <w:szCs w:val="24"/>
        </w:rPr>
        <w:t xml:space="preserve">he </w:t>
      </w:r>
      <w:r w:rsidR="00920E41" w:rsidRPr="00BB3EE9">
        <w:rPr>
          <w:rFonts w:ascii="Times New Roman" w:hAnsi="Times New Roman"/>
          <w:spacing w:val="-3"/>
          <w:szCs w:val="24"/>
        </w:rPr>
        <w:t>perpetrator</w:t>
      </w:r>
      <w:r w:rsidR="00983B75" w:rsidRPr="00BB3EE9">
        <w:rPr>
          <w:rFonts w:ascii="Times New Roman" w:hAnsi="Times New Roman"/>
          <w:spacing w:val="-3"/>
          <w:szCs w:val="24"/>
        </w:rPr>
        <w:t>, not the victim, is responsible for the sexual assault.</w:t>
      </w:r>
    </w:p>
    <w:p w:rsidR="00983B75" w:rsidRPr="00BB3EE9" w:rsidRDefault="00983B75" w:rsidP="006E292B">
      <w:pPr>
        <w:tabs>
          <w:tab w:val="left" w:pos="-720"/>
        </w:tabs>
        <w:suppressAutoHyphens/>
        <w:rPr>
          <w:rFonts w:ascii="Times New Roman" w:hAnsi="Times New Roman"/>
          <w:spacing w:val="-3"/>
          <w:szCs w:val="24"/>
        </w:rPr>
      </w:pPr>
    </w:p>
    <w:p w:rsidR="005779A6" w:rsidRPr="00BB3EE9" w:rsidRDefault="00983B75" w:rsidP="004A40A8">
      <w:pPr>
        <w:tabs>
          <w:tab w:val="left" w:pos="-720"/>
        </w:tabs>
        <w:suppressAutoHyphens/>
        <w:jc w:val="both"/>
        <w:rPr>
          <w:rFonts w:ascii="Times New Roman" w:hAnsi="Times New Roman"/>
          <w:spacing w:val="-3"/>
          <w:szCs w:val="24"/>
        </w:rPr>
      </w:pPr>
      <w:r w:rsidRPr="00BB3EE9">
        <w:rPr>
          <w:rFonts w:ascii="Times New Roman" w:hAnsi="Times New Roman"/>
          <w:spacing w:val="-3"/>
          <w:szCs w:val="24"/>
        </w:rPr>
        <w:lastRenderedPageBreak/>
        <w:t xml:space="preserve">Victims react to </w:t>
      </w:r>
      <w:r w:rsidR="00E17D0E" w:rsidRPr="00BB3EE9">
        <w:rPr>
          <w:rFonts w:ascii="Times New Roman" w:hAnsi="Times New Roman"/>
          <w:spacing w:val="-3"/>
          <w:szCs w:val="24"/>
        </w:rPr>
        <w:t>being sexually assaulted</w:t>
      </w:r>
      <w:r w:rsidRPr="00BB3EE9">
        <w:rPr>
          <w:rFonts w:ascii="Times New Roman" w:hAnsi="Times New Roman"/>
          <w:spacing w:val="-3"/>
          <w:szCs w:val="24"/>
        </w:rPr>
        <w:t xml:space="preserve"> in a variety of ways.  The stereotype of a hysterical woman c</w:t>
      </w:r>
      <w:r w:rsidR="00C55707" w:rsidRPr="00BB3EE9">
        <w:rPr>
          <w:rFonts w:ascii="Times New Roman" w:hAnsi="Times New Roman"/>
          <w:spacing w:val="-3"/>
          <w:szCs w:val="24"/>
        </w:rPr>
        <w:t xml:space="preserve">alling the police is just that: </w:t>
      </w:r>
      <w:r w:rsidRPr="00BB3EE9">
        <w:rPr>
          <w:rFonts w:ascii="Times New Roman" w:hAnsi="Times New Roman"/>
          <w:spacing w:val="-3"/>
          <w:szCs w:val="24"/>
        </w:rPr>
        <w:t>a stereotype.  Man</w:t>
      </w:r>
      <w:r w:rsidR="00815B0A" w:rsidRPr="00BB3EE9">
        <w:rPr>
          <w:rFonts w:ascii="Times New Roman" w:hAnsi="Times New Roman"/>
          <w:spacing w:val="-3"/>
          <w:szCs w:val="24"/>
        </w:rPr>
        <w:t xml:space="preserve">y victims are calm or numb following an assault, as many are experiencing </w:t>
      </w:r>
      <w:r w:rsidRPr="00BB3EE9">
        <w:rPr>
          <w:rFonts w:ascii="Times New Roman" w:hAnsi="Times New Roman"/>
          <w:spacing w:val="-3"/>
          <w:szCs w:val="24"/>
        </w:rPr>
        <w:t xml:space="preserve">intense emotional shock.  </w:t>
      </w:r>
      <w:r w:rsidR="00815B0A" w:rsidRPr="00BB3EE9">
        <w:rPr>
          <w:rFonts w:ascii="Times New Roman" w:hAnsi="Times New Roman"/>
          <w:spacing w:val="-3"/>
          <w:szCs w:val="24"/>
        </w:rPr>
        <w:t xml:space="preserve">Victims may also initially </w:t>
      </w:r>
      <w:r w:rsidRPr="00BB3EE9">
        <w:rPr>
          <w:rFonts w:ascii="Times New Roman" w:hAnsi="Times New Roman"/>
          <w:spacing w:val="-3"/>
          <w:szCs w:val="24"/>
        </w:rPr>
        <w:t xml:space="preserve">express </w:t>
      </w:r>
      <w:r w:rsidR="00815B0A" w:rsidRPr="00BB3EE9">
        <w:rPr>
          <w:rFonts w:ascii="Times New Roman" w:hAnsi="Times New Roman"/>
          <w:spacing w:val="-3"/>
          <w:szCs w:val="24"/>
        </w:rPr>
        <w:t>anger, confusion, shame, or</w:t>
      </w:r>
      <w:r w:rsidRPr="00BB3EE9">
        <w:rPr>
          <w:rFonts w:ascii="Times New Roman" w:hAnsi="Times New Roman"/>
          <w:spacing w:val="-3"/>
          <w:szCs w:val="24"/>
        </w:rPr>
        <w:t xml:space="preserve"> fear.  </w:t>
      </w:r>
      <w:r w:rsidR="005779A6" w:rsidRPr="00BB3EE9">
        <w:rPr>
          <w:rFonts w:ascii="Times New Roman" w:hAnsi="Times New Roman"/>
          <w:spacing w:val="-3"/>
          <w:szCs w:val="24"/>
        </w:rPr>
        <w:t xml:space="preserve">The victim may feel </w:t>
      </w:r>
      <w:r w:rsidR="00815B0A" w:rsidRPr="00BB3EE9">
        <w:rPr>
          <w:rFonts w:ascii="Times New Roman" w:hAnsi="Times New Roman"/>
          <w:spacing w:val="-3"/>
          <w:szCs w:val="24"/>
        </w:rPr>
        <w:t>that he or she is to blame or is at fault</w:t>
      </w:r>
      <w:r w:rsidR="00C55707" w:rsidRPr="00BB3EE9">
        <w:rPr>
          <w:rFonts w:ascii="Times New Roman" w:hAnsi="Times New Roman"/>
          <w:spacing w:val="-3"/>
          <w:szCs w:val="24"/>
        </w:rPr>
        <w:t>.  Later</w:t>
      </w:r>
      <w:r w:rsidR="005779A6" w:rsidRPr="00BB3EE9">
        <w:rPr>
          <w:rFonts w:ascii="Times New Roman" w:hAnsi="Times New Roman"/>
          <w:spacing w:val="-3"/>
          <w:szCs w:val="24"/>
        </w:rPr>
        <w:t>, the</w:t>
      </w:r>
      <w:r w:rsidR="00815B0A" w:rsidRPr="00BB3EE9">
        <w:rPr>
          <w:rFonts w:ascii="Times New Roman" w:hAnsi="Times New Roman"/>
          <w:spacing w:val="-3"/>
          <w:szCs w:val="24"/>
        </w:rPr>
        <w:t xml:space="preserve"> victim may experience feelings of</w:t>
      </w:r>
      <w:r w:rsidR="005779A6" w:rsidRPr="00BB3EE9">
        <w:rPr>
          <w:rFonts w:ascii="Times New Roman" w:hAnsi="Times New Roman"/>
          <w:spacing w:val="-3"/>
          <w:szCs w:val="24"/>
        </w:rPr>
        <w:t xml:space="preserve"> helplessness, worthlessness, isolation, distrust, anger, fear, and guilt</w:t>
      </w:r>
      <w:r w:rsidR="00815B0A" w:rsidRPr="00BB3EE9">
        <w:rPr>
          <w:rFonts w:ascii="Times New Roman" w:hAnsi="Times New Roman"/>
          <w:spacing w:val="-3"/>
          <w:szCs w:val="24"/>
        </w:rPr>
        <w:t>.</w:t>
      </w:r>
      <w:r w:rsidR="005779A6" w:rsidRPr="00BB3EE9">
        <w:rPr>
          <w:rFonts w:ascii="Times New Roman" w:hAnsi="Times New Roman"/>
          <w:spacing w:val="-3"/>
          <w:szCs w:val="24"/>
        </w:rPr>
        <w:t xml:space="preserve"> </w:t>
      </w:r>
      <w:r w:rsidR="00815B0A" w:rsidRPr="00BB3EE9">
        <w:rPr>
          <w:rFonts w:ascii="Times New Roman" w:hAnsi="Times New Roman"/>
          <w:spacing w:val="-3"/>
          <w:szCs w:val="24"/>
        </w:rPr>
        <w:t xml:space="preserve"> Difficulties</w:t>
      </w:r>
      <w:r w:rsidR="005779A6" w:rsidRPr="00BB3EE9">
        <w:rPr>
          <w:rFonts w:ascii="Times New Roman" w:hAnsi="Times New Roman"/>
          <w:spacing w:val="-3"/>
          <w:szCs w:val="24"/>
        </w:rPr>
        <w:t xml:space="preserve"> may persist in the form of</w:t>
      </w:r>
      <w:r w:rsidR="00815B0A" w:rsidRPr="00BB3EE9">
        <w:rPr>
          <w:rFonts w:ascii="Times New Roman" w:hAnsi="Times New Roman"/>
          <w:spacing w:val="-3"/>
          <w:szCs w:val="24"/>
        </w:rPr>
        <w:t xml:space="preserve"> an</w:t>
      </w:r>
      <w:r w:rsidR="005779A6" w:rsidRPr="00BB3EE9">
        <w:rPr>
          <w:rFonts w:ascii="Times New Roman" w:hAnsi="Times New Roman"/>
          <w:spacing w:val="-3"/>
          <w:szCs w:val="24"/>
        </w:rPr>
        <w:t xml:space="preserve"> inability to express affection, </w:t>
      </w:r>
      <w:r w:rsidR="00815B0A" w:rsidRPr="00BB3EE9">
        <w:rPr>
          <w:rFonts w:ascii="Times New Roman" w:hAnsi="Times New Roman"/>
          <w:spacing w:val="-3"/>
          <w:szCs w:val="24"/>
        </w:rPr>
        <w:t xml:space="preserve">to </w:t>
      </w:r>
      <w:r w:rsidR="005779A6" w:rsidRPr="00BB3EE9">
        <w:rPr>
          <w:rFonts w:ascii="Times New Roman" w:hAnsi="Times New Roman"/>
          <w:spacing w:val="-3"/>
          <w:szCs w:val="24"/>
        </w:rPr>
        <w:t xml:space="preserve">relate sexually, or </w:t>
      </w:r>
      <w:r w:rsidR="00815B0A" w:rsidRPr="00BB3EE9">
        <w:rPr>
          <w:rFonts w:ascii="Times New Roman" w:hAnsi="Times New Roman"/>
          <w:spacing w:val="-3"/>
          <w:szCs w:val="24"/>
        </w:rPr>
        <w:t xml:space="preserve">to </w:t>
      </w:r>
      <w:r w:rsidR="005779A6" w:rsidRPr="00BB3EE9">
        <w:rPr>
          <w:rFonts w:ascii="Times New Roman" w:hAnsi="Times New Roman"/>
          <w:spacing w:val="-3"/>
          <w:szCs w:val="24"/>
        </w:rPr>
        <w:t xml:space="preserve">relate to </w:t>
      </w:r>
      <w:r w:rsidR="00815B0A" w:rsidRPr="00BB3EE9">
        <w:rPr>
          <w:rFonts w:ascii="Times New Roman" w:hAnsi="Times New Roman"/>
          <w:spacing w:val="-3"/>
          <w:szCs w:val="24"/>
        </w:rPr>
        <w:t>others in general</w:t>
      </w:r>
      <w:r w:rsidR="005779A6" w:rsidRPr="00BB3EE9">
        <w:rPr>
          <w:rFonts w:ascii="Times New Roman" w:hAnsi="Times New Roman"/>
          <w:spacing w:val="-3"/>
          <w:szCs w:val="24"/>
        </w:rPr>
        <w:t xml:space="preserve">.  </w:t>
      </w:r>
      <w:r w:rsidR="00153AE9" w:rsidRPr="00BB3EE9">
        <w:rPr>
          <w:rFonts w:ascii="Times New Roman" w:hAnsi="Times New Roman"/>
          <w:spacing w:val="-3"/>
          <w:szCs w:val="24"/>
        </w:rPr>
        <w:t>I</w:t>
      </w:r>
      <w:r w:rsidR="0049182D" w:rsidRPr="00BB3EE9">
        <w:rPr>
          <w:rFonts w:ascii="Times New Roman" w:hAnsi="Times New Roman"/>
          <w:spacing w:val="-3"/>
          <w:szCs w:val="24"/>
        </w:rPr>
        <w:t xml:space="preserve">t may take months or years </w:t>
      </w:r>
      <w:r w:rsidR="00153AE9" w:rsidRPr="00BB3EE9">
        <w:rPr>
          <w:rFonts w:ascii="Times New Roman" w:hAnsi="Times New Roman"/>
          <w:spacing w:val="-3"/>
          <w:szCs w:val="24"/>
        </w:rPr>
        <w:t xml:space="preserve">for a victim </w:t>
      </w:r>
      <w:r w:rsidR="0049182D" w:rsidRPr="00BB3EE9">
        <w:rPr>
          <w:rFonts w:ascii="Times New Roman" w:hAnsi="Times New Roman"/>
          <w:spacing w:val="-3"/>
          <w:szCs w:val="24"/>
        </w:rPr>
        <w:t>to recover.  Crisis counseling services, an active support system, and building new strengths and relationships are positive factors in post-</w:t>
      </w:r>
      <w:r w:rsidR="00815B0A" w:rsidRPr="00BB3EE9">
        <w:rPr>
          <w:rFonts w:ascii="Times New Roman" w:hAnsi="Times New Roman"/>
          <w:spacing w:val="-3"/>
          <w:szCs w:val="24"/>
        </w:rPr>
        <w:t>assault</w:t>
      </w:r>
      <w:r w:rsidR="0049182D" w:rsidRPr="00BB3EE9">
        <w:rPr>
          <w:rFonts w:ascii="Times New Roman" w:hAnsi="Times New Roman"/>
          <w:spacing w:val="-3"/>
          <w:szCs w:val="24"/>
        </w:rPr>
        <w:t xml:space="preserve"> recovery.  Crisis counselors trained to deal with sexual assault can help the victim cope and heal, regardless of whether or not any redress was sought and/or satisfactorily received through the criminal justice system.  With such support, however, victims are more likely to cooperate with a law enforcement investigation</w:t>
      </w:r>
      <w:r w:rsidR="00153AE9" w:rsidRPr="00BB3EE9">
        <w:rPr>
          <w:rFonts w:ascii="Times New Roman" w:hAnsi="Times New Roman"/>
          <w:spacing w:val="-3"/>
          <w:szCs w:val="24"/>
        </w:rPr>
        <w:t xml:space="preserve"> and provide more </w:t>
      </w:r>
      <w:r w:rsidR="008556EF" w:rsidRPr="00BB3EE9">
        <w:rPr>
          <w:rFonts w:ascii="Times New Roman" w:hAnsi="Times New Roman"/>
          <w:spacing w:val="-3"/>
          <w:szCs w:val="24"/>
        </w:rPr>
        <w:t xml:space="preserve">detailed </w:t>
      </w:r>
      <w:r w:rsidR="0049182D" w:rsidRPr="00BB3EE9">
        <w:rPr>
          <w:rFonts w:ascii="Times New Roman" w:hAnsi="Times New Roman"/>
          <w:spacing w:val="-3"/>
          <w:szCs w:val="24"/>
        </w:rPr>
        <w:t xml:space="preserve">information </w:t>
      </w:r>
      <w:r w:rsidR="00815B0A" w:rsidRPr="00BB3EE9">
        <w:rPr>
          <w:rFonts w:ascii="Times New Roman" w:hAnsi="Times New Roman"/>
          <w:spacing w:val="-3"/>
          <w:szCs w:val="24"/>
        </w:rPr>
        <w:t>to assist</w:t>
      </w:r>
      <w:r w:rsidR="0049182D" w:rsidRPr="00BB3EE9">
        <w:rPr>
          <w:rFonts w:ascii="Times New Roman" w:hAnsi="Times New Roman"/>
          <w:spacing w:val="-3"/>
          <w:szCs w:val="24"/>
        </w:rPr>
        <w:t xml:space="preserve"> in building a </w:t>
      </w:r>
      <w:r w:rsidR="001F6F91" w:rsidRPr="00BB3EE9">
        <w:rPr>
          <w:rFonts w:ascii="Times New Roman" w:hAnsi="Times New Roman"/>
          <w:spacing w:val="-3"/>
          <w:szCs w:val="24"/>
        </w:rPr>
        <w:t>stronger case for prosecution.</w:t>
      </w:r>
    </w:p>
    <w:p w:rsidR="00983B75" w:rsidRPr="00BB3EE9" w:rsidRDefault="00983B75" w:rsidP="004A40A8">
      <w:pPr>
        <w:tabs>
          <w:tab w:val="left" w:pos="-720"/>
        </w:tabs>
        <w:suppressAutoHyphens/>
        <w:jc w:val="both"/>
        <w:rPr>
          <w:rFonts w:ascii="Times New Roman" w:hAnsi="Times New Roman"/>
          <w:spacing w:val="-3"/>
          <w:szCs w:val="24"/>
        </w:rPr>
      </w:pPr>
    </w:p>
    <w:p w:rsidR="00983B75" w:rsidRPr="00BB3EE9" w:rsidRDefault="000F3444" w:rsidP="004A40A8">
      <w:pPr>
        <w:widowControl/>
        <w:tabs>
          <w:tab w:val="left" w:pos="-720"/>
          <w:tab w:val="left" w:pos="0"/>
          <w:tab w:val="left" w:pos="720"/>
          <w:tab w:val="left" w:pos="1440"/>
          <w:tab w:val="left" w:pos="2160"/>
        </w:tabs>
        <w:suppressAutoHyphens/>
        <w:overflowPunct w:val="0"/>
        <w:autoSpaceDE w:val="0"/>
        <w:autoSpaceDN w:val="0"/>
        <w:adjustRightInd w:val="0"/>
        <w:jc w:val="both"/>
        <w:textAlignment w:val="baseline"/>
        <w:rPr>
          <w:rFonts w:ascii="Times New Roman" w:hAnsi="Times New Roman"/>
          <w:spacing w:val="-3"/>
          <w:szCs w:val="24"/>
        </w:rPr>
      </w:pPr>
      <w:r w:rsidRPr="00BB3EE9">
        <w:rPr>
          <w:rFonts w:ascii="Times New Roman" w:hAnsi="Times New Roman"/>
          <w:spacing w:val="-3"/>
          <w:szCs w:val="24"/>
        </w:rPr>
        <w:t xml:space="preserve">Victims of sexual assault may have difficulty deciding what to do after the crime.  </w:t>
      </w:r>
      <w:r w:rsidR="00983B75" w:rsidRPr="00BB3EE9">
        <w:rPr>
          <w:rFonts w:ascii="Times New Roman" w:hAnsi="Times New Roman"/>
          <w:spacing w:val="-3"/>
          <w:szCs w:val="24"/>
        </w:rPr>
        <w:t xml:space="preserve">Reporting the crime </w:t>
      </w:r>
      <w:r w:rsidRPr="00BB3EE9">
        <w:rPr>
          <w:rFonts w:ascii="Times New Roman" w:hAnsi="Times New Roman"/>
          <w:spacing w:val="-3"/>
          <w:szCs w:val="24"/>
        </w:rPr>
        <w:t>may be</w:t>
      </w:r>
      <w:r w:rsidR="00983B75" w:rsidRPr="00BB3EE9">
        <w:rPr>
          <w:rFonts w:ascii="Times New Roman" w:hAnsi="Times New Roman"/>
          <w:spacing w:val="-3"/>
          <w:szCs w:val="24"/>
        </w:rPr>
        <w:t xml:space="preserve"> difficult</w:t>
      </w:r>
      <w:r w:rsidRPr="00BB3EE9">
        <w:rPr>
          <w:rFonts w:ascii="Times New Roman" w:hAnsi="Times New Roman"/>
          <w:spacing w:val="-3"/>
          <w:szCs w:val="24"/>
        </w:rPr>
        <w:t xml:space="preserve"> for some</w:t>
      </w:r>
      <w:r w:rsidR="00983B75" w:rsidRPr="00BB3EE9">
        <w:rPr>
          <w:rFonts w:ascii="Times New Roman" w:hAnsi="Times New Roman"/>
          <w:spacing w:val="-3"/>
          <w:szCs w:val="24"/>
        </w:rPr>
        <w:t>.  The FBI estimates that a large percentage of sexual assaults are not reported</w:t>
      </w:r>
      <w:r w:rsidR="001F6F91" w:rsidRPr="00BB3EE9">
        <w:rPr>
          <w:rFonts w:ascii="Times New Roman" w:hAnsi="Times New Roman"/>
          <w:spacing w:val="-3"/>
          <w:szCs w:val="24"/>
        </w:rPr>
        <w:t xml:space="preserve">.  In addition, </w:t>
      </w:r>
      <w:r w:rsidR="00983B75" w:rsidRPr="00BB3EE9">
        <w:rPr>
          <w:rFonts w:ascii="Times New Roman" w:hAnsi="Times New Roman"/>
          <w:spacing w:val="-3"/>
          <w:szCs w:val="24"/>
        </w:rPr>
        <w:t>most victims are</w:t>
      </w:r>
      <w:r w:rsidR="001F6F91" w:rsidRPr="00BB3EE9">
        <w:rPr>
          <w:rFonts w:ascii="Times New Roman" w:hAnsi="Times New Roman"/>
          <w:spacing w:val="-3"/>
          <w:szCs w:val="24"/>
        </w:rPr>
        <w:t xml:space="preserve"> assaulted by someone they know; therefore, p</w:t>
      </w:r>
      <w:r w:rsidR="004F1519" w:rsidRPr="00BB3EE9">
        <w:rPr>
          <w:rFonts w:ascii="Times New Roman" w:hAnsi="Times New Roman"/>
          <w:spacing w:val="-3"/>
          <w:szCs w:val="24"/>
        </w:rPr>
        <w:t>r</w:t>
      </w:r>
      <w:r w:rsidR="001F6F91" w:rsidRPr="00BB3EE9">
        <w:rPr>
          <w:rFonts w:ascii="Times New Roman" w:hAnsi="Times New Roman"/>
          <w:spacing w:val="-3"/>
          <w:szCs w:val="24"/>
        </w:rPr>
        <w:t xml:space="preserve">oper investigation is </w:t>
      </w:r>
      <w:r w:rsidR="00C55707" w:rsidRPr="00BB3EE9">
        <w:rPr>
          <w:rFonts w:ascii="Times New Roman" w:hAnsi="Times New Roman"/>
          <w:spacing w:val="-3"/>
          <w:szCs w:val="24"/>
        </w:rPr>
        <w:t xml:space="preserve">not as </w:t>
      </w:r>
      <w:r w:rsidR="004F1519" w:rsidRPr="00BB3EE9">
        <w:rPr>
          <w:rFonts w:ascii="Times New Roman" w:hAnsi="Times New Roman"/>
          <w:spacing w:val="-3"/>
          <w:szCs w:val="24"/>
        </w:rPr>
        <w:t xml:space="preserve">much about identification of the perpetrator </w:t>
      </w:r>
      <w:r w:rsidR="001F6F91" w:rsidRPr="00BB3EE9">
        <w:rPr>
          <w:rFonts w:ascii="Times New Roman" w:hAnsi="Times New Roman"/>
          <w:spacing w:val="-3"/>
          <w:szCs w:val="24"/>
        </w:rPr>
        <w:t>through p</w:t>
      </w:r>
      <w:r w:rsidR="00C55707" w:rsidRPr="00BB3EE9">
        <w:rPr>
          <w:rFonts w:ascii="Times New Roman" w:hAnsi="Times New Roman"/>
          <w:spacing w:val="-3"/>
          <w:szCs w:val="24"/>
        </w:rPr>
        <w:t>hysical evidence (i.e.,</w:t>
      </w:r>
      <w:r w:rsidR="004F1519" w:rsidRPr="00BB3EE9">
        <w:rPr>
          <w:rFonts w:ascii="Times New Roman" w:hAnsi="Times New Roman"/>
          <w:spacing w:val="-3"/>
          <w:szCs w:val="24"/>
        </w:rPr>
        <w:t xml:space="preserve"> DNA), but rather collecting evidence </w:t>
      </w:r>
      <w:r w:rsidR="001F6F91" w:rsidRPr="00BB3EE9">
        <w:rPr>
          <w:rFonts w:ascii="Times New Roman" w:hAnsi="Times New Roman"/>
          <w:spacing w:val="-3"/>
          <w:szCs w:val="24"/>
        </w:rPr>
        <w:t xml:space="preserve">that </w:t>
      </w:r>
      <w:r w:rsidR="004F1519" w:rsidRPr="00BB3EE9">
        <w:rPr>
          <w:rFonts w:ascii="Times New Roman" w:hAnsi="Times New Roman"/>
          <w:spacing w:val="-3"/>
          <w:szCs w:val="24"/>
        </w:rPr>
        <w:t>corroborates the victim’s story</w:t>
      </w:r>
      <w:r w:rsidR="005779A6" w:rsidRPr="00BB3EE9">
        <w:rPr>
          <w:rFonts w:ascii="Times New Roman" w:hAnsi="Times New Roman"/>
          <w:spacing w:val="-3"/>
          <w:szCs w:val="24"/>
        </w:rPr>
        <w:t>,</w:t>
      </w:r>
      <w:r w:rsidR="004F1519" w:rsidRPr="00BB3EE9">
        <w:rPr>
          <w:rFonts w:ascii="Times New Roman" w:hAnsi="Times New Roman"/>
          <w:spacing w:val="-3"/>
          <w:szCs w:val="24"/>
        </w:rPr>
        <w:t xml:space="preserve"> thereby addressing the tendency to focus on </w:t>
      </w:r>
      <w:r w:rsidR="00983B75" w:rsidRPr="00BB3EE9">
        <w:rPr>
          <w:rFonts w:ascii="Times New Roman" w:hAnsi="Times New Roman"/>
          <w:spacing w:val="-3"/>
          <w:szCs w:val="24"/>
        </w:rPr>
        <w:t>on</w:t>
      </w:r>
      <w:r w:rsidR="00C55707" w:rsidRPr="00BB3EE9">
        <w:rPr>
          <w:rFonts w:ascii="Times New Roman" w:hAnsi="Times New Roman"/>
          <w:spacing w:val="-3"/>
          <w:szCs w:val="24"/>
        </w:rPr>
        <w:t>e person’s word against another (</w:t>
      </w:r>
      <w:r w:rsidR="008556EF" w:rsidRPr="00BB3EE9">
        <w:rPr>
          <w:rFonts w:ascii="Times New Roman" w:hAnsi="Times New Roman"/>
          <w:spacing w:val="-3"/>
          <w:szCs w:val="24"/>
        </w:rPr>
        <w:t xml:space="preserve">a </w:t>
      </w:r>
      <w:r w:rsidR="00983B75" w:rsidRPr="00BB3EE9">
        <w:rPr>
          <w:rFonts w:ascii="Times New Roman" w:hAnsi="Times New Roman"/>
          <w:spacing w:val="-3"/>
          <w:szCs w:val="24"/>
        </w:rPr>
        <w:t>“he said, she said”</w:t>
      </w:r>
      <w:r w:rsidR="008556EF" w:rsidRPr="00BB3EE9">
        <w:rPr>
          <w:rFonts w:ascii="Times New Roman" w:hAnsi="Times New Roman"/>
          <w:spacing w:val="-3"/>
          <w:szCs w:val="24"/>
        </w:rPr>
        <w:t xml:space="preserve"> scenario</w:t>
      </w:r>
      <w:r w:rsidR="00C55707" w:rsidRPr="00BB3EE9">
        <w:rPr>
          <w:rFonts w:ascii="Times New Roman" w:hAnsi="Times New Roman"/>
          <w:spacing w:val="-3"/>
          <w:szCs w:val="24"/>
        </w:rPr>
        <w:t>)</w:t>
      </w:r>
      <w:r w:rsidR="008556EF" w:rsidRPr="00BB3EE9">
        <w:rPr>
          <w:rFonts w:ascii="Times New Roman" w:hAnsi="Times New Roman"/>
          <w:spacing w:val="-3"/>
          <w:szCs w:val="24"/>
        </w:rPr>
        <w:t>.</w:t>
      </w:r>
      <w:r w:rsidR="001F6F91" w:rsidRPr="00BB3EE9">
        <w:rPr>
          <w:rFonts w:ascii="Times New Roman" w:hAnsi="Times New Roman"/>
          <w:spacing w:val="-3"/>
          <w:szCs w:val="24"/>
        </w:rPr>
        <w:t xml:space="preserve">  </w:t>
      </w:r>
      <w:r w:rsidR="00983B75" w:rsidRPr="00BB3EE9">
        <w:rPr>
          <w:rFonts w:ascii="Times New Roman" w:hAnsi="Times New Roman"/>
          <w:spacing w:val="-3"/>
          <w:szCs w:val="24"/>
        </w:rPr>
        <w:t xml:space="preserve">This </w:t>
      </w:r>
      <w:r w:rsidR="001F6F91" w:rsidRPr="00BB3EE9">
        <w:rPr>
          <w:rFonts w:ascii="Times New Roman" w:hAnsi="Times New Roman"/>
          <w:spacing w:val="-3"/>
          <w:szCs w:val="24"/>
        </w:rPr>
        <w:t xml:space="preserve">investigative </w:t>
      </w:r>
      <w:r w:rsidR="00C55707" w:rsidRPr="00BB3EE9">
        <w:rPr>
          <w:rFonts w:ascii="Times New Roman" w:hAnsi="Times New Roman"/>
          <w:spacing w:val="-3"/>
          <w:szCs w:val="24"/>
        </w:rPr>
        <w:t>awareness</w:t>
      </w:r>
      <w:r w:rsidR="001F6F91" w:rsidRPr="00BB3EE9">
        <w:rPr>
          <w:rFonts w:ascii="Times New Roman" w:hAnsi="Times New Roman"/>
          <w:spacing w:val="-3"/>
          <w:szCs w:val="24"/>
        </w:rPr>
        <w:t xml:space="preserve"> may also address the </w:t>
      </w:r>
      <w:r w:rsidR="00983B75" w:rsidRPr="00BB3EE9">
        <w:rPr>
          <w:rFonts w:ascii="Times New Roman" w:hAnsi="Times New Roman"/>
          <w:spacing w:val="-3"/>
          <w:szCs w:val="24"/>
        </w:rPr>
        <w:t>tendency to focus solely on the victim’s credibility when making judgments about the assault.</w:t>
      </w:r>
    </w:p>
    <w:p w:rsidR="00983B75" w:rsidRPr="00BB3EE9" w:rsidRDefault="00983B75" w:rsidP="004A40A8">
      <w:pPr>
        <w:tabs>
          <w:tab w:val="left" w:pos="-720"/>
        </w:tabs>
        <w:suppressAutoHyphens/>
        <w:jc w:val="both"/>
        <w:rPr>
          <w:rFonts w:ascii="Times New Roman" w:hAnsi="Times New Roman"/>
          <w:spacing w:val="-3"/>
          <w:szCs w:val="24"/>
        </w:rPr>
      </w:pPr>
    </w:p>
    <w:p w:rsidR="00F34DDD" w:rsidRPr="00BB3EE9" w:rsidRDefault="00983B75" w:rsidP="004A40A8">
      <w:pPr>
        <w:tabs>
          <w:tab w:val="left" w:pos="-720"/>
        </w:tabs>
        <w:suppressAutoHyphens/>
        <w:jc w:val="both"/>
        <w:rPr>
          <w:rFonts w:ascii="Times New Roman" w:hAnsi="Times New Roman"/>
          <w:spacing w:val="-3"/>
          <w:szCs w:val="24"/>
        </w:rPr>
      </w:pPr>
      <w:r w:rsidRPr="00BB3EE9">
        <w:rPr>
          <w:rFonts w:ascii="Times New Roman" w:hAnsi="Times New Roman"/>
          <w:spacing w:val="-3"/>
          <w:szCs w:val="24"/>
        </w:rPr>
        <w:t xml:space="preserve">Official reports have many uses.  Once the report is taken, it can be kept on file for future use if the victim later decides to prosecute.  </w:t>
      </w:r>
      <w:r w:rsidR="00153AE9" w:rsidRPr="00BB3EE9">
        <w:rPr>
          <w:rFonts w:ascii="Times New Roman" w:hAnsi="Times New Roman"/>
          <w:spacing w:val="-3"/>
          <w:szCs w:val="24"/>
        </w:rPr>
        <w:t xml:space="preserve">If the victim does not </w:t>
      </w:r>
      <w:r w:rsidR="000F3444" w:rsidRPr="00BB3EE9">
        <w:rPr>
          <w:rFonts w:ascii="Times New Roman" w:hAnsi="Times New Roman"/>
          <w:spacing w:val="-3"/>
          <w:szCs w:val="24"/>
        </w:rPr>
        <w:t xml:space="preserve">pursue prosecution, </w:t>
      </w:r>
      <w:r w:rsidR="00153AE9" w:rsidRPr="00BB3EE9">
        <w:rPr>
          <w:rFonts w:ascii="Times New Roman" w:hAnsi="Times New Roman"/>
          <w:spacing w:val="-3"/>
          <w:szCs w:val="24"/>
        </w:rPr>
        <w:t>it is</w:t>
      </w:r>
      <w:r w:rsidR="000F3444" w:rsidRPr="00BB3EE9">
        <w:rPr>
          <w:rFonts w:ascii="Times New Roman" w:hAnsi="Times New Roman"/>
          <w:spacing w:val="-3"/>
          <w:szCs w:val="24"/>
        </w:rPr>
        <w:t xml:space="preserve"> still</w:t>
      </w:r>
      <w:r w:rsidR="00153AE9" w:rsidRPr="00BB3EE9">
        <w:rPr>
          <w:rFonts w:ascii="Times New Roman" w:hAnsi="Times New Roman"/>
          <w:spacing w:val="-3"/>
          <w:szCs w:val="24"/>
        </w:rPr>
        <w:t xml:space="preserve"> useful to obtain as many details as possible to include in a written report.  In a majority of cases</w:t>
      </w:r>
      <w:r w:rsidR="000F3444" w:rsidRPr="00BB3EE9">
        <w:rPr>
          <w:rFonts w:ascii="Times New Roman" w:hAnsi="Times New Roman"/>
          <w:spacing w:val="-3"/>
          <w:szCs w:val="24"/>
        </w:rPr>
        <w:t>,</w:t>
      </w:r>
      <w:r w:rsidR="00153AE9" w:rsidRPr="00BB3EE9">
        <w:rPr>
          <w:rFonts w:ascii="Times New Roman" w:hAnsi="Times New Roman"/>
          <w:spacing w:val="-3"/>
          <w:szCs w:val="24"/>
        </w:rPr>
        <w:t xml:space="preserve"> perpetrators are known to the victim. </w:t>
      </w:r>
      <w:r w:rsidR="000F3444" w:rsidRPr="00BB3EE9">
        <w:rPr>
          <w:rFonts w:ascii="Times New Roman" w:hAnsi="Times New Roman"/>
          <w:spacing w:val="-3"/>
          <w:szCs w:val="24"/>
        </w:rPr>
        <w:t xml:space="preserve"> In addition, people who sexually assault others</w:t>
      </w:r>
      <w:r w:rsidR="0049182D" w:rsidRPr="00BB3EE9">
        <w:rPr>
          <w:rFonts w:ascii="Times New Roman" w:hAnsi="Times New Roman"/>
          <w:spacing w:val="-3"/>
          <w:szCs w:val="24"/>
        </w:rPr>
        <w:t xml:space="preserve"> are</w:t>
      </w:r>
      <w:r w:rsidR="000F3444" w:rsidRPr="00BB3EE9">
        <w:rPr>
          <w:rFonts w:ascii="Times New Roman" w:hAnsi="Times New Roman"/>
          <w:spacing w:val="-3"/>
          <w:szCs w:val="24"/>
        </w:rPr>
        <w:t xml:space="preserve"> often</w:t>
      </w:r>
      <w:r w:rsidR="00153AE9" w:rsidRPr="00BB3EE9">
        <w:rPr>
          <w:rFonts w:ascii="Times New Roman" w:hAnsi="Times New Roman"/>
          <w:spacing w:val="-3"/>
          <w:szCs w:val="24"/>
        </w:rPr>
        <w:t xml:space="preserve"> </w:t>
      </w:r>
      <w:r w:rsidR="000F3444" w:rsidRPr="00BB3EE9">
        <w:rPr>
          <w:rFonts w:ascii="Times New Roman" w:hAnsi="Times New Roman"/>
          <w:spacing w:val="-3"/>
          <w:szCs w:val="24"/>
        </w:rPr>
        <w:t>recidivists (repeat offenders</w:t>
      </w:r>
      <w:r w:rsidRPr="00BB3EE9">
        <w:rPr>
          <w:rFonts w:ascii="Times New Roman" w:hAnsi="Times New Roman"/>
          <w:spacing w:val="-3"/>
          <w:szCs w:val="24"/>
        </w:rPr>
        <w:t>)</w:t>
      </w:r>
      <w:r w:rsidR="0049182D" w:rsidRPr="00BB3EE9">
        <w:rPr>
          <w:rFonts w:ascii="Times New Roman" w:hAnsi="Times New Roman"/>
          <w:spacing w:val="-3"/>
          <w:szCs w:val="24"/>
        </w:rPr>
        <w:t xml:space="preserve">. </w:t>
      </w:r>
      <w:r w:rsidR="000F3444" w:rsidRPr="00BB3EE9">
        <w:rPr>
          <w:rFonts w:ascii="Times New Roman" w:hAnsi="Times New Roman"/>
          <w:spacing w:val="-3"/>
          <w:szCs w:val="24"/>
        </w:rPr>
        <w:t xml:space="preserve"> </w:t>
      </w:r>
      <w:r w:rsidR="00153AE9" w:rsidRPr="00BB3EE9">
        <w:rPr>
          <w:rFonts w:ascii="Times New Roman" w:hAnsi="Times New Roman"/>
          <w:spacing w:val="-3"/>
          <w:szCs w:val="24"/>
        </w:rPr>
        <w:t>W</w:t>
      </w:r>
      <w:r w:rsidRPr="00BB3EE9">
        <w:rPr>
          <w:rFonts w:ascii="Times New Roman" w:hAnsi="Times New Roman"/>
          <w:spacing w:val="-3"/>
          <w:szCs w:val="24"/>
        </w:rPr>
        <w:t xml:space="preserve">ith the aid of several written reports, </w:t>
      </w:r>
      <w:r w:rsidR="00153AE9" w:rsidRPr="00BB3EE9">
        <w:rPr>
          <w:rFonts w:ascii="Times New Roman" w:hAnsi="Times New Roman"/>
          <w:spacing w:val="-3"/>
          <w:szCs w:val="24"/>
        </w:rPr>
        <w:t xml:space="preserve">law enforcement officers </w:t>
      </w:r>
      <w:r w:rsidRPr="00BB3EE9">
        <w:rPr>
          <w:rFonts w:ascii="Times New Roman" w:hAnsi="Times New Roman"/>
          <w:spacing w:val="-3"/>
          <w:szCs w:val="24"/>
        </w:rPr>
        <w:t>can often identify</w:t>
      </w:r>
      <w:r w:rsidR="008556EF" w:rsidRPr="00BB3EE9">
        <w:rPr>
          <w:rFonts w:ascii="Times New Roman" w:hAnsi="Times New Roman"/>
          <w:spacing w:val="-3"/>
          <w:szCs w:val="24"/>
        </w:rPr>
        <w:t xml:space="preserve"> a </w:t>
      </w:r>
      <w:r w:rsidR="000F3444" w:rsidRPr="00BB3EE9">
        <w:rPr>
          <w:rFonts w:ascii="Times New Roman" w:hAnsi="Times New Roman"/>
          <w:spacing w:val="-3"/>
          <w:szCs w:val="24"/>
        </w:rPr>
        <w:t>repeat offender</w:t>
      </w:r>
      <w:r w:rsidR="00F34DDD" w:rsidRPr="00BB3EE9">
        <w:rPr>
          <w:rFonts w:ascii="Times New Roman" w:hAnsi="Times New Roman"/>
          <w:spacing w:val="-3"/>
          <w:szCs w:val="24"/>
        </w:rPr>
        <w:t>.</w:t>
      </w:r>
    </w:p>
    <w:p w:rsidR="00983B75" w:rsidRPr="00BB3EE9" w:rsidRDefault="00644B39" w:rsidP="004A40A8">
      <w:pPr>
        <w:tabs>
          <w:tab w:val="left" w:pos="-720"/>
        </w:tabs>
        <w:suppressAutoHyphens/>
        <w:jc w:val="both"/>
        <w:rPr>
          <w:rFonts w:ascii="Times New Roman" w:hAnsi="Times New Roman"/>
          <w:spacing w:val="-3"/>
          <w:szCs w:val="24"/>
        </w:rPr>
      </w:pPr>
      <w:r w:rsidRPr="00BB3EE9">
        <w:rPr>
          <w:rFonts w:ascii="Times New Roman" w:hAnsi="Times New Roman"/>
          <w:spacing w:val="-3"/>
          <w:szCs w:val="24"/>
        </w:rPr>
        <w:t xml:space="preserve">  </w:t>
      </w:r>
    </w:p>
    <w:p w:rsidR="00983B75" w:rsidRPr="00BB3EE9" w:rsidRDefault="00983B75" w:rsidP="004A40A8">
      <w:pPr>
        <w:tabs>
          <w:tab w:val="left" w:pos="-720"/>
        </w:tabs>
        <w:suppressAutoHyphens/>
        <w:jc w:val="both"/>
        <w:rPr>
          <w:rFonts w:ascii="Times New Roman" w:hAnsi="Times New Roman"/>
          <w:spacing w:val="-3"/>
          <w:szCs w:val="24"/>
        </w:rPr>
      </w:pPr>
      <w:r w:rsidRPr="00BB3EE9">
        <w:rPr>
          <w:rFonts w:ascii="Times New Roman" w:hAnsi="Times New Roman"/>
          <w:spacing w:val="-3"/>
          <w:szCs w:val="24"/>
        </w:rPr>
        <w:t xml:space="preserve">Police personnel who first come into contact with a sexual assault victim </w:t>
      </w:r>
      <w:r w:rsidR="00F34DDD" w:rsidRPr="00BB3EE9">
        <w:rPr>
          <w:rFonts w:ascii="Times New Roman" w:hAnsi="Times New Roman"/>
          <w:spacing w:val="-3"/>
          <w:szCs w:val="24"/>
        </w:rPr>
        <w:t>can</w:t>
      </w:r>
      <w:r w:rsidRPr="00BB3EE9">
        <w:rPr>
          <w:rFonts w:ascii="Times New Roman" w:hAnsi="Times New Roman"/>
          <w:spacing w:val="-3"/>
          <w:szCs w:val="24"/>
        </w:rPr>
        <w:t xml:space="preserve"> be the most important people the victim will see.  It is important to remember that a </w:t>
      </w:r>
      <w:r w:rsidR="00F34DDD" w:rsidRPr="00BB3EE9">
        <w:rPr>
          <w:rFonts w:ascii="Times New Roman" w:hAnsi="Times New Roman"/>
          <w:spacing w:val="-3"/>
          <w:szCs w:val="24"/>
        </w:rPr>
        <w:t>sexual assault</w:t>
      </w:r>
      <w:r w:rsidRPr="00BB3EE9">
        <w:rPr>
          <w:rFonts w:ascii="Times New Roman" w:hAnsi="Times New Roman"/>
          <w:spacing w:val="-3"/>
          <w:szCs w:val="24"/>
        </w:rPr>
        <w:t xml:space="preserve"> undermines the victim's sense of control.  </w:t>
      </w:r>
      <w:r w:rsidR="003B7F4A" w:rsidRPr="00BB3EE9">
        <w:rPr>
          <w:rFonts w:ascii="Times New Roman" w:hAnsi="Times New Roman"/>
          <w:spacing w:val="-3"/>
          <w:szCs w:val="24"/>
        </w:rPr>
        <w:t xml:space="preserve">A victim will be most receptive to law enforcement if she or he is </w:t>
      </w:r>
      <w:r w:rsidRPr="00BB3EE9">
        <w:rPr>
          <w:rFonts w:ascii="Times New Roman" w:hAnsi="Times New Roman"/>
          <w:spacing w:val="-3"/>
          <w:szCs w:val="24"/>
        </w:rPr>
        <w:t>allowed to regai</w:t>
      </w:r>
      <w:r w:rsidR="003B7F4A" w:rsidRPr="00BB3EE9">
        <w:rPr>
          <w:rFonts w:ascii="Times New Roman" w:hAnsi="Times New Roman"/>
          <w:spacing w:val="-3"/>
          <w:szCs w:val="24"/>
        </w:rPr>
        <w:t>n a sense</w:t>
      </w:r>
      <w:r w:rsidRPr="00BB3EE9">
        <w:rPr>
          <w:rFonts w:ascii="Times New Roman" w:hAnsi="Times New Roman"/>
          <w:spacing w:val="-3"/>
          <w:szCs w:val="24"/>
        </w:rPr>
        <w:t xml:space="preserve"> of control by making decisions and by being listened to in a supportive, non-judgmental way.</w:t>
      </w:r>
    </w:p>
    <w:p w:rsidR="00983B75" w:rsidRPr="00BB3EE9" w:rsidRDefault="00983B75" w:rsidP="004A40A8">
      <w:pPr>
        <w:tabs>
          <w:tab w:val="left" w:pos="-720"/>
        </w:tabs>
        <w:suppressAutoHyphens/>
        <w:jc w:val="both"/>
        <w:rPr>
          <w:rFonts w:ascii="Times New Roman" w:hAnsi="Times New Roman"/>
          <w:spacing w:val="-3"/>
          <w:szCs w:val="24"/>
        </w:rPr>
      </w:pPr>
    </w:p>
    <w:p w:rsidR="00983B75" w:rsidRPr="00BB3EE9" w:rsidRDefault="00983B75" w:rsidP="004A40A8">
      <w:pPr>
        <w:tabs>
          <w:tab w:val="left" w:pos="-720"/>
        </w:tabs>
        <w:suppressAutoHyphens/>
        <w:jc w:val="both"/>
        <w:rPr>
          <w:rFonts w:ascii="Times New Roman" w:hAnsi="Times New Roman"/>
          <w:spacing w:val="-3"/>
          <w:szCs w:val="24"/>
        </w:rPr>
      </w:pPr>
      <w:r w:rsidRPr="00BB3EE9">
        <w:rPr>
          <w:rFonts w:ascii="Times New Roman" w:hAnsi="Times New Roman"/>
          <w:spacing w:val="-3"/>
          <w:szCs w:val="24"/>
        </w:rPr>
        <w:t>Most police officers understand the technical aspects of eviden</w:t>
      </w:r>
      <w:r w:rsidR="003B7F4A" w:rsidRPr="00BB3EE9">
        <w:rPr>
          <w:rFonts w:ascii="Times New Roman" w:hAnsi="Times New Roman"/>
          <w:spacing w:val="-3"/>
          <w:szCs w:val="24"/>
        </w:rPr>
        <w:t xml:space="preserve">ce collection necessary for a case; however, some experience </w:t>
      </w:r>
      <w:r w:rsidRPr="00BB3EE9">
        <w:rPr>
          <w:rFonts w:ascii="Times New Roman" w:hAnsi="Times New Roman"/>
          <w:spacing w:val="-3"/>
          <w:szCs w:val="24"/>
        </w:rPr>
        <w:t>discomfort when interviewing a victim.  Many of</w:t>
      </w:r>
      <w:r w:rsidR="003B7F4A" w:rsidRPr="00BB3EE9">
        <w:rPr>
          <w:rFonts w:ascii="Times New Roman" w:hAnsi="Times New Roman"/>
          <w:spacing w:val="-3"/>
          <w:szCs w:val="24"/>
        </w:rPr>
        <w:t xml:space="preserve">ficers report that this </w:t>
      </w:r>
      <w:r w:rsidRPr="00BB3EE9">
        <w:rPr>
          <w:rFonts w:ascii="Times New Roman" w:hAnsi="Times New Roman"/>
          <w:spacing w:val="-3"/>
          <w:szCs w:val="24"/>
        </w:rPr>
        <w:t xml:space="preserve">makes </w:t>
      </w:r>
      <w:r w:rsidR="003B7F4A" w:rsidRPr="00BB3EE9">
        <w:rPr>
          <w:rFonts w:ascii="Times New Roman" w:hAnsi="Times New Roman"/>
          <w:spacing w:val="-3"/>
          <w:szCs w:val="24"/>
        </w:rPr>
        <w:t xml:space="preserve">the evidence collection and </w:t>
      </w:r>
      <w:r w:rsidRPr="00BB3EE9">
        <w:rPr>
          <w:rFonts w:ascii="Times New Roman" w:hAnsi="Times New Roman"/>
          <w:spacing w:val="-3"/>
          <w:szCs w:val="24"/>
        </w:rPr>
        <w:t>technical</w:t>
      </w:r>
      <w:r w:rsidR="003B7F4A" w:rsidRPr="00BB3EE9">
        <w:rPr>
          <w:rFonts w:ascii="Times New Roman" w:hAnsi="Times New Roman"/>
          <w:spacing w:val="-3"/>
          <w:szCs w:val="24"/>
        </w:rPr>
        <w:t xml:space="preserve"> investigation more difficult. In order to mitigate this discomfort, it is important to establish ra</w:t>
      </w:r>
      <w:r w:rsidRPr="00BB3EE9">
        <w:rPr>
          <w:rFonts w:ascii="Times New Roman" w:hAnsi="Times New Roman"/>
          <w:spacing w:val="-3"/>
          <w:szCs w:val="24"/>
        </w:rPr>
        <w:t xml:space="preserve">pport </w:t>
      </w:r>
      <w:r w:rsidR="003B7F4A" w:rsidRPr="00BB3EE9">
        <w:rPr>
          <w:rFonts w:ascii="Times New Roman" w:hAnsi="Times New Roman"/>
          <w:spacing w:val="-3"/>
          <w:szCs w:val="24"/>
        </w:rPr>
        <w:t>with the</w:t>
      </w:r>
      <w:r w:rsidRPr="00BB3EE9">
        <w:rPr>
          <w:rFonts w:ascii="Times New Roman" w:hAnsi="Times New Roman"/>
          <w:spacing w:val="-3"/>
          <w:szCs w:val="24"/>
        </w:rPr>
        <w:t xml:space="preserve"> victim</w:t>
      </w:r>
      <w:r w:rsidR="003B7F4A" w:rsidRPr="00BB3EE9">
        <w:rPr>
          <w:rFonts w:ascii="Times New Roman" w:hAnsi="Times New Roman"/>
          <w:spacing w:val="-3"/>
          <w:szCs w:val="24"/>
        </w:rPr>
        <w:t>.  As previously noted, this can be accomplished by listening to the victim’s story in a supportive, non-judgmental manner.</w:t>
      </w:r>
    </w:p>
    <w:p w:rsidR="007A1AE9" w:rsidRPr="00BB3EE9" w:rsidRDefault="007A1AE9" w:rsidP="004A40A8">
      <w:pPr>
        <w:tabs>
          <w:tab w:val="left" w:pos="-720"/>
        </w:tabs>
        <w:suppressAutoHyphens/>
        <w:jc w:val="both"/>
        <w:rPr>
          <w:rFonts w:ascii="Times New Roman" w:hAnsi="Times New Roman"/>
          <w:spacing w:val="-3"/>
          <w:szCs w:val="24"/>
        </w:rPr>
      </w:pPr>
    </w:p>
    <w:p w:rsidR="007A1AE9" w:rsidRPr="00BB3EE9" w:rsidRDefault="003B7F4A" w:rsidP="004A40A8">
      <w:pPr>
        <w:tabs>
          <w:tab w:val="left" w:pos="-720"/>
        </w:tabs>
        <w:suppressAutoHyphens/>
        <w:jc w:val="both"/>
        <w:rPr>
          <w:rFonts w:ascii="Times New Roman" w:hAnsi="Times New Roman"/>
          <w:i/>
          <w:spacing w:val="-3"/>
          <w:szCs w:val="24"/>
        </w:rPr>
      </w:pPr>
      <w:r w:rsidRPr="00BB3EE9">
        <w:rPr>
          <w:rFonts w:ascii="Times New Roman" w:hAnsi="Times New Roman"/>
          <w:i/>
          <w:spacing w:val="-3"/>
          <w:szCs w:val="24"/>
        </w:rPr>
        <w:t xml:space="preserve">Revised </w:t>
      </w:r>
      <w:r w:rsidR="00BB3EE9">
        <w:rPr>
          <w:rFonts w:ascii="Times New Roman" w:hAnsi="Times New Roman"/>
          <w:i/>
          <w:spacing w:val="-3"/>
          <w:szCs w:val="24"/>
        </w:rPr>
        <w:t>July 1,</w:t>
      </w:r>
      <w:r w:rsidR="00BB3EE9" w:rsidRPr="00BB3EE9">
        <w:rPr>
          <w:rFonts w:ascii="Times New Roman" w:hAnsi="Times New Roman"/>
          <w:i/>
          <w:spacing w:val="-3"/>
          <w:szCs w:val="24"/>
        </w:rPr>
        <w:t xml:space="preserve"> 2012</w:t>
      </w:r>
      <w:r w:rsidR="007A1AE9" w:rsidRPr="00BB3EE9">
        <w:rPr>
          <w:rFonts w:ascii="Times New Roman" w:hAnsi="Times New Roman"/>
          <w:i/>
          <w:spacing w:val="-3"/>
          <w:szCs w:val="24"/>
        </w:rPr>
        <w:br w:type="page"/>
      </w:r>
    </w:p>
    <w:tbl>
      <w:tblPr>
        <w:tblW w:w="9595" w:type="dxa"/>
        <w:jc w:val="center"/>
        <w:tblBorders>
          <w:top w:val="single" w:sz="24" w:space="0" w:color="auto"/>
          <w:left w:val="single" w:sz="24" w:space="0" w:color="auto"/>
          <w:bottom w:val="single" w:sz="24" w:space="0" w:color="auto"/>
          <w:right w:val="single" w:sz="4" w:space="0" w:color="auto"/>
          <w:insideH w:val="single" w:sz="4" w:space="0" w:color="auto"/>
          <w:insideV w:val="single" w:sz="4" w:space="0" w:color="auto"/>
        </w:tblBorders>
        <w:tblLook w:val="0000"/>
      </w:tblPr>
      <w:tblGrid>
        <w:gridCol w:w="4429"/>
        <w:gridCol w:w="5166"/>
      </w:tblGrid>
      <w:tr w:rsidR="00BB3EE9" w:rsidRPr="00CF5404" w:rsidTr="0026031C">
        <w:trPr>
          <w:trHeight w:val="330"/>
          <w:jc w:val="center"/>
        </w:trPr>
        <w:tc>
          <w:tcPr>
            <w:tcW w:w="4429" w:type="dxa"/>
            <w:tcBorders>
              <w:top w:val="double" w:sz="4" w:space="0" w:color="auto"/>
              <w:left w:val="double" w:sz="4" w:space="0" w:color="auto"/>
              <w:bottom w:val="single" w:sz="4" w:space="0" w:color="auto"/>
            </w:tcBorders>
            <w:vAlign w:val="center"/>
          </w:tcPr>
          <w:p w:rsidR="00BB3EE9" w:rsidRPr="00BB3EE9" w:rsidRDefault="00BB3EE9" w:rsidP="0026031C">
            <w:pPr>
              <w:pStyle w:val="Heading1"/>
              <w:jc w:val="left"/>
              <w:rPr>
                <w:b/>
                <w:bCs/>
                <w:i/>
                <w:sz w:val="24"/>
              </w:rPr>
            </w:pPr>
            <w:r w:rsidRPr="00BB3EE9">
              <w:rPr>
                <w:b/>
                <w:bCs/>
                <w:sz w:val="24"/>
              </w:rPr>
              <w:lastRenderedPageBreak/>
              <w:t>POLICE/SHERIFF’S OFFICE</w:t>
            </w:r>
          </w:p>
        </w:tc>
        <w:tc>
          <w:tcPr>
            <w:tcW w:w="5166" w:type="dxa"/>
            <w:tcBorders>
              <w:top w:val="double" w:sz="4" w:space="0" w:color="auto"/>
              <w:bottom w:val="single" w:sz="4" w:space="0" w:color="auto"/>
              <w:right w:val="double" w:sz="4" w:space="0" w:color="auto"/>
            </w:tcBorders>
            <w:vAlign w:val="center"/>
          </w:tcPr>
          <w:p w:rsidR="00BB3EE9" w:rsidRPr="00BB3EE9" w:rsidRDefault="00BB3EE9" w:rsidP="0026031C">
            <w:pPr>
              <w:pStyle w:val="Heading1"/>
              <w:jc w:val="left"/>
              <w:rPr>
                <w:b/>
                <w:bCs/>
                <w:sz w:val="24"/>
              </w:rPr>
            </w:pPr>
            <w:r w:rsidRPr="00BB3EE9">
              <w:rPr>
                <w:b/>
                <w:bCs/>
                <w:sz w:val="24"/>
              </w:rPr>
              <w:t>GENERAL ORDERS</w:t>
            </w:r>
          </w:p>
        </w:tc>
      </w:tr>
      <w:tr w:rsidR="007A1AE9" w:rsidRPr="00CF5404" w:rsidTr="0026031C">
        <w:trPr>
          <w:trHeight w:val="350"/>
          <w:jc w:val="center"/>
        </w:trPr>
        <w:tc>
          <w:tcPr>
            <w:tcW w:w="4429" w:type="dxa"/>
            <w:tcBorders>
              <w:top w:val="single" w:sz="4" w:space="0" w:color="auto"/>
              <w:left w:val="double" w:sz="4" w:space="0" w:color="auto"/>
              <w:bottom w:val="single" w:sz="4" w:space="0" w:color="auto"/>
            </w:tcBorders>
            <w:vAlign w:val="center"/>
          </w:tcPr>
          <w:p w:rsidR="007A1AE9" w:rsidRPr="00BB3EE9" w:rsidRDefault="007A1AE9" w:rsidP="0026031C">
            <w:pPr>
              <w:rPr>
                <w:rFonts w:ascii="Times New Roman" w:hAnsi="Times New Roman"/>
                <w:b/>
                <w:bCs/>
                <w:szCs w:val="24"/>
              </w:rPr>
            </w:pPr>
            <w:r w:rsidRPr="00BB3EE9">
              <w:rPr>
                <w:rFonts w:ascii="Times New Roman" w:hAnsi="Times New Roman"/>
                <w:b/>
                <w:bCs/>
                <w:szCs w:val="24"/>
              </w:rPr>
              <w:t xml:space="preserve">SUBJECT:  </w:t>
            </w:r>
            <w:r w:rsidR="007C489E" w:rsidRPr="00BB3EE9">
              <w:rPr>
                <w:rFonts w:ascii="Times New Roman" w:hAnsi="Times New Roman"/>
                <w:b/>
                <w:bCs/>
                <w:szCs w:val="24"/>
              </w:rPr>
              <w:t>Sexual Assault</w:t>
            </w:r>
          </w:p>
        </w:tc>
        <w:tc>
          <w:tcPr>
            <w:tcW w:w="5166" w:type="dxa"/>
            <w:tcBorders>
              <w:top w:val="single" w:sz="4" w:space="0" w:color="auto"/>
              <w:bottom w:val="single" w:sz="4" w:space="0" w:color="auto"/>
              <w:right w:val="double" w:sz="4" w:space="0" w:color="auto"/>
            </w:tcBorders>
            <w:vAlign w:val="center"/>
          </w:tcPr>
          <w:p w:rsidR="007A1AE9" w:rsidRPr="00BB3EE9" w:rsidRDefault="007A1AE9" w:rsidP="0026031C">
            <w:pPr>
              <w:pStyle w:val="Heading2"/>
              <w:rPr>
                <w:rFonts w:ascii="Times New Roman" w:hAnsi="Times New Roman"/>
                <w:szCs w:val="24"/>
              </w:rPr>
            </w:pPr>
            <w:r w:rsidRPr="00BB3EE9">
              <w:rPr>
                <w:rFonts w:ascii="Times New Roman" w:hAnsi="Times New Roman"/>
                <w:szCs w:val="24"/>
              </w:rPr>
              <w:t>NUMBER:</w:t>
            </w:r>
            <w:r w:rsidR="00C247D0" w:rsidRPr="00BB3EE9">
              <w:rPr>
                <w:rFonts w:ascii="Times New Roman" w:hAnsi="Times New Roman"/>
                <w:szCs w:val="24"/>
              </w:rPr>
              <w:t xml:space="preserve">  2-31</w:t>
            </w:r>
          </w:p>
        </w:tc>
      </w:tr>
      <w:tr w:rsidR="007A1AE9" w:rsidRPr="00CF5404" w:rsidTr="0026031C">
        <w:trPr>
          <w:trHeight w:val="359"/>
          <w:jc w:val="center"/>
        </w:trPr>
        <w:tc>
          <w:tcPr>
            <w:tcW w:w="4429" w:type="dxa"/>
            <w:tcBorders>
              <w:top w:val="single" w:sz="4" w:space="0" w:color="auto"/>
              <w:left w:val="double" w:sz="4" w:space="0" w:color="auto"/>
              <w:bottom w:val="single" w:sz="4" w:space="0" w:color="auto"/>
            </w:tcBorders>
            <w:vAlign w:val="center"/>
          </w:tcPr>
          <w:p w:rsidR="007A1AE9" w:rsidRPr="00BB3EE9" w:rsidRDefault="007A1AE9" w:rsidP="0026031C">
            <w:pPr>
              <w:rPr>
                <w:rFonts w:ascii="Times New Roman" w:hAnsi="Times New Roman"/>
                <w:b/>
                <w:bCs/>
                <w:szCs w:val="24"/>
              </w:rPr>
            </w:pPr>
            <w:r w:rsidRPr="00BB3EE9">
              <w:rPr>
                <w:rFonts w:ascii="Times New Roman" w:hAnsi="Times New Roman"/>
                <w:b/>
                <w:bCs/>
                <w:szCs w:val="24"/>
              </w:rPr>
              <w:t>EFFECTIVE DATE:</w:t>
            </w:r>
            <w:r w:rsidR="007C489E" w:rsidRPr="00BB3EE9">
              <w:rPr>
                <w:rFonts w:ascii="Times New Roman" w:hAnsi="Times New Roman"/>
                <w:b/>
                <w:bCs/>
                <w:szCs w:val="24"/>
              </w:rPr>
              <w:t xml:space="preserve">  July</w:t>
            </w:r>
            <w:r w:rsidR="00C247D0" w:rsidRPr="00BB3EE9">
              <w:rPr>
                <w:rFonts w:ascii="Times New Roman" w:hAnsi="Times New Roman"/>
                <w:b/>
                <w:bCs/>
                <w:szCs w:val="24"/>
              </w:rPr>
              <w:t xml:space="preserve"> 1, 2012</w:t>
            </w:r>
          </w:p>
        </w:tc>
        <w:tc>
          <w:tcPr>
            <w:tcW w:w="5166" w:type="dxa"/>
            <w:tcBorders>
              <w:top w:val="single" w:sz="4" w:space="0" w:color="auto"/>
              <w:bottom w:val="single" w:sz="4" w:space="0" w:color="auto"/>
              <w:right w:val="double" w:sz="4" w:space="0" w:color="auto"/>
            </w:tcBorders>
            <w:vAlign w:val="center"/>
          </w:tcPr>
          <w:p w:rsidR="007A1AE9" w:rsidRPr="00BB3EE9" w:rsidRDefault="007A1AE9" w:rsidP="0026031C">
            <w:pPr>
              <w:pStyle w:val="Header"/>
              <w:tabs>
                <w:tab w:val="clear" w:pos="4320"/>
                <w:tab w:val="clear" w:pos="8640"/>
              </w:tabs>
              <w:rPr>
                <w:rFonts w:ascii="Times New Roman" w:hAnsi="Times New Roman"/>
                <w:b/>
                <w:bCs/>
                <w:szCs w:val="24"/>
              </w:rPr>
            </w:pPr>
            <w:r w:rsidRPr="00BB3EE9">
              <w:rPr>
                <w:rFonts w:ascii="Times New Roman" w:hAnsi="Times New Roman"/>
                <w:b/>
                <w:bCs/>
                <w:szCs w:val="24"/>
              </w:rPr>
              <w:t xml:space="preserve">REVIEW DATE:  </w:t>
            </w:r>
            <w:r w:rsidR="007C489E" w:rsidRPr="00BB3EE9">
              <w:rPr>
                <w:rFonts w:ascii="Times New Roman" w:hAnsi="Times New Roman"/>
                <w:b/>
                <w:bCs/>
                <w:szCs w:val="24"/>
              </w:rPr>
              <w:t>Annually</w:t>
            </w:r>
          </w:p>
        </w:tc>
      </w:tr>
      <w:tr w:rsidR="007A1AE9" w:rsidRPr="00CF5404" w:rsidTr="0026031C">
        <w:trPr>
          <w:trHeight w:val="998"/>
          <w:jc w:val="center"/>
        </w:trPr>
        <w:tc>
          <w:tcPr>
            <w:tcW w:w="4429" w:type="dxa"/>
            <w:tcBorders>
              <w:top w:val="single" w:sz="4" w:space="0" w:color="auto"/>
              <w:left w:val="double" w:sz="4" w:space="0" w:color="auto"/>
              <w:bottom w:val="single" w:sz="4" w:space="0" w:color="auto"/>
            </w:tcBorders>
            <w:vAlign w:val="center"/>
          </w:tcPr>
          <w:p w:rsidR="00C247D0" w:rsidRPr="00BB3EE9" w:rsidRDefault="007C489E" w:rsidP="0026031C">
            <w:pPr>
              <w:rPr>
                <w:rFonts w:ascii="Times New Roman" w:hAnsi="Times New Roman"/>
                <w:b/>
                <w:bCs/>
                <w:szCs w:val="24"/>
              </w:rPr>
            </w:pPr>
            <w:r w:rsidRPr="00BB3EE9">
              <w:rPr>
                <w:rFonts w:ascii="Times New Roman" w:hAnsi="Times New Roman"/>
                <w:b/>
                <w:bCs/>
                <w:szCs w:val="24"/>
              </w:rPr>
              <w:t>AM</w:t>
            </w:r>
            <w:r w:rsidR="007A1AE9" w:rsidRPr="00BB3EE9">
              <w:rPr>
                <w:rFonts w:ascii="Times New Roman" w:hAnsi="Times New Roman"/>
                <w:b/>
                <w:bCs/>
                <w:szCs w:val="24"/>
              </w:rPr>
              <w:t>ENDS/SUPERSEDES:</w:t>
            </w:r>
          </w:p>
          <w:p w:rsidR="007A1AE9" w:rsidRPr="00BB3EE9" w:rsidRDefault="00C247D0" w:rsidP="0026031C">
            <w:pPr>
              <w:rPr>
                <w:rFonts w:ascii="Times New Roman" w:hAnsi="Times New Roman"/>
                <w:bCs/>
                <w:szCs w:val="24"/>
              </w:rPr>
            </w:pPr>
            <w:r w:rsidRPr="00BB3EE9">
              <w:rPr>
                <w:rFonts w:ascii="Times New Roman" w:hAnsi="Times New Roman"/>
                <w:bCs/>
                <w:szCs w:val="24"/>
              </w:rPr>
              <w:t>GO 2-31, July 1999, January 2005, October 2007, July 2008</w:t>
            </w:r>
          </w:p>
        </w:tc>
        <w:tc>
          <w:tcPr>
            <w:tcW w:w="5166" w:type="dxa"/>
            <w:tcBorders>
              <w:top w:val="single" w:sz="4" w:space="0" w:color="auto"/>
              <w:bottom w:val="single" w:sz="4" w:space="0" w:color="auto"/>
              <w:right w:val="double" w:sz="4" w:space="0" w:color="auto"/>
            </w:tcBorders>
            <w:vAlign w:val="center"/>
          </w:tcPr>
          <w:p w:rsidR="007A1AE9" w:rsidRPr="00BB3EE9" w:rsidRDefault="007A1AE9" w:rsidP="0026031C">
            <w:pPr>
              <w:rPr>
                <w:rFonts w:ascii="Times New Roman" w:hAnsi="Times New Roman"/>
                <w:b/>
                <w:bCs/>
                <w:szCs w:val="24"/>
              </w:rPr>
            </w:pPr>
            <w:r w:rsidRPr="00BB3EE9">
              <w:rPr>
                <w:rFonts w:ascii="Times New Roman" w:hAnsi="Times New Roman"/>
                <w:b/>
                <w:bCs/>
                <w:szCs w:val="24"/>
              </w:rPr>
              <w:t>APPROVED:</w:t>
            </w:r>
          </w:p>
          <w:p w:rsidR="007A1AE9" w:rsidRPr="00BB3EE9" w:rsidRDefault="007A1AE9" w:rsidP="0026031C">
            <w:pPr>
              <w:rPr>
                <w:rFonts w:ascii="Times New Roman" w:hAnsi="Times New Roman"/>
                <w:b/>
                <w:bCs/>
                <w:szCs w:val="24"/>
              </w:rPr>
            </w:pPr>
            <w:r w:rsidRPr="00BB3EE9">
              <w:rPr>
                <w:rFonts w:ascii="Times New Roman" w:hAnsi="Times New Roman"/>
                <w:b/>
                <w:bCs/>
                <w:szCs w:val="24"/>
              </w:rPr>
              <w:t>______________________________</w:t>
            </w:r>
          </w:p>
          <w:p w:rsidR="007A1AE9" w:rsidRPr="00BB3EE9" w:rsidRDefault="00C247D0" w:rsidP="0026031C">
            <w:pPr>
              <w:rPr>
                <w:rFonts w:ascii="Times New Roman" w:hAnsi="Times New Roman"/>
                <w:bCs/>
                <w:szCs w:val="24"/>
              </w:rPr>
            </w:pPr>
            <w:r w:rsidRPr="00BB3EE9">
              <w:rPr>
                <w:rFonts w:ascii="Times New Roman" w:hAnsi="Times New Roman"/>
                <w:b/>
                <w:bCs/>
                <w:szCs w:val="24"/>
              </w:rPr>
              <w:t>Chief of Police/Sheriff</w:t>
            </w:r>
          </w:p>
        </w:tc>
      </w:tr>
      <w:tr w:rsidR="007A1AE9" w:rsidRPr="00CF5404" w:rsidTr="0026031C">
        <w:trPr>
          <w:trHeight w:val="710"/>
          <w:jc w:val="center"/>
        </w:trPr>
        <w:tc>
          <w:tcPr>
            <w:tcW w:w="9595" w:type="dxa"/>
            <w:gridSpan w:val="2"/>
            <w:tcBorders>
              <w:top w:val="single" w:sz="4" w:space="0" w:color="auto"/>
              <w:left w:val="double" w:sz="4" w:space="0" w:color="auto"/>
              <w:bottom w:val="double" w:sz="4" w:space="0" w:color="auto"/>
              <w:right w:val="double" w:sz="4" w:space="0" w:color="auto"/>
            </w:tcBorders>
            <w:vAlign w:val="center"/>
          </w:tcPr>
          <w:p w:rsidR="007A1AE9" w:rsidRPr="0026031C" w:rsidRDefault="0026031C" w:rsidP="0026031C">
            <w:pPr>
              <w:rPr>
                <w:rFonts w:ascii="Times New Roman" w:hAnsi="Times New Roman"/>
                <w:bCs/>
                <w:szCs w:val="24"/>
              </w:rPr>
            </w:pPr>
            <w:r>
              <w:rPr>
                <w:rFonts w:ascii="Times New Roman" w:hAnsi="Times New Roman"/>
                <w:b/>
                <w:bCs/>
                <w:szCs w:val="24"/>
              </w:rPr>
              <w:t xml:space="preserve">CALEA Standards:                                       </w:t>
            </w:r>
            <w:r w:rsidR="00BB3EE9" w:rsidRPr="00BB3EE9">
              <w:rPr>
                <w:rFonts w:ascii="Times New Roman" w:hAnsi="Times New Roman"/>
                <w:b/>
                <w:bCs/>
                <w:szCs w:val="24"/>
              </w:rPr>
              <w:t>VLEPSC Standards:</w:t>
            </w:r>
            <w:r>
              <w:rPr>
                <w:rFonts w:ascii="Times New Roman" w:hAnsi="Times New Roman"/>
                <w:b/>
                <w:bCs/>
                <w:szCs w:val="24"/>
              </w:rPr>
              <w:t xml:space="preserve"> </w:t>
            </w:r>
            <w:r w:rsidRPr="0026031C">
              <w:rPr>
                <w:rFonts w:ascii="Times New Roman" w:hAnsi="Times New Roman"/>
                <w:bCs/>
                <w:szCs w:val="24"/>
              </w:rPr>
              <w:t>OPR.02.01, OPR.02.03,</w:t>
            </w:r>
          </w:p>
          <w:p w:rsidR="0026031C" w:rsidRPr="0026031C" w:rsidRDefault="0026031C" w:rsidP="0026031C">
            <w:pPr>
              <w:rPr>
                <w:rFonts w:ascii="Times New Roman" w:hAnsi="Times New Roman"/>
                <w:bCs/>
                <w:szCs w:val="24"/>
              </w:rPr>
            </w:pPr>
            <w:r w:rsidRPr="0026031C">
              <w:rPr>
                <w:rFonts w:ascii="Times New Roman" w:hAnsi="Times New Roman"/>
                <w:bCs/>
                <w:szCs w:val="24"/>
              </w:rPr>
              <w:t xml:space="preserve">                                                                         OPR.13.01, ADM.23.01, ADM.23.02,</w:t>
            </w:r>
            <w:r>
              <w:rPr>
                <w:rFonts w:ascii="Times New Roman" w:hAnsi="Times New Roman"/>
                <w:bCs/>
                <w:szCs w:val="24"/>
              </w:rPr>
              <w:t xml:space="preserve"> ADM.23.03</w:t>
            </w:r>
          </w:p>
        </w:tc>
      </w:tr>
    </w:tbl>
    <w:p w:rsidR="00153B08" w:rsidRDefault="00153B08" w:rsidP="006E292B">
      <w:pPr>
        <w:pBdr>
          <w:bottom w:val="single" w:sz="12" w:space="1" w:color="auto"/>
        </w:pBdr>
        <w:rPr>
          <w:rFonts w:ascii="Arial" w:hAnsi="Arial" w:cs="Arial"/>
          <w:sz w:val="20"/>
        </w:rPr>
      </w:pPr>
    </w:p>
    <w:p w:rsidR="0026031C" w:rsidRPr="0026031C" w:rsidRDefault="0026031C" w:rsidP="00BB3EE9">
      <w:pPr>
        <w:pBdr>
          <w:bottom w:val="single" w:sz="12" w:space="1" w:color="auto"/>
        </w:pBdr>
        <w:jc w:val="both"/>
        <w:rPr>
          <w:rFonts w:ascii="Times New Roman" w:hAnsi="Times New Roman"/>
          <w:b/>
          <w:sz w:val="22"/>
          <w:szCs w:val="22"/>
        </w:rPr>
      </w:pPr>
      <w:r>
        <w:rPr>
          <w:rFonts w:ascii="Times New Roman" w:hAnsi="Times New Roman"/>
          <w:b/>
          <w:sz w:val="22"/>
          <w:szCs w:val="22"/>
        </w:rPr>
        <w:t>NOTE:</w:t>
      </w:r>
    </w:p>
    <w:p w:rsidR="0026031C" w:rsidRDefault="0026031C" w:rsidP="00BB3EE9">
      <w:pPr>
        <w:pBdr>
          <w:bottom w:val="single" w:sz="12" w:space="1" w:color="auto"/>
        </w:pBdr>
        <w:jc w:val="both"/>
        <w:rPr>
          <w:rFonts w:ascii="Times New Roman" w:hAnsi="Times New Roman"/>
          <w:sz w:val="22"/>
          <w:szCs w:val="22"/>
        </w:rPr>
      </w:pPr>
    </w:p>
    <w:p w:rsidR="00153B08" w:rsidRPr="00BB3EE9" w:rsidRDefault="007A1AE9" w:rsidP="00BB3EE9">
      <w:pPr>
        <w:pBdr>
          <w:bottom w:val="single" w:sz="12" w:space="1" w:color="auto"/>
        </w:pBdr>
        <w:jc w:val="both"/>
        <w:rPr>
          <w:rFonts w:ascii="Times New Roman" w:hAnsi="Times New Roman"/>
          <w:sz w:val="22"/>
          <w:szCs w:val="22"/>
        </w:rPr>
      </w:pPr>
      <w:r w:rsidRPr="00BB3EE9">
        <w:rPr>
          <w:rFonts w:ascii="Times New Roman" w:hAnsi="Times New Roman"/>
          <w:sz w:val="22"/>
          <w:szCs w:val="22"/>
        </w:rPr>
        <w:t xml:space="preserve">This rule or regulation is for internal use only, and does not enlarge </w:t>
      </w:r>
      <w:r w:rsidR="00153B08" w:rsidRPr="00BB3EE9">
        <w:rPr>
          <w:rFonts w:ascii="Times New Roman" w:hAnsi="Times New Roman"/>
          <w:sz w:val="22"/>
          <w:szCs w:val="22"/>
        </w:rPr>
        <w:t>an officer/</w:t>
      </w:r>
      <w:r w:rsidRPr="00BB3EE9">
        <w:rPr>
          <w:rFonts w:ascii="Times New Roman" w:hAnsi="Times New Roman"/>
          <w:sz w:val="22"/>
          <w:szCs w:val="22"/>
        </w:rPr>
        <w:t xml:space="preserve">deputy’s civil or </w:t>
      </w:r>
      <w:r w:rsidR="00153B08" w:rsidRPr="00BB3EE9">
        <w:rPr>
          <w:rFonts w:ascii="Times New Roman" w:hAnsi="Times New Roman"/>
          <w:sz w:val="22"/>
          <w:szCs w:val="22"/>
        </w:rPr>
        <w:t xml:space="preserve">criminal liability in any way. </w:t>
      </w:r>
      <w:r w:rsidRPr="00BB3EE9">
        <w:rPr>
          <w:rFonts w:ascii="Times New Roman" w:hAnsi="Times New Roman"/>
          <w:sz w:val="22"/>
          <w:szCs w:val="22"/>
        </w:rPr>
        <w:t xml:space="preserve">It should not be construed as the creation of a higher standard of safety or care in an evidentiary sense, with </w:t>
      </w:r>
      <w:r w:rsidR="00153B08" w:rsidRPr="00BB3EE9">
        <w:rPr>
          <w:rFonts w:ascii="Times New Roman" w:hAnsi="Times New Roman"/>
          <w:sz w:val="22"/>
          <w:szCs w:val="22"/>
        </w:rPr>
        <w:t xml:space="preserve">respect to third party claims. Violations </w:t>
      </w:r>
      <w:r w:rsidRPr="00BB3EE9">
        <w:rPr>
          <w:rFonts w:ascii="Times New Roman" w:hAnsi="Times New Roman"/>
          <w:sz w:val="22"/>
          <w:szCs w:val="22"/>
        </w:rPr>
        <w:t xml:space="preserve">of this directive, if proven, can only form the basis of a complaint by this </w:t>
      </w:r>
      <w:r w:rsidR="00153B08" w:rsidRPr="00BB3EE9">
        <w:rPr>
          <w:rFonts w:ascii="Times New Roman" w:hAnsi="Times New Roman"/>
          <w:sz w:val="22"/>
          <w:szCs w:val="22"/>
        </w:rPr>
        <w:t>department/office</w:t>
      </w:r>
      <w:r w:rsidRPr="00BB3EE9">
        <w:rPr>
          <w:rFonts w:ascii="Times New Roman" w:hAnsi="Times New Roman"/>
          <w:sz w:val="22"/>
          <w:szCs w:val="22"/>
        </w:rPr>
        <w:t>, and then only in a non-</w:t>
      </w:r>
      <w:r w:rsidR="00153B08" w:rsidRPr="00BB3EE9">
        <w:rPr>
          <w:rFonts w:ascii="Times New Roman" w:hAnsi="Times New Roman"/>
          <w:sz w:val="22"/>
          <w:szCs w:val="22"/>
        </w:rPr>
        <w:t>judicial administrative setting.</w:t>
      </w:r>
    </w:p>
    <w:p w:rsidR="007A1AE9" w:rsidRPr="00BB3EE9" w:rsidRDefault="007A1AE9" w:rsidP="00BB3EE9">
      <w:pPr>
        <w:pBdr>
          <w:bottom w:val="single" w:sz="12" w:space="1" w:color="auto"/>
        </w:pBdr>
        <w:jc w:val="both"/>
        <w:rPr>
          <w:rFonts w:ascii="Times New Roman" w:hAnsi="Times New Roman"/>
          <w:spacing w:val="-3"/>
          <w:sz w:val="22"/>
          <w:szCs w:val="22"/>
        </w:rPr>
      </w:pPr>
      <w:r w:rsidRPr="00BB3EE9">
        <w:rPr>
          <w:rFonts w:ascii="Times New Roman" w:hAnsi="Times New Roman"/>
          <w:sz w:val="22"/>
          <w:szCs w:val="22"/>
        </w:rPr>
        <w:t xml:space="preserve"> </w:t>
      </w:r>
    </w:p>
    <w:p w:rsidR="00983B75" w:rsidRPr="00BB3EE9" w:rsidRDefault="00983B75" w:rsidP="00C55707">
      <w:pPr>
        <w:tabs>
          <w:tab w:val="left" w:pos="-720"/>
        </w:tabs>
        <w:suppressAutoHyphens/>
        <w:rPr>
          <w:rFonts w:ascii="Times New Roman" w:hAnsi="Times New Roman"/>
          <w:b/>
          <w:spacing w:val="-3"/>
          <w:sz w:val="22"/>
          <w:szCs w:val="22"/>
        </w:rPr>
      </w:pPr>
      <w:r w:rsidRPr="00BB3EE9">
        <w:rPr>
          <w:rFonts w:ascii="Times New Roman" w:hAnsi="Times New Roman"/>
          <w:spacing w:val="-3"/>
          <w:sz w:val="22"/>
          <w:szCs w:val="22"/>
        </w:rPr>
        <w:tab/>
      </w:r>
    </w:p>
    <w:p w:rsidR="00983B75" w:rsidRPr="00BB3EE9" w:rsidRDefault="00983B75" w:rsidP="006E292B">
      <w:pPr>
        <w:tabs>
          <w:tab w:val="left" w:pos="-720"/>
        </w:tabs>
        <w:suppressAutoHyphens/>
        <w:ind w:left="360" w:hanging="360"/>
        <w:rPr>
          <w:rFonts w:ascii="Times New Roman" w:hAnsi="Times New Roman"/>
          <w:b/>
          <w:spacing w:val="-3"/>
          <w:sz w:val="22"/>
          <w:szCs w:val="22"/>
        </w:rPr>
      </w:pPr>
      <w:r w:rsidRPr="00BB3EE9">
        <w:rPr>
          <w:rFonts w:ascii="Times New Roman" w:hAnsi="Times New Roman"/>
          <w:b/>
          <w:spacing w:val="-3"/>
          <w:sz w:val="22"/>
          <w:szCs w:val="22"/>
        </w:rPr>
        <w:t>I.</w:t>
      </w:r>
      <w:r w:rsidRPr="00BB3EE9">
        <w:rPr>
          <w:rFonts w:ascii="Times New Roman" w:hAnsi="Times New Roman"/>
          <w:b/>
          <w:spacing w:val="-3"/>
          <w:sz w:val="22"/>
          <w:szCs w:val="22"/>
        </w:rPr>
        <w:tab/>
        <w:t>POLICY:</w:t>
      </w:r>
    </w:p>
    <w:p w:rsidR="00153B08" w:rsidRPr="00BB3EE9" w:rsidRDefault="00983B75" w:rsidP="006E292B">
      <w:pPr>
        <w:tabs>
          <w:tab w:val="left" w:pos="-720"/>
        </w:tabs>
        <w:suppressAutoHyphens/>
        <w:rPr>
          <w:rFonts w:ascii="Times New Roman" w:hAnsi="Times New Roman"/>
          <w:spacing w:val="-3"/>
          <w:sz w:val="22"/>
          <w:szCs w:val="22"/>
        </w:rPr>
      </w:pPr>
      <w:r w:rsidRPr="00BB3EE9">
        <w:rPr>
          <w:rFonts w:ascii="Times New Roman" w:hAnsi="Times New Roman"/>
          <w:spacing w:val="-3"/>
          <w:sz w:val="22"/>
          <w:szCs w:val="22"/>
        </w:rPr>
        <w:t xml:space="preserve">     </w:t>
      </w:r>
    </w:p>
    <w:p w:rsidR="00983B75" w:rsidRPr="00BB3EE9" w:rsidRDefault="00C247D0" w:rsidP="004A40A8">
      <w:pPr>
        <w:tabs>
          <w:tab w:val="left" w:pos="-720"/>
        </w:tabs>
        <w:suppressAutoHyphens/>
        <w:ind w:left="360"/>
        <w:jc w:val="both"/>
        <w:rPr>
          <w:rFonts w:ascii="Times New Roman" w:hAnsi="Times New Roman"/>
          <w:spacing w:val="-3"/>
          <w:sz w:val="22"/>
          <w:szCs w:val="22"/>
        </w:rPr>
      </w:pPr>
      <w:r w:rsidRPr="00BB3EE9">
        <w:rPr>
          <w:rFonts w:ascii="Times New Roman" w:hAnsi="Times New Roman"/>
          <w:b/>
          <w:i/>
          <w:spacing w:val="-3"/>
          <w:sz w:val="22"/>
          <w:szCs w:val="22"/>
        </w:rPr>
        <w:t xml:space="preserve">[Insert name of law enforcement agency here] </w:t>
      </w:r>
      <w:r w:rsidR="00983B75" w:rsidRPr="00BB3EE9">
        <w:rPr>
          <w:rFonts w:ascii="Times New Roman" w:hAnsi="Times New Roman"/>
          <w:spacing w:val="-3"/>
          <w:sz w:val="22"/>
          <w:szCs w:val="22"/>
        </w:rPr>
        <w:t>recognizes the fact that sexual assaults (r</w:t>
      </w:r>
      <w:r w:rsidRPr="00BB3EE9">
        <w:rPr>
          <w:rFonts w:ascii="Times New Roman" w:hAnsi="Times New Roman"/>
          <w:spacing w:val="-3"/>
          <w:sz w:val="22"/>
          <w:szCs w:val="22"/>
        </w:rPr>
        <w:t xml:space="preserve">ape, forcible sodomy, incest, </w:t>
      </w:r>
      <w:r w:rsidR="00983B75" w:rsidRPr="00BB3EE9">
        <w:rPr>
          <w:rFonts w:ascii="Times New Roman" w:hAnsi="Times New Roman"/>
          <w:spacing w:val="-3"/>
          <w:sz w:val="22"/>
          <w:szCs w:val="22"/>
        </w:rPr>
        <w:t xml:space="preserve">exploitation of children, and attempts thereof) are personal violent crimes that have great psychological or physical effects on the victims.  It is the policy of this </w:t>
      </w:r>
      <w:r w:rsidR="00153B08" w:rsidRPr="00BB3EE9">
        <w:rPr>
          <w:rFonts w:ascii="Times New Roman" w:hAnsi="Times New Roman"/>
          <w:spacing w:val="-3"/>
          <w:sz w:val="22"/>
          <w:szCs w:val="22"/>
        </w:rPr>
        <w:t>department/</w:t>
      </w:r>
      <w:r w:rsidR="00983B75" w:rsidRPr="00BB3EE9">
        <w:rPr>
          <w:rFonts w:ascii="Times New Roman" w:hAnsi="Times New Roman"/>
          <w:spacing w:val="-3"/>
          <w:sz w:val="22"/>
          <w:szCs w:val="22"/>
        </w:rPr>
        <w:t>office to assist sexual assault victims in a supportive manner, using appropriate crisis intervention skills.  Reducing recidivism through the apprehension and prosecution of the assailants is a department priority.</w:t>
      </w:r>
    </w:p>
    <w:p w:rsidR="00983B75" w:rsidRPr="00BB3EE9" w:rsidRDefault="00983B75" w:rsidP="004A40A8">
      <w:pPr>
        <w:tabs>
          <w:tab w:val="left" w:pos="-720"/>
        </w:tabs>
        <w:suppressAutoHyphens/>
        <w:jc w:val="both"/>
        <w:rPr>
          <w:rFonts w:ascii="Times New Roman" w:hAnsi="Times New Roman"/>
          <w:spacing w:val="-3"/>
          <w:sz w:val="22"/>
          <w:szCs w:val="22"/>
        </w:rPr>
      </w:pPr>
    </w:p>
    <w:p w:rsidR="00983B75" w:rsidRPr="00BB3EE9" w:rsidRDefault="00983B75" w:rsidP="004A40A8">
      <w:pPr>
        <w:tabs>
          <w:tab w:val="left" w:pos="-720"/>
        </w:tabs>
        <w:suppressAutoHyphens/>
        <w:ind w:left="360" w:hanging="360"/>
        <w:jc w:val="both"/>
        <w:rPr>
          <w:rFonts w:ascii="Times New Roman" w:hAnsi="Times New Roman"/>
          <w:b/>
          <w:spacing w:val="-3"/>
          <w:sz w:val="22"/>
          <w:szCs w:val="22"/>
        </w:rPr>
      </w:pPr>
      <w:r w:rsidRPr="00BB3EE9">
        <w:rPr>
          <w:rFonts w:ascii="Times New Roman" w:hAnsi="Times New Roman"/>
          <w:b/>
          <w:spacing w:val="-3"/>
          <w:sz w:val="22"/>
          <w:szCs w:val="22"/>
        </w:rPr>
        <w:t>II.</w:t>
      </w:r>
      <w:r w:rsidRPr="00BB3EE9">
        <w:rPr>
          <w:rFonts w:ascii="Times New Roman" w:hAnsi="Times New Roman"/>
          <w:b/>
          <w:spacing w:val="-3"/>
          <w:sz w:val="22"/>
          <w:szCs w:val="22"/>
        </w:rPr>
        <w:tab/>
        <w:t>PROCEDURES:</w:t>
      </w:r>
    </w:p>
    <w:p w:rsidR="00983B75" w:rsidRPr="00BB3EE9" w:rsidRDefault="00983B75" w:rsidP="004A40A8">
      <w:pPr>
        <w:tabs>
          <w:tab w:val="left" w:pos="-720"/>
        </w:tabs>
        <w:suppressAutoHyphens/>
        <w:jc w:val="both"/>
        <w:rPr>
          <w:rFonts w:ascii="Times New Roman" w:hAnsi="Times New Roman"/>
          <w:b/>
          <w:spacing w:val="-3"/>
          <w:sz w:val="22"/>
          <w:szCs w:val="22"/>
        </w:rPr>
      </w:pPr>
    </w:p>
    <w:p w:rsidR="00983B75" w:rsidRPr="00BB3EE9" w:rsidRDefault="00983B75" w:rsidP="004A40A8">
      <w:pPr>
        <w:tabs>
          <w:tab w:val="left" w:pos="-720"/>
        </w:tabs>
        <w:suppressAutoHyphens/>
        <w:ind w:left="720" w:hanging="360"/>
        <w:jc w:val="both"/>
        <w:rPr>
          <w:rFonts w:ascii="Times New Roman" w:hAnsi="Times New Roman"/>
          <w:spacing w:val="-3"/>
          <w:sz w:val="22"/>
          <w:szCs w:val="22"/>
        </w:rPr>
      </w:pPr>
      <w:r w:rsidRPr="00BB3EE9">
        <w:rPr>
          <w:rFonts w:ascii="Times New Roman" w:hAnsi="Times New Roman"/>
          <w:spacing w:val="-3"/>
          <w:sz w:val="22"/>
          <w:szCs w:val="22"/>
        </w:rPr>
        <w:t>A.</w:t>
      </w:r>
      <w:r w:rsidRPr="00BB3EE9">
        <w:rPr>
          <w:rFonts w:ascii="Times New Roman" w:hAnsi="Times New Roman"/>
          <w:spacing w:val="-3"/>
          <w:sz w:val="22"/>
          <w:szCs w:val="22"/>
        </w:rPr>
        <w:tab/>
      </w:r>
      <w:r w:rsidR="00F05B1B" w:rsidRPr="00BB3EE9">
        <w:rPr>
          <w:rFonts w:ascii="Times New Roman" w:hAnsi="Times New Roman"/>
          <w:spacing w:val="-3"/>
          <w:sz w:val="22"/>
          <w:szCs w:val="22"/>
          <w:u w:val="single"/>
        </w:rPr>
        <w:t>General R</w:t>
      </w:r>
      <w:r w:rsidRPr="00BB3EE9">
        <w:rPr>
          <w:rFonts w:ascii="Times New Roman" w:hAnsi="Times New Roman"/>
          <w:spacing w:val="-3"/>
          <w:sz w:val="22"/>
          <w:szCs w:val="22"/>
          <w:u w:val="single"/>
        </w:rPr>
        <w:t>esponsibilities:</w:t>
      </w:r>
    </w:p>
    <w:p w:rsidR="00983B75" w:rsidRPr="00BB3EE9" w:rsidRDefault="00983B75" w:rsidP="004A40A8">
      <w:pPr>
        <w:tabs>
          <w:tab w:val="left" w:pos="-720"/>
        </w:tabs>
        <w:suppressAutoHyphens/>
        <w:jc w:val="both"/>
        <w:rPr>
          <w:rFonts w:ascii="Times New Roman" w:hAnsi="Times New Roman"/>
          <w:spacing w:val="-3"/>
          <w:sz w:val="22"/>
          <w:szCs w:val="22"/>
        </w:rPr>
      </w:pPr>
    </w:p>
    <w:p w:rsidR="00983B75" w:rsidRPr="00BB3EE9" w:rsidRDefault="00983B75" w:rsidP="004A40A8">
      <w:pPr>
        <w:tabs>
          <w:tab w:val="left" w:pos="-720"/>
        </w:tabs>
        <w:suppressAutoHyphens/>
        <w:ind w:left="1080" w:hanging="360"/>
        <w:jc w:val="both"/>
        <w:rPr>
          <w:rFonts w:ascii="Times New Roman" w:hAnsi="Times New Roman"/>
          <w:spacing w:val="-3"/>
          <w:sz w:val="22"/>
          <w:szCs w:val="22"/>
        </w:rPr>
      </w:pPr>
      <w:r w:rsidRPr="00BB3EE9">
        <w:rPr>
          <w:rFonts w:ascii="Times New Roman" w:hAnsi="Times New Roman"/>
          <w:spacing w:val="-3"/>
          <w:sz w:val="22"/>
          <w:szCs w:val="22"/>
        </w:rPr>
        <w:t>1.</w:t>
      </w:r>
      <w:r w:rsidRPr="00BB3EE9">
        <w:rPr>
          <w:rFonts w:ascii="Times New Roman" w:hAnsi="Times New Roman"/>
          <w:spacing w:val="-3"/>
          <w:sz w:val="22"/>
          <w:szCs w:val="22"/>
        </w:rPr>
        <w:tab/>
        <w:t xml:space="preserve">"Sexual assault" means those offenses involving sexual penetration or </w:t>
      </w:r>
      <w:r w:rsidR="004F1519" w:rsidRPr="00BB3EE9">
        <w:rPr>
          <w:rFonts w:ascii="Times New Roman" w:hAnsi="Times New Roman"/>
          <w:spacing w:val="-3"/>
          <w:sz w:val="22"/>
          <w:szCs w:val="22"/>
        </w:rPr>
        <w:t xml:space="preserve">sexual </w:t>
      </w:r>
      <w:r w:rsidRPr="00BB3EE9">
        <w:rPr>
          <w:rFonts w:ascii="Times New Roman" w:hAnsi="Times New Roman"/>
          <w:spacing w:val="-3"/>
          <w:sz w:val="22"/>
          <w:szCs w:val="22"/>
        </w:rPr>
        <w:t xml:space="preserve">contact with any person by force or threat of force, fear, or intimidation, </w:t>
      </w:r>
      <w:r w:rsidR="00743D0C" w:rsidRPr="00BB3EE9">
        <w:rPr>
          <w:rFonts w:ascii="Times New Roman" w:hAnsi="Times New Roman"/>
          <w:spacing w:val="-3"/>
          <w:sz w:val="22"/>
          <w:szCs w:val="22"/>
        </w:rPr>
        <w:t xml:space="preserve">or through the use of a person’s mental incapacity or physical helplessness, </w:t>
      </w:r>
      <w:r w:rsidRPr="00BB3EE9">
        <w:rPr>
          <w:rFonts w:ascii="Times New Roman" w:hAnsi="Times New Roman"/>
          <w:spacing w:val="-3"/>
          <w:sz w:val="22"/>
          <w:szCs w:val="22"/>
        </w:rPr>
        <w:t>or any attempts to force sexual penetration or contact on any person.</w:t>
      </w:r>
    </w:p>
    <w:p w:rsidR="00983B75" w:rsidRPr="00BB3EE9" w:rsidRDefault="00983B75" w:rsidP="004A40A8">
      <w:pPr>
        <w:tabs>
          <w:tab w:val="left" w:pos="-720"/>
        </w:tabs>
        <w:suppressAutoHyphens/>
        <w:ind w:left="1080" w:hanging="360"/>
        <w:jc w:val="both"/>
        <w:rPr>
          <w:rFonts w:ascii="Times New Roman" w:hAnsi="Times New Roman"/>
          <w:spacing w:val="-3"/>
          <w:sz w:val="22"/>
          <w:szCs w:val="22"/>
        </w:rPr>
      </w:pPr>
    </w:p>
    <w:p w:rsidR="00983B75" w:rsidRPr="00BB3EE9" w:rsidRDefault="00983B75" w:rsidP="004A40A8">
      <w:pPr>
        <w:tabs>
          <w:tab w:val="left" w:pos="-720"/>
        </w:tabs>
        <w:suppressAutoHyphens/>
        <w:ind w:left="1080" w:hanging="360"/>
        <w:jc w:val="both"/>
        <w:rPr>
          <w:rFonts w:ascii="Times New Roman" w:hAnsi="Times New Roman"/>
          <w:spacing w:val="-3"/>
          <w:sz w:val="22"/>
          <w:szCs w:val="22"/>
        </w:rPr>
      </w:pPr>
      <w:r w:rsidRPr="00BB3EE9">
        <w:rPr>
          <w:rFonts w:ascii="Times New Roman" w:hAnsi="Times New Roman"/>
          <w:spacing w:val="-3"/>
          <w:sz w:val="22"/>
          <w:szCs w:val="22"/>
        </w:rPr>
        <w:t>2.</w:t>
      </w:r>
      <w:r w:rsidRPr="00BB3EE9">
        <w:rPr>
          <w:rFonts w:ascii="Times New Roman" w:hAnsi="Times New Roman"/>
          <w:spacing w:val="-3"/>
          <w:sz w:val="22"/>
          <w:szCs w:val="22"/>
        </w:rPr>
        <w:tab/>
        <w:t>Department personnel shall be aware of community services available (</w:t>
      </w:r>
      <w:r w:rsidR="00C55707" w:rsidRPr="00BB3EE9">
        <w:rPr>
          <w:rFonts w:ascii="Times New Roman" w:hAnsi="Times New Roman"/>
          <w:spacing w:val="-3"/>
          <w:sz w:val="22"/>
          <w:szCs w:val="22"/>
        </w:rPr>
        <w:t xml:space="preserve">e.g., </w:t>
      </w:r>
      <w:r w:rsidR="00562060" w:rsidRPr="00BB3EE9">
        <w:rPr>
          <w:rFonts w:ascii="Times New Roman" w:hAnsi="Times New Roman"/>
          <w:spacing w:val="-3"/>
          <w:sz w:val="22"/>
          <w:szCs w:val="22"/>
        </w:rPr>
        <w:t xml:space="preserve">local </w:t>
      </w:r>
      <w:r w:rsidRPr="00BB3EE9">
        <w:rPr>
          <w:rFonts w:ascii="Times New Roman" w:hAnsi="Times New Roman"/>
          <w:spacing w:val="-3"/>
          <w:sz w:val="22"/>
          <w:szCs w:val="22"/>
        </w:rPr>
        <w:t>sexual assaul</w:t>
      </w:r>
      <w:r w:rsidR="00C55707" w:rsidRPr="00BB3EE9">
        <w:rPr>
          <w:rFonts w:ascii="Times New Roman" w:hAnsi="Times New Roman"/>
          <w:spacing w:val="-3"/>
          <w:sz w:val="22"/>
          <w:szCs w:val="22"/>
        </w:rPr>
        <w:t>t crisis center/hotline</w:t>
      </w:r>
      <w:r w:rsidRPr="00BB3EE9">
        <w:rPr>
          <w:rFonts w:ascii="Times New Roman" w:hAnsi="Times New Roman"/>
          <w:spacing w:val="-3"/>
          <w:sz w:val="22"/>
          <w:szCs w:val="22"/>
        </w:rPr>
        <w:t xml:space="preserve">, </w:t>
      </w:r>
      <w:r w:rsidR="00C55707" w:rsidRPr="00BB3EE9">
        <w:rPr>
          <w:rFonts w:ascii="Times New Roman" w:hAnsi="Times New Roman"/>
          <w:spacing w:val="-3"/>
          <w:sz w:val="22"/>
          <w:szCs w:val="22"/>
        </w:rPr>
        <w:t xml:space="preserve">victim/witness assistance program, </w:t>
      </w:r>
      <w:r w:rsidRPr="00BB3EE9">
        <w:rPr>
          <w:rFonts w:ascii="Times New Roman" w:hAnsi="Times New Roman"/>
          <w:spacing w:val="-3"/>
          <w:sz w:val="22"/>
          <w:szCs w:val="22"/>
        </w:rPr>
        <w:t xml:space="preserve">mental </w:t>
      </w:r>
      <w:r w:rsidR="00C55707" w:rsidRPr="00BB3EE9">
        <w:rPr>
          <w:rFonts w:ascii="Times New Roman" w:hAnsi="Times New Roman"/>
          <w:spacing w:val="-3"/>
          <w:sz w:val="22"/>
          <w:szCs w:val="22"/>
        </w:rPr>
        <w:t>health centers, medical clinics</w:t>
      </w:r>
      <w:r w:rsidRPr="00BB3EE9">
        <w:rPr>
          <w:rFonts w:ascii="Times New Roman" w:hAnsi="Times New Roman"/>
          <w:spacing w:val="-3"/>
          <w:sz w:val="22"/>
          <w:szCs w:val="22"/>
        </w:rPr>
        <w:t>) to victims of sexual assault.</w:t>
      </w:r>
    </w:p>
    <w:p w:rsidR="00983B75" w:rsidRPr="00BB3EE9" w:rsidRDefault="00983B75" w:rsidP="004A40A8">
      <w:pPr>
        <w:tabs>
          <w:tab w:val="left" w:pos="-720"/>
        </w:tabs>
        <w:suppressAutoHyphens/>
        <w:ind w:left="1080" w:hanging="360"/>
        <w:jc w:val="both"/>
        <w:rPr>
          <w:rFonts w:ascii="Times New Roman" w:hAnsi="Times New Roman"/>
          <w:spacing w:val="-3"/>
          <w:sz w:val="22"/>
          <w:szCs w:val="22"/>
        </w:rPr>
      </w:pPr>
      <w:r w:rsidRPr="00BB3EE9">
        <w:rPr>
          <w:rFonts w:ascii="Times New Roman" w:hAnsi="Times New Roman"/>
          <w:spacing w:val="-3"/>
          <w:sz w:val="22"/>
          <w:szCs w:val="22"/>
        </w:rPr>
        <w:tab/>
      </w:r>
      <w:r w:rsidRPr="00BB3EE9">
        <w:rPr>
          <w:rFonts w:ascii="Times New Roman" w:hAnsi="Times New Roman"/>
          <w:spacing w:val="-3"/>
          <w:sz w:val="22"/>
          <w:szCs w:val="22"/>
        </w:rPr>
        <w:tab/>
      </w:r>
    </w:p>
    <w:p w:rsidR="00983B75" w:rsidRPr="00BB3EE9" w:rsidRDefault="00983B75" w:rsidP="004A40A8">
      <w:pPr>
        <w:tabs>
          <w:tab w:val="left" w:pos="-720"/>
        </w:tabs>
        <w:suppressAutoHyphens/>
        <w:ind w:left="1080" w:hanging="360"/>
        <w:jc w:val="both"/>
        <w:rPr>
          <w:rFonts w:ascii="Times New Roman" w:hAnsi="Times New Roman"/>
          <w:spacing w:val="-3"/>
          <w:sz w:val="22"/>
          <w:szCs w:val="22"/>
        </w:rPr>
      </w:pPr>
      <w:r w:rsidRPr="00BB3EE9">
        <w:rPr>
          <w:rFonts w:ascii="Times New Roman" w:hAnsi="Times New Roman"/>
          <w:spacing w:val="-3"/>
          <w:sz w:val="22"/>
          <w:szCs w:val="22"/>
        </w:rPr>
        <w:t>3.</w:t>
      </w:r>
      <w:r w:rsidRPr="00BB3EE9">
        <w:rPr>
          <w:rFonts w:ascii="Times New Roman" w:hAnsi="Times New Roman"/>
          <w:spacing w:val="-3"/>
          <w:sz w:val="22"/>
          <w:szCs w:val="22"/>
        </w:rPr>
        <w:tab/>
        <w:t>Department personnel shall be trained and knowledgeable about sexual assault investigat</w:t>
      </w:r>
      <w:r w:rsidR="00C55707" w:rsidRPr="00BB3EE9">
        <w:rPr>
          <w:rFonts w:ascii="Times New Roman" w:hAnsi="Times New Roman"/>
          <w:spacing w:val="-3"/>
          <w:sz w:val="22"/>
          <w:szCs w:val="22"/>
        </w:rPr>
        <w:t>ion and its impact on victims.  Personnel shall receive ongoing training regarding changes to the Code of Virginia and new or modified procedural requirements related to sexual assault response.</w:t>
      </w:r>
    </w:p>
    <w:p w:rsidR="00983B75" w:rsidRPr="00BB3EE9" w:rsidRDefault="00983B75" w:rsidP="004A40A8">
      <w:pPr>
        <w:tabs>
          <w:tab w:val="left" w:pos="-720"/>
        </w:tabs>
        <w:suppressAutoHyphens/>
        <w:ind w:left="1080" w:hanging="360"/>
        <w:jc w:val="both"/>
        <w:rPr>
          <w:rFonts w:ascii="Times New Roman" w:hAnsi="Times New Roman"/>
          <w:spacing w:val="-3"/>
          <w:sz w:val="22"/>
          <w:szCs w:val="22"/>
        </w:rPr>
      </w:pPr>
    </w:p>
    <w:p w:rsidR="00983B75" w:rsidRPr="00BB3EE9" w:rsidRDefault="00983B75" w:rsidP="004A40A8">
      <w:pPr>
        <w:tabs>
          <w:tab w:val="left" w:pos="-720"/>
        </w:tabs>
        <w:suppressAutoHyphens/>
        <w:ind w:left="1080" w:hanging="360"/>
        <w:jc w:val="both"/>
        <w:rPr>
          <w:rFonts w:ascii="Times New Roman" w:hAnsi="Times New Roman"/>
          <w:spacing w:val="-3"/>
          <w:sz w:val="22"/>
          <w:szCs w:val="22"/>
        </w:rPr>
      </w:pPr>
      <w:r w:rsidRPr="00BB3EE9">
        <w:rPr>
          <w:rFonts w:ascii="Times New Roman" w:hAnsi="Times New Roman"/>
          <w:spacing w:val="-3"/>
          <w:sz w:val="22"/>
          <w:szCs w:val="22"/>
        </w:rPr>
        <w:t>4.</w:t>
      </w:r>
      <w:r w:rsidRPr="00BB3EE9">
        <w:rPr>
          <w:rFonts w:ascii="Times New Roman" w:hAnsi="Times New Roman"/>
          <w:spacing w:val="-3"/>
          <w:sz w:val="22"/>
          <w:szCs w:val="22"/>
        </w:rPr>
        <w:tab/>
        <w:t>Department personnel shall use appropriate communication skills when interactin</w:t>
      </w:r>
      <w:r w:rsidR="00C55707" w:rsidRPr="00BB3EE9">
        <w:rPr>
          <w:rFonts w:ascii="Times New Roman" w:hAnsi="Times New Roman"/>
          <w:spacing w:val="-3"/>
          <w:sz w:val="22"/>
          <w:szCs w:val="22"/>
        </w:rPr>
        <w:t>g with sexual assault victims.</w:t>
      </w:r>
    </w:p>
    <w:p w:rsidR="00983B75" w:rsidRDefault="00983B75" w:rsidP="006E292B">
      <w:pPr>
        <w:tabs>
          <w:tab w:val="left" w:pos="-720"/>
        </w:tabs>
        <w:suppressAutoHyphens/>
        <w:rPr>
          <w:rFonts w:ascii="Times New Roman" w:hAnsi="Times New Roman"/>
          <w:spacing w:val="-3"/>
          <w:sz w:val="22"/>
          <w:szCs w:val="22"/>
        </w:rPr>
      </w:pPr>
    </w:p>
    <w:p w:rsidR="0026031C" w:rsidRDefault="0026031C" w:rsidP="006E292B">
      <w:pPr>
        <w:tabs>
          <w:tab w:val="left" w:pos="-720"/>
        </w:tabs>
        <w:suppressAutoHyphens/>
        <w:rPr>
          <w:rFonts w:ascii="Times New Roman" w:hAnsi="Times New Roman"/>
          <w:spacing w:val="-3"/>
          <w:sz w:val="22"/>
          <w:szCs w:val="22"/>
        </w:rPr>
      </w:pPr>
    </w:p>
    <w:p w:rsidR="0026031C" w:rsidRPr="00BB3EE9" w:rsidRDefault="0026031C" w:rsidP="006E292B">
      <w:pPr>
        <w:tabs>
          <w:tab w:val="left" w:pos="-720"/>
        </w:tabs>
        <w:suppressAutoHyphens/>
        <w:rPr>
          <w:rFonts w:ascii="Times New Roman" w:hAnsi="Times New Roman"/>
          <w:spacing w:val="-3"/>
          <w:sz w:val="22"/>
          <w:szCs w:val="22"/>
        </w:rPr>
      </w:pPr>
    </w:p>
    <w:p w:rsidR="00983B75" w:rsidRPr="00BB3EE9" w:rsidRDefault="00983B75" w:rsidP="004A40A8">
      <w:pPr>
        <w:tabs>
          <w:tab w:val="left" w:pos="-720"/>
        </w:tabs>
        <w:suppressAutoHyphens/>
        <w:ind w:left="720" w:hanging="360"/>
        <w:jc w:val="both"/>
        <w:rPr>
          <w:rFonts w:ascii="Times New Roman" w:hAnsi="Times New Roman"/>
          <w:spacing w:val="-3"/>
          <w:sz w:val="22"/>
          <w:szCs w:val="22"/>
        </w:rPr>
      </w:pPr>
      <w:r w:rsidRPr="00BB3EE9">
        <w:rPr>
          <w:rFonts w:ascii="Times New Roman" w:hAnsi="Times New Roman"/>
          <w:spacing w:val="-3"/>
          <w:sz w:val="22"/>
          <w:szCs w:val="22"/>
        </w:rPr>
        <w:lastRenderedPageBreak/>
        <w:t>B.</w:t>
      </w:r>
      <w:r w:rsidRPr="00BB3EE9">
        <w:rPr>
          <w:rFonts w:ascii="Times New Roman" w:hAnsi="Times New Roman"/>
          <w:spacing w:val="-3"/>
          <w:sz w:val="22"/>
          <w:szCs w:val="22"/>
        </w:rPr>
        <w:tab/>
      </w:r>
      <w:r w:rsidR="00F05B1B" w:rsidRPr="00BB3EE9">
        <w:rPr>
          <w:rFonts w:ascii="Times New Roman" w:hAnsi="Times New Roman"/>
          <w:spacing w:val="-3"/>
          <w:sz w:val="22"/>
          <w:szCs w:val="22"/>
          <w:u w:val="single"/>
        </w:rPr>
        <w:t>Communications Officer (Communication Center) R</w:t>
      </w:r>
      <w:r w:rsidRPr="00BB3EE9">
        <w:rPr>
          <w:rFonts w:ascii="Times New Roman" w:hAnsi="Times New Roman"/>
          <w:spacing w:val="-3"/>
          <w:sz w:val="22"/>
          <w:szCs w:val="22"/>
          <w:u w:val="single"/>
        </w:rPr>
        <w:t>esponsibilities:</w:t>
      </w:r>
    </w:p>
    <w:p w:rsidR="00983B75" w:rsidRPr="00BB3EE9" w:rsidRDefault="00983B75" w:rsidP="004A40A8">
      <w:pPr>
        <w:tabs>
          <w:tab w:val="left" w:pos="-720"/>
        </w:tabs>
        <w:suppressAutoHyphens/>
        <w:jc w:val="both"/>
        <w:rPr>
          <w:rFonts w:ascii="Times New Roman" w:hAnsi="Times New Roman"/>
          <w:spacing w:val="-3"/>
          <w:sz w:val="22"/>
          <w:szCs w:val="22"/>
        </w:rPr>
      </w:pPr>
    </w:p>
    <w:p w:rsidR="00983B75" w:rsidRPr="00BB3EE9" w:rsidRDefault="00983B75" w:rsidP="004A40A8">
      <w:pPr>
        <w:tabs>
          <w:tab w:val="left" w:pos="-720"/>
        </w:tabs>
        <w:suppressAutoHyphens/>
        <w:ind w:left="1080" w:hanging="360"/>
        <w:jc w:val="both"/>
        <w:rPr>
          <w:rFonts w:ascii="Times New Roman" w:hAnsi="Times New Roman"/>
          <w:spacing w:val="-3"/>
          <w:sz w:val="22"/>
          <w:szCs w:val="22"/>
        </w:rPr>
      </w:pPr>
      <w:r w:rsidRPr="00BB3EE9">
        <w:rPr>
          <w:rFonts w:ascii="Times New Roman" w:hAnsi="Times New Roman"/>
          <w:spacing w:val="-3"/>
          <w:sz w:val="22"/>
          <w:szCs w:val="22"/>
        </w:rPr>
        <w:t>1.</w:t>
      </w:r>
      <w:r w:rsidRPr="00BB3EE9">
        <w:rPr>
          <w:rFonts w:ascii="Times New Roman" w:hAnsi="Times New Roman"/>
          <w:spacing w:val="-3"/>
          <w:sz w:val="22"/>
          <w:szCs w:val="22"/>
        </w:rPr>
        <w:tab/>
        <w:t xml:space="preserve">If </w:t>
      </w:r>
      <w:r w:rsidRPr="00BB3EE9">
        <w:rPr>
          <w:rFonts w:ascii="Times New Roman" w:hAnsi="Times New Roman"/>
          <w:b/>
          <w:spacing w:val="-3"/>
          <w:sz w:val="22"/>
          <w:szCs w:val="22"/>
        </w:rPr>
        <w:t>hospital personnel</w:t>
      </w:r>
      <w:r w:rsidRPr="00BB3EE9">
        <w:rPr>
          <w:rFonts w:ascii="Times New Roman" w:hAnsi="Times New Roman"/>
          <w:spacing w:val="-3"/>
          <w:sz w:val="22"/>
          <w:szCs w:val="22"/>
        </w:rPr>
        <w:t xml:space="preserve"> call </w:t>
      </w:r>
      <w:r w:rsidR="00743D0C" w:rsidRPr="00BB3EE9">
        <w:rPr>
          <w:rFonts w:ascii="Times New Roman" w:hAnsi="Times New Roman"/>
          <w:spacing w:val="-3"/>
          <w:sz w:val="22"/>
          <w:szCs w:val="22"/>
        </w:rPr>
        <w:t>to make</w:t>
      </w:r>
      <w:r w:rsidRPr="00BB3EE9">
        <w:rPr>
          <w:rFonts w:ascii="Times New Roman" w:hAnsi="Times New Roman"/>
          <w:spacing w:val="-3"/>
          <w:sz w:val="22"/>
          <w:szCs w:val="22"/>
        </w:rPr>
        <w:t xml:space="preserve"> the sexual assault report, the communications officer should obtain initial information only (name and location of victim, reporter's name and job titl</w:t>
      </w:r>
      <w:r w:rsidR="00743D0C" w:rsidRPr="00BB3EE9">
        <w:rPr>
          <w:rFonts w:ascii="Times New Roman" w:hAnsi="Times New Roman"/>
          <w:spacing w:val="-3"/>
          <w:sz w:val="22"/>
          <w:szCs w:val="22"/>
        </w:rPr>
        <w:t>e, and victim's condition).  C</w:t>
      </w:r>
      <w:r w:rsidRPr="00BB3EE9">
        <w:rPr>
          <w:rFonts w:ascii="Times New Roman" w:hAnsi="Times New Roman"/>
          <w:spacing w:val="-3"/>
          <w:sz w:val="22"/>
          <w:szCs w:val="22"/>
        </w:rPr>
        <w:t xml:space="preserve">onfirm that the hospital has contacted </w:t>
      </w:r>
      <w:r w:rsidR="00743D0C" w:rsidRPr="00BB3EE9">
        <w:rPr>
          <w:rFonts w:ascii="Times New Roman" w:hAnsi="Times New Roman"/>
          <w:spacing w:val="-3"/>
          <w:sz w:val="22"/>
          <w:szCs w:val="22"/>
        </w:rPr>
        <w:t>the local sexual assault crisis center</w:t>
      </w:r>
      <w:r w:rsidRPr="00BB3EE9">
        <w:rPr>
          <w:rFonts w:ascii="Times New Roman" w:hAnsi="Times New Roman"/>
          <w:spacing w:val="-3"/>
          <w:sz w:val="22"/>
          <w:szCs w:val="22"/>
        </w:rPr>
        <w:t xml:space="preserve"> and arranged for</w:t>
      </w:r>
      <w:r w:rsidR="00743D0C" w:rsidRPr="00BB3EE9">
        <w:rPr>
          <w:rFonts w:ascii="Times New Roman" w:hAnsi="Times New Roman"/>
          <w:spacing w:val="-3"/>
          <w:sz w:val="22"/>
          <w:szCs w:val="22"/>
        </w:rPr>
        <w:t xml:space="preserve"> an </w:t>
      </w:r>
      <w:r w:rsidRPr="00BB3EE9">
        <w:rPr>
          <w:rFonts w:ascii="Times New Roman" w:hAnsi="Times New Roman"/>
          <w:spacing w:val="-3"/>
          <w:sz w:val="22"/>
          <w:szCs w:val="22"/>
        </w:rPr>
        <w:t>advocate to be available at the hospital to offer the victim support, per local Sexual Assault Response Team</w:t>
      </w:r>
      <w:r w:rsidR="00743D0C" w:rsidRPr="00BB3EE9">
        <w:rPr>
          <w:rFonts w:ascii="Times New Roman" w:hAnsi="Times New Roman"/>
          <w:spacing w:val="-3"/>
          <w:sz w:val="22"/>
          <w:szCs w:val="22"/>
        </w:rPr>
        <w:t xml:space="preserve"> (SART) p</w:t>
      </w:r>
      <w:r w:rsidRPr="00BB3EE9">
        <w:rPr>
          <w:rFonts w:ascii="Times New Roman" w:hAnsi="Times New Roman"/>
          <w:spacing w:val="-3"/>
          <w:sz w:val="22"/>
          <w:szCs w:val="22"/>
        </w:rPr>
        <w:t>rotocol.</w:t>
      </w:r>
      <w:r w:rsidR="00C55707" w:rsidRPr="00BB3EE9">
        <w:rPr>
          <w:rFonts w:ascii="Times New Roman" w:hAnsi="Times New Roman"/>
          <w:spacing w:val="-3"/>
          <w:sz w:val="22"/>
          <w:szCs w:val="22"/>
        </w:rPr>
        <w:t xml:space="preserve">  </w:t>
      </w:r>
      <w:r w:rsidR="00C55707" w:rsidRPr="00BB3EE9">
        <w:rPr>
          <w:rFonts w:ascii="Times New Roman" w:hAnsi="Times New Roman"/>
          <w:b/>
          <w:i/>
          <w:spacing w:val="-3"/>
          <w:sz w:val="22"/>
          <w:szCs w:val="22"/>
        </w:rPr>
        <w:t>[Insert locality-specific SART protocol here]</w:t>
      </w:r>
    </w:p>
    <w:p w:rsidR="00983B75" w:rsidRPr="00BB3EE9" w:rsidRDefault="00983B75" w:rsidP="004A40A8">
      <w:pPr>
        <w:tabs>
          <w:tab w:val="left" w:pos="-720"/>
        </w:tabs>
        <w:suppressAutoHyphens/>
        <w:ind w:left="1080" w:hanging="360"/>
        <w:jc w:val="both"/>
        <w:rPr>
          <w:rFonts w:ascii="Times New Roman" w:hAnsi="Times New Roman"/>
          <w:spacing w:val="-3"/>
          <w:sz w:val="22"/>
          <w:szCs w:val="22"/>
        </w:rPr>
      </w:pPr>
    </w:p>
    <w:p w:rsidR="00983B75" w:rsidRPr="00BB3EE9" w:rsidRDefault="00983B75" w:rsidP="004A40A8">
      <w:pPr>
        <w:tabs>
          <w:tab w:val="left" w:pos="-720"/>
        </w:tabs>
        <w:suppressAutoHyphens/>
        <w:ind w:left="1080" w:hanging="360"/>
        <w:jc w:val="both"/>
        <w:rPr>
          <w:rFonts w:ascii="Times New Roman" w:hAnsi="Times New Roman"/>
          <w:spacing w:val="-3"/>
          <w:sz w:val="22"/>
          <w:szCs w:val="22"/>
        </w:rPr>
      </w:pPr>
      <w:r w:rsidRPr="00BB3EE9">
        <w:rPr>
          <w:rFonts w:ascii="Times New Roman" w:hAnsi="Times New Roman"/>
          <w:spacing w:val="-3"/>
          <w:sz w:val="22"/>
          <w:szCs w:val="22"/>
        </w:rPr>
        <w:t>2.</w:t>
      </w:r>
      <w:r w:rsidRPr="00BB3EE9">
        <w:rPr>
          <w:rFonts w:ascii="Times New Roman" w:hAnsi="Times New Roman"/>
          <w:spacing w:val="-3"/>
          <w:sz w:val="22"/>
          <w:szCs w:val="22"/>
        </w:rPr>
        <w:tab/>
        <w:t xml:space="preserve">If the </w:t>
      </w:r>
      <w:r w:rsidRPr="00BB3EE9">
        <w:rPr>
          <w:rFonts w:ascii="Times New Roman" w:hAnsi="Times New Roman"/>
          <w:b/>
          <w:spacing w:val="-3"/>
          <w:sz w:val="22"/>
          <w:szCs w:val="22"/>
        </w:rPr>
        <w:t>victim</w:t>
      </w:r>
      <w:r w:rsidRPr="00BB3EE9">
        <w:rPr>
          <w:rFonts w:ascii="Times New Roman" w:hAnsi="Times New Roman"/>
          <w:spacing w:val="-3"/>
          <w:sz w:val="22"/>
          <w:szCs w:val="22"/>
        </w:rPr>
        <w:t xml:space="preserve"> calls to make a report, she or he may or may not want law enforcement intervention.</w:t>
      </w:r>
    </w:p>
    <w:p w:rsidR="00983B75" w:rsidRPr="00BB3EE9" w:rsidRDefault="00983B75" w:rsidP="004A40A8">
      <w:pPr>
        <w:tabs>
          <w:tab w:val="left" w:pos="-720"/>
        </w:tabs>
        <w:suppressAutoHyphens/>
        <w:jc w:val="both"/>
        <w:rPr>
          <w:rFonts w:ascii="Times New Roman" w:hAnsi="Times New Roman"/>
          <w:spacing w:val="-3"/>
          <w:sz w:val="22"/>
          <w:szCs w:val="22"/>
        </w:rPr>
      </w:pPr>
    </w:p>
    <w:p w:rsidR="00983B75" w:rsidRPr="00BB3EE9" w:rsidRDefault="00B85568" w:rsidP="004A40A8">
      <w:pPr>
        <w:tabs>
          <w:tab w:val="left" w:pos="-720"/>
        </w:tabs>
        <w:suppressAutoHyphens/>
        <w:ind w:left="1440" w:hanging="360"/>
        <w:jc w:val="both"/>
        <w:rPr>
          <w:rFonts w:ascii="Times New Roman" w:hAnsi="Times New Roman"/>
          <w:spacing w:val="-3"/>
          <w:sz w:val="22"/>
          <w:szCs w:val="22"/>
        </w:rPr>
      </w:pPr>
      <w:r w:rsidRPr="00BB3EE9">
        <w:rPr>
          <w:rFonts w:ascii="Times New Roman" w:hAnsi="Times New Roman"/>
          <w:spacing w:val="-3"/>
          <w:sz w:val="22"/>
          <w:szCs w:val="22"/>
        </w:rPr>
        <w:t>a.</w:t>
      </w:r>
      <w:r w:rsidRPr="00BB3EE9">
        <w:rPr>
          <w:rFonts w:ascii="Times New Roman" w:hAnsi="Times New Roman"/>
          <w:spacing w:val="-3"/>
          <w:sz w:val="22"/>
          <w:szCs w:val="22"/>
        </w:rPr>
        <w:tab/>
        <w:t>If</w:t>
      </w:r>
      <w:r w:rsidR="00983B75" w:rsidRPr="00BB3EE9">
        <w:rPr>
          <w:rFonts w:ascii="Times New Roman" w:hAnsi="Times New Roman"/>
          <w:spacing w:val="-3"/>
          <w:sz w:val="22"/>
          <w:szCs w:val="22"/>
        </w:rPr>
        <w:t xml:space="preserve"> the victim </w:t>
      </w:r>
      <w:r w:rsidRPr="00BB3EE9">
        <w:rPr>
          <w:rFonts w:ascii="Times New Roman" w:hAnsi="Times New Roman"/>
          <w:spacing w:val="-3"/>
          <w:sz w:val="22"/>
          <w:szCs w:val="22"/>
          <w:u w:val="single"/>
        </w:rPr>
        <w:t xml:space="preserve">does not </w:t>
      </w:r>
      <w:r w:rsidR="00983B75" w:rsidRPr="00BB3EE9">
        <w:rPr>
          <w:rFonts w:ascii="Times New Roman" w:hAnsi="Times New Roman"/>
          <w:spacing w:val="-3"/>
          <w:sz w:val="22"/>
          <w:szCs w:val="22"/>
          <w:u w:val="single"/>
        </w:rPr>
        <w:t>want</w:t>
      </w:r>
      <w:r w:rsidRPr="00BB3EE9">
        <w:rPr>
          <w:rFonts w:ascii="Times New Roman" w:hAnsi="Times New Roman"/>
          <w:spacing w:val="-3"/>
          <w:sz w:val="22"/>
          <w:szCs w:val="22"/>
        </w:rPr>
        <w:t xml:space="preserve"> </w:t>
      </w:r>
      <w:r w:rsidR="00BD0C61" w:rsidRPr="00BB3EE9">
        <w:rPr>
          <w:rFonts w:ascii="Times New Roman" w:hAnsi="Times New Roman"/>
          <w:spacing w:val="-3"/>
          <w:sz w:val="22"/>
          <w:szCs w:val="22"/>
        </w:rPr>
        <w:t>law enforcement</w:t>
      </w:r>
      <w:r w:rsidR="00983B75" w:rsidRPr="00BB3EE9">
        <w:rPr>
          <w:rFonts w:ascii="Times New Roman" w:hAnsi="Times New Roman"/>
          <w:spacing w:val="-3"/>
          <w:sz w:val="22"/>
          <w:szCs w:val="22"/>
        </w:rPr>
        <w:t xml:space="preserve"> response, the communications officer should:</w:t>
      </w:r>
    </w:p>
    <w:p w:rsidR="00983B75" w:rsidRPr="00BB3EE9" w:rsidRDefault="00983B75" w:rsidP="004A40A8">
      <w:pPr>
        <w:tabs>
          <w:tab w:val="left" w:pos="-720"/>
        </w:tabs>
        <w:suppressAutoHyphens/>
        <w:ind w:left="1440" w:hanging="360"/>
        <w:jc w:val="both"/>
        <w:rPr>
          <w:rFonts w:ascii="Times New Roman" w:hAnsi="Times New Roman"/>
          <w:spacing w:val="-3"/>
          <w:sz w:val="22"/>
          <w:szCs w:val="22"/>
        </w:rPr>
      </w:pPr>
    </w:p>
    <w:p w:rsidR="00983B75" w:rsidRPr="00BB3EE9" w:rsidRDefault="00743D0C" w:rsidP="004A40A8">
      <w:pPr>
        <w:tabs>
          <w:tab w:val="left" w:pos="-720"/>
        </w:tabs>
        <w:suppressAutoHyphens/>
        <w:ind w:left="1800" w:hanging="360"/>
        <w:jc w:val="both"/>
        <w:rPr>
          <w:rFonts w:ascii="Times New Roman" w:hAnsi="Times New Roman"/>
          <w:spacing w:val="-3"/>
          <w:sz w:val="22"/>
          <w:szCs w:val="22"/>
        </w:rPr>
      </w:pPr>
      <w:r w:rsidRPr="00BB3EE9">
        <w:rPr>
          <w:rFonts w:ascii="Times New Roman" w:hAnsi="Times New Roman"/>
          <w:spacing w:val="-3"/>
          <w:sz w:val="22"/>
          <w:szCs w:val="22"/>
        </w:rPr>
        <w:t xml:space="preserve">(1) </w:t>
      </w:r>
      <w:r w:rsidR="00983B75" w:rsidRPr="00BB3EE9">
        <w:rPr>
          <w:rFonts w:ascii="Times New Roman" w:hAnsi="Times New Roman"/>
          <w:spacing w:val="-3"/>
          <w:sz w:val="22"/>
          <w:szCs w:val="22"/>
        </w:rPr>
        <w:t>Obtain as much info</w:t>
      </w:r>
      <w:r w:rsidRPr="00BB3EE9">
        <w:rPr>
          <w:rFonts w:ascii="Times New Roman" w:hAnsi="Times New Roman"/>
          <w:spacing w:val="-3"/>
          <w:sz w:val="22"/>
          <w:szCs w:val="22"/>
        </w:rPr>
        <w:t>rmation as the victim will provide</w:t>
      </w:r>
      <w:r w:rsidR="00B85568" w:rsidRPr="00BB3EE9">
        <w:rPr>
          <w:rFonts w:ascii="Times New Roman" w:hAnsi="Times New Roman"/>
          <w:spacing w:val="-3"/>
          <w:sz w:val="22"/>
          <w:szCs w:val="22"/>
        </w:rPr>
        <w:t>, but d</w:t>
      </w:r>
      <w:r w:rsidR="00983B75" w:rsidRPr="00BB3EE9">
        <w:rPr>
          <w:rFonts w:ascii="Times New Roman" w:hAnsi="Times New Roman"/>
          <w:spacing w:val="-3"/>
          <w:sz w:val="22"/>
          <w:szCs w:val="22"/>
        </w:rPr>
        <w:t xml:space="preserve">o not </w:t>
      </w:r>
      <w:r w:rsidRPr="00BB3EE9">
        <w:rPr>
          <w:rFonts w:ascii="Times New Roman" w:hAnsi="Times New Roman"/>
          <w:spacing w:val="-3"/>
          <w:sz w:val="22"/>
          <w:szCs w:val="22"/>
        </w:rPr>
        <w:t>insist on the victim's identity</w:t>
      </w:r>
      <w:r w:rsidR="00B85568" w:rsidRPr="00BB3EE9">
        <w:rPr>
          <w:rFonts w:ascii="Times New Roman" w:hAnsi="Times New Roman"/>
          <w:spacing w:val="-3"/>
          <w:sz w:val="22"/>
          <w:szCs w:val="22"/>
        </w:rPr>
        <w:t xml:space="preserve"> if she or he does not want to provide this information</w:t>
      </w:r>
      <w:r w:rsidRPr="00BB3EE9">
        <w:rPr>
          <w:rFonts w:ascii="Times New Roman" w:hAnsi="Times New Roman"/>
          <w:spacing w:val="-3"/>
          <w:sz w:val="22"/>
          <w:szCs w:val="22"/>
        </w:rPr>
        <w:t>.</w:t>
      </w:r>
    </w:p>
    <w:p w:rsidR="00983B75" w:rsidRPr="00BB3EE9" w:rsidRDefault="00983B75" w:rsidP="004A40A8">
      <w:pPr>
        <w:tabs>
          <w:tab w:val="left" w:pos="-720"/>
        </w:tabs>
        <w:suppressAutoHyphens/>
        <w:ind w:left="1800" w:hanging="360"/>
        <w:jc w:val="both"/>
        <w:rPr>
          <w:rFonts w:ascii="Times New Roman" w:hAnsi="Times New Roman"/>
          <w:spacing w:val="-3"/>
          <w:sz w:val="22"/>
          <w:szCs w:val="22"/>
        </w:rPr>
      </w:pPr>
    </w:p>
    <w:p w:rsidR="00983B75" w:rsidRPr="00BB3EE9" w:rsidRDefault="00983B75" w:rsidP="004A40A8">
      <w:pPr>
        <w:tabs>
          <w:tab w:val="left" w:pos="-720"/>
        </w:tabs>
        <w:suppressAutoHyphens/>
        <w:ind w:left="1800" w:hanging="360"/>
        <w:jc w:val="both"/>
        <w:rPr>
          <w:rFonts w:ascii="Times New Roman" w:hAnsi="Times New Roman"/>
          <w:strike/>
          <w:spacing w:val="-3"/>
          <w:sz w:val="22"/>
          <w:szCs w:val="22"/>
        </w:rPr>
      </w:pPr>
      <w:r w:rsidRPr="00BB3EE9">
        <w:rPr>
          <w:rFonts w:ascii="Times New Roman" w:hAnsi="Times New Roman"/>
          <w:spacing w:val="-3"/>
          <w:sz w:val="22"/>
          <w:szCs w:val="22"/>
        </w:rPr>
        <w:t>(</w:t>
      </w:r>
      <w:r w:rsidR="00B85568" w:rsidRPr="00BB3EE9">
        <w:rPr>
          <w:rFonts w:ascii="Times New Roman" w:hAnsi="Times New Roman"/>
          <w:spacing w:val="-3"/>
          <w:sz w:val="22"/>
          <w:szCs w:val="22"/>
        </w:rPr>
        <w:t>2</w:t>
      </w:r>
      <w:r w:rsidRPr="00BB3EE9">
        <w:rPr>
          <w:rFonts w:ascii="Times New Roman" w:hAnsi="Times New Roman"/>
          <w:spacing w:val="-3"/>
          <w:sz w:val="22"/>
          <w:szCs w:val="22"/>
        </w:rPr>
        <w:t>)</w:t>
      </w:r>
      <w:r w:rsidRPr="00BB3EE9">
        <w:rPr>
          <w:rFonts w:ascii="Times New Roman" w:hAnsi="Times New Roman"/>
          <w:spacing w:val="-3"/>
          <w:sz w:val="22"/>
          <w:szCs w:val="22"/>
        </w:rPr>
        <w:tab/>
        <w:t>Encourage the victim to go to the hospital for treatment</w:t>
      </w:r>
      <w:r w:rsidR="00B85568" w:rsidRPr="00BB3EE9">
        <w:rPr>
          <w:rFonts w:ascii="Times New Roman" w:hAnsi="Times New Roman"/>
          <w:spacing w:val="-3"/>
          <w:sz w:val="22"/>
          <w:szCs w:val="22"/>
        </w:rPr>
        <w:t xml:space="preserve"> and/or evidence collection</w:t>
      </w:r>
      <w:r w:rsidRPr="00BB3EE9">
        <w:rPr>
          <w:rFonts w:ascii="Times New Roman" w:hAnsi="Times New Roman"/>
          <w:spacing w:val="-3"/>
          <w:sz w:val="22"/>
          <w:szCs w:val="22"/>
        </w:rPr>
        <w:t>.  Advise the victim that an officer</w:t>
      </w:r>
      <w:r w:rsidR="00B85568" w:rsidRPr="00BB3EE9">
        <w:rPr>
          <w:rFonts w:ascii="Times New Roman" w:hAnsi="Times New Roman"/>
          <w:spacing w:val="-3"/>
          <w:sz w:val="22"/>
          <w:szCs w:val="22"/>
        </w:rPr>
        <w:t>/deputy</w:t>
      </w:r>
      <w:r w:rsidRPr="00BB3EE9">
        <w:rPr>
          <w:rFonts w:ascii="Times New Roman" w:hAnsi="Times New Roman"/>
          <w:spacing w:val="-3"/>
          <w:sz w:val="22"/>
          <w:szCs w:val="22"/>
        </w:rPr>
        <w:t xml:space="preserve"> c</w:t>
      </w:r>
      <w:r w:rsidR="00104B32" w:rsidRPr="00BB3EE9">
        <w:rPr>
          <w:rFonts w:ascii="Times New Roman" w:hAnsi="Times New Roman"/>
          <w:spacing w:val="-3"/>
          <w:sz w:val="22"/>
          <w:szCs w:val="22"/>
        </w:rPr>
        <w:t>ould meet with him or her there; however, the victim is not required to make a report in order to have evidence collected.</w:t>
      </w:r>
    </w:p>
    <w:p w:rsidR="00983B75" w:rsidRPr="00BB3EE9" w:rsidRDefault="00983B75" w:rsidP="004A40A8">
      <w:pPr>
        <w:tabs>
          <w:tab w:val="left" w:pos="-720"/>
        </w:tabs>
        <w:suppressAutoHyphens/>
        <w:ind w:left="1800" w:hanging="360"/>
        <w:jc w:val="both"/>
        <w:rPr>
          <w:rFonts w:ascii="Times New Roman" w:hAnsi="Times New Roman"/>
          <w:spacing w:val="-3"/>
          <w:sz w:val="22"/>
          <w:szCs w:val="22"/>
        </w:rPr>
      </w:pPr>
    </w:p>
    <w:p w:rsidR="00983B75" w:rsidRPr="00BB3EE9" w:rsidRDefault="00B85568" w:rsidP="004A40A8">
      <w:pPr>
        <w:tabs>
          <w:tab w:val="left" w:pos="-720"/>
        </w:tabs>
        <w:suppressAutoHyphens/>
        <w:ind w:left="1800" w:hanging="360"/>
        <w:jc w:val="both"/>
        <w:rPr>
          <w:rFonts w:ascii="Times New Roman" w:hAnsi="Times New Roman"/>
          <w:spacing w:val="-3"/>
          <w:sz w:val="22"/>
          <w:szCs w:val="22"/>
        </w:rPr>
      </w:pPr>
      <w:r w:rsidRPr="00BB3EE9">
        <w:rPr>
          <w:rFonts w:ascii="Times New Roman" w:hAnsi="Times New Roman"/>
          <w:spacing w:val="-3"/>
          <w:sz w:val="22"/>
          <w:szCs w:val="22"/>
        </w:rPr>
        <w:t>(3</w:t>
      </w:r>
      <w:r w:rsidR="00BD0C61" w:rsidRPr="00BB3EE9">
        <w:rPr>
          <w:rFonts w:ascii="Times New Roman" w:hAnsi="Times New Roman"/>
          <w:spacing w:val="-3"/>
          <w:sz w:val="22"/>
          <w:szCs w:val="22"/>
        </w:rPr>
        <w:t>)</w:t>
      </w:r>
      <w:r w:rsidR="00BD0C61" w:rsidRPr="00BB3EE9">
        <w:rPr>
          <w:rFonts w:ascii="Times New Roman" w:hAnsi="Times New Roman"/>
          <w:spacing w:val="-3"/>
          <w:sz w:val="22"/>
          <w:szCs w:val="22"/>
        </w:rPr>
        <w:tab/>
        <w:t>R</w:t>
      </w:r>
      <w:r w:rsidR="00983B75" w:rsidRPr="00BB3EE9">
        <w:rPr>
          <w:rFonts w:ascii="Times New Roman" w:hAnsi="Times New Roman"/>
          <w:spacing w:val="-3"/>
          <w:sz w:val="22"/>
          <w:szCs w:val="22"/>
        </w:rPr>
        <w:t xml:space="preserve">efer the caller to </w:t>
      </w:r>
      <w:r w:rsidR="00743D0C" w:rsidRPr="00BB3EE9">
        <w:rPr>
          <w:rFonts w:ascii="Times New Roman" w:hAnsi="Times New Roman"/>
          <w:spacing w:val="-3"/>
          <w:sz w:val="22"/>
          <w:szCs w:val="22"/>
        </w:rPr>
        <w:t>the local sexual assault crisis cen</w:t>
      </w:r>
      <w:r w:rsidR="00B13166" w:rsidRPr="00BB3EE9">
        <w:rPr>
          <w:rFonts w:ascii="Times New Roman" w:hAnsi="Times New Roman"/>
          <w:spacing w:val="-3"/>
          <w:sz w:val="22"/>
          <w:szCs w:val="22"/>
        </w:rPr>
        <w:t>ter</w:t>
      </w:r>
      <w:r w:rsidR="00743D0C" w:rsidRPr="00BB3EE9">
        <w:rPr>
          <w:rFonts w:ascii="Times New Roman" w:hAnsi="Times New Roman"/>
          <w:spacing w:val="-3"/>
          <w:sz w:val="22"/>
          <w:szCs w:val="22"/>
        </w:rPr>
        <w:t xml:space="preserve">: </w:t>
      </w:r>
      <w:r w:rsidR="00743D0C" w:rsidRPr="00BB3EE9">
        <w:rPr>
          <w:rFonts w:ascii="Times New Roman" w:hAnsi="Times New Roman"/>
          <w:b/>
          <w:i/>
          <w:spacing w:val="-3"/>
          <w:sz w:val="22"/>
          <w:szCs w:val="22"/>
        </w:rPr>
        <w:t>[Insert name</w:t>
      </w:r>
      <w:r w:rsidR="00B13166" w:rsidRPr="00BB3EE9">
        <w:rPr>
          <w:rFonts w:ascii="Times New Roman" w:hAnsi="Times New Roman"/>
          <w:b/>
          <w:i/>
          <w:spacing w:val="-3"/>
          <w:sz w:val="22"/>
          <w:szCs w:val="22"/>
        </w:rPr>
        <w:t xml:space="preserve"> and number</w:t>
      </w:r>
      <w:r w:rsidR="00743D0C" w:rsidRPr="00BB3EE9">
        <w:rPr>
          <w:rFonts w:ascii="Times New Roman" w:hAnsi="Times New Roman"/>
          <w:b/>
          <w:i/>
          <w:spacing w:val="-3"/>
          <w:sz w:val="22"/>
          <w:szCs w:val="22"/>
        </w:rPr>
        <w:t xml:space="preserve"> of local </w:t>
      </w:r>
      <w:r w:rsidR="00B13166" w:rsidRPr="00BB3EE9">
        <w:rPr>
          <w:rFonts w:ascii="Times New Roman" w:hAnsi="Times New Roman"/>
          <w:b/>
          <w:i/>
          <w:spacing w:val="-3"/>
          <w:sz w:val="22"/>
          <w:szCs w:val="22"/>
        </w:rPr>
        <w:t>crisis center</w:t>
      </w:r>
      <w:r w:rsidR="00743D0C" w:rsidRPr="00BB3EE9">
        <w:rPr>
          <w:rFonts w:ascii="Times New Roman" w:hAnsi="Times New Roman"/>
          <w:b/>
          <w:i/>
          <w:spacing w:val="-3"/>
          <w:sz w:val="22"/>
          <w:szCs w:val="22"/>
        </w:rPr>
        <w:t xml:space="preserve"> here]</w:t>
      </w:r>
      <w:r w:rsidR="00743D0C" w:rsidRPr="00BB3EE9">
        <w:rPr>
          <w:rFonts w:ascii="Times New Roman" w:hAnsi="Times New Roman"/>
          <w:spacing w:val="-3"/>
          <w:sz w:val="22"/>
          <w:szCs w:val="22"/>
        </w:rPr>
        <w:t>.</w:t>
      </w:r>
    </w:p>
    <w:p w:rsidR="00983B75" w:rsidRPr="00BB3EE9" w:rsidRDefault="00983B75" w:rsidP="004A40A8">
      <w:pPr>
        <w:tabs>
          <w:tab w:val="left" w:pos="-720"/>
        </w:tabs>
        <w:suppressAutoHyphens/>
        <w:jc w:val="both"/>
        <w:rPr>
          <w:rFonts w:ascii="Times New Roman" w:hAnsi="Times New Roman"/>
          <w:spacing w:val="-3"/>
          <w:sz w:val="22"/>
          <w:szCs w:val="22"/>
        </w:rPr>
      </w:pPr>
    </w:p>
    <w:p w:rsidR="00983B75" w:rsidRPr="00BB3EE9" w:rsidRDefault="00983B75" w:rsidP="004A40A8">
      <w:pPr>
        <w:tabs>
          <w:tab w:val="left" w:pos="-720"/>
        </w:tabs>
        <w:suppressAutoHyphens/>
        <w:ind w:left="1440" w:hanging="360"/>
        <w:jc w:val="both"/>
        <w:rPr>
          <w:rFonts w:ascii="Times New Roman" w:hAnsi="Times New Roman"/>
          <w:spacing w:val="-3"/>
          <w:sz w:val="22"/>
          <w:szCs w:val="22"/>
        </w:rPr>
      </w:pPr>
      <w:r w:rsidRPr="00BB3EE9">
        <w:rPr>
          <w:rFonts w:ascii="Times New Roman" w:hAnsi="Times New Roman"/>
          <w:spacing w:val="-3"/>
          <w:sz w:val="22"/>
          <w:szCs w:val="22"/>
        </w:rPr>
        <w:t>b.</w:t>
      </w:r>
      <w:r w:rsidRPr="00BB3EE9">
        <w:rPr>
          <w:rFonts w:ascii="Times New Roman" w:hAnsi="Times New Roman"/>
          <w:spacing w:val="-3"/>
          <w:sz w:val="22"/>
          <w:szCs w:val="22"/>
        </w:rPr>
        <w:tab/>
        <w:t xml:space="preserve">If the victim </w:t>
      </w:r>
      <w:r w:rsidRPr="00BB3EE9">
        <w:rPr>
          <w:rFonts w:ascii="Times New Roman" w:hAnsi="Times New Roman"/>
          <w:spacing w:val="-3"/>
          <w:sz w:val="22"/>
          <w:szCs w:val="22"/>
          <w:u w:val="single"/>
        </w:rPr>
        <w:t>wants</w:t>
      </w:r>
      <w:r w:rsidRPr="00BB3EE9">
        <w:rPr>
          <w:rFonts w:ascii="Times New Roman" w:hAnsi="Times New Roman"/>
          <w:spacing w:val="-3"/>
          <w:sz w:val="22"/>
          <w:szCs w:val="22"/>
        </w:rPr>
        <w:t xml:space="preserve"> law enforcement response, the communications officer should:</w:t>
      </w:r>
    </w:p>
    <w:p w:rsidR="00983B75" w:rsidRPr="00BB3EE9" w:rsidRDefault="00983B75" w:rsidP="004A40A8">
      <w:pPr>
        <w:tabs>
          <w:tab w:val="left" w:pos="-720"/>
        </w:tabs>
        <w:suppressAutoHyphens/>
        <w:jc w:val="both"/>
        <w:rPr>
          <w:rFonts w:ascii="Times New Roman" w:hAnsi="Times New Roman"/>
          <w:spacing w:val="-3"/>
          <w:sz w:val="22"/>
          <w:szCs w:val="22"/>
        </w:rPr>
      </w:pPr>
    </w:p>
    <w:p w:rsidR="00983B75" w:rsidRPr="00BB3EE9" w:rsidRDefault="00983B75" w:rsidP="004A40A8">
      <w:pPr>
        <w:tabs>
          <w:tab w:val="left" w:pos="-720"/>
        </w:tabs>
        <w:suppressAutoHyphens/>
        <w:ind w:left="1800" w:hanging="360"/>
        <w:jc w:val="both"/>
        <w:rPr>
          <w:rFonts w:ascii="Times New Roman" w:hAnsi="Times New Roman"/>
          <w:spacing w:val="-3"/>
          <w:sz w:val="22"/>
          <w:szCs w:val="22"/>
        </w:rPr>
      </w:pPr>
      <w:r w:rsidRPr="00BB3EE9">
        <w:rPr>
          <w:rFonts w:ascii="Times New Roman" w:hAnsi="Times New Roman"/>
          <w:spacing w:val="-3"/>
          <w:sz w:val="22"/>
          <w:szCs w:val="22"/>
        </w:rPr>
        <w:t>(1)</w:t>
      </w:r>
      <w:r w:rsidRPr="00BB3EE9">
        <w:rPr>
          <w:rFonts w:ascii="Times New Roman" w:hAnsi="Times New Roman"/>
          <w:spacing w:val="-3"/>
          <w:sz w:val="22"/>
          <w:szCs w:val="22"/>
        </w:rPr>
        <w:tab/>
        <w:t xml:space="preserve">Obtain </w:t>
      </w:r>
      <w:r w:rsidR="00BD0C61" w:rsidRPr="00BB3EE9">
        <w:rPr>
          <w:rFonts w:ascii="Times New Roman" w:hAnsi="Times New Roman"/>
          <w:spacing w:val="-3"/>
          <w:sz w:val="22"/>
          <w:szCs w:val="22"/>
        </w:rPr>
        <w:t xml:space="preserve">victim’s </w:t>
      </w:r>
      <w:r w:rsidRPr="00BB3EE9">
        <w:rPr>
          <w:rFonts w:ascii="Times New Roman" w:hAnsi="Times New Roman"/>
          <w:spacing w:val="-3"/>
          <w:sz w:val="22"/>
          <w:szCs w:val="22"/>
        </w:rPr>
        <w:t>name, present location, telephone number, victim’s condition, and basic incident details.</w:t>
      </w:r>
      <w:r w:rsidR="00BD0C61" w:rsidRPr="00BB3EE9">
        <w:rPr>
          <w:rFonts w:ascii="Times New Roman" w:hAnsi="Times New Roman"/>
          <w:spacing w:val="-3"/>
          <w:sz w:val="22"/>
          <w:szCs w:val="22"/>
        </w:rPr>
        <w:t xml:space="preserve">  Ask for name of the assailant, if known, description, possible location or direction and means of travel from the scene, and the time elapsed since the crime.  </w:t>
      </w:r>
    </w:p>
    <w:p w:rsidR="00983B75" w:rsidRPr="00BB3EE9" w:rsidRDefault="00983B75" w:rsidP="004A40A8">
      <w:pPr>
        <w:tabs>
          <w:tab w:val="left" w:pos="-720"/>
        </w:tabs>
        <w:suppressAutoHyphens/>
        <w:ind w:left="1800" w:hanging="360"/>
        <w:jc w:val="both"/>
        <w:rPr>
          <w:rFonts w:ascii="Times New Roman" w:hAnsi="Times New Roman"/>
          <w:spacing w:val="-3"/>
          <w:sz w:val="22"/>
          <w:szCs w:val="22"/>
        </w:rPr>
      </w:pPr>
    </w:p>
    <w:p w:rsidR="00983B75" w:rsidRPr="00BB3EE9" w:rsidRDefault="00983B75" w:rsidP="004A40A8">
      <w:pPr>
        <w:tabs>
          <w:tab w:val="left" w:pos="-720"/>
        </w:tabs>
        <w:suppressAutoHyphens/>
        <w:ind w:left="1800" w:hanging="360"/>
        <w:jc w:val="both"/>
        <w:rPr>
          <w:rFonts w:ascii="Times New Roman" w:hAnsi="Times New Roman"/>
          <w:spacing w:val="-3"/>
          <w:sz w:val="22"/>
          <w:szCs w:val="22"/>
        </w:rPr>
      </w:pPr>
      <w:r w:rsidRPr="00BB3EE9">
        <w:rPr>
          <w:rFonts w:ascii="Times New Roman" w:hAnsi="Times New Roman"/>
          <w:spacing w:val="-3"/>
          <w:sz w:val="22"/>
          <w:szCs w:val="22"/>
        </w:rPr>
        <w:t>(2)</w:t>
      </w:r>
      <w:r w:rsidRPr="00BB3EE9">
        <w:rPr>
          <w:rFonts w:ascii="Times New Roman" w:hAnsi="Times New Roman"/>
          <w:spacing w:val="-3"/>
          <w:sz w:val="22"/>
          <w:szCs w:val="22"/>
        </w:rPr>
        <w:tab/>
        <w:t xml:space="preserve">Ensure the victim's safety.  A patrol unit shall be dispatched immediately.  If possible, stay on the line until the </w:t>
      </w:r>
      <w:r w:rsidR="00BD0C61" w:rsidRPr="00BB3EE9">
        <w:rPr>
          <w:rFonts w:ascii="Times New Roman" w:hAnsi="Times New Roman"/>
          <w:spacing w:val="-3"/>
          <w:sz w:val="22"/>
          <w:szCs w:val="22"/>
        </w:rPr>
        <w:t>officer/</w:t>
      </w:r>
      <w:r w:rsidRPr="00BB3EE9">
        <w:rPr>
          <w:rFonts w:ascii="Times New Roman" w:hAnsi="Times New Roman"/>
          <w:spacing w:val="-3"/>
          <w:sz w:val="22"/>
          <w:szCs w:val="22"/>
        </w:rPr>
        <w:t>deputy arrives.  Be supportive and use crisis intervention skills.</w:t>
      </w:r>
    </w:p>
    <w:p w:rsidR="00BF4170" w:rsidRPr="00BB3EE9" w:rsidRDefault="00BF4170" w:rsidP="004A40A8">
      <w:pPr>
        <w:tabs>
          <w:tab w:val="left" w:pos="-720"/>
        </w:tabs>
        <w:suppressAutoHyphens/>
        <w:ind w:left="1800" w:hanging="360"/>
        <w:jc w:val="both"/>
        <w:rPr>
          <w:rFonts w:ascii="Times New Roman" w:hAnsi="Times New Roman"/>
          <w:spacing w:val="-3"/>
          <w:sz w:val="22"/>
          <w:szCs w:val="22"/>
        </w:rPr>
      </w:pPr>
    </w:p>
    <w:p w:rsidR="00983B75" w:rsidRPr="00BB3EE9" w:rsidRDefault="00983B75" w:rsidP="004A40A8">
      <w:pPr>
        <w:tabs>
          <w:tab w:val="left" w:pos="-720"/>
        </w:tabs>
        <w:suppressAutoHyphens/>
        <w:ind w:left="1800" w:hanging="360"/>
        <w:jc w:val="both"/>
        <w:rPr>
          <w:rFonts w:ascii="Times New Roman" w:hAnsi="Times New Roman"/>
          <w:spacing w:val="-3"/>
          <w:sz w:val="22"/>
          <w:szCs w:val="22"/>
        </w:rPr>
      </w:pPr>
      <w:r w:rsidRPr="00BB3EE9">
        <w:rPr>
          <w:rFonts w:ascii="Times New Roman" w:hAnsi="Times New Roman"/>
          <w:spacing w:val="-3"/>
          <w:sz w:val="22"/>
          <w:szCs w:val="22"/>
        </w:rPr>
        <w:t>(3)</w:t>
      </w:r>
      <w:r w:rsidRPr="00BB3EE9">
        <w:rPr>
          <w:rFonts w:ascii="Times New Roman" w:hAnsi="Times New Roman"/>
          <w:spacing w:val="-3"/>
          <w:sz w:val="22"/>
          <w:szCs w:val="22"/>
        </w:rPr>
        <w:tab/>
        <w:t xml:space="preserve">If the assault occurred within the last 72 hours, explain to the victim the necessity of </w:t>
      </w:r>
      <w:r w:rsidRPr="00BB3EE9">
        <w:rPr>
          <w:rFonts w:ascii="Times New Roman" w:hAnsi="Times New Roman"/>
          <w:b/>
          <w:spacing w:val="-3"/>
          <w:sz w:val="22"/>
          <w:szCs w:val="22"/>
        </w:rPr>
        <w:t>not</w:t>
      </w:r>
      <w:r w:rsidRPr="00BB3EE9">
        <w:rPr>
          <w:rFonts w:ascii="Times New Roman" w:hAnsi="Times New Roman"/>
          <w:spacing w:val="-3"/>
          <w:sz w:val="22"/>
          <w:szCs w:val="22"/>
        </w:rPr>
        <w:t xml:space="preserve"> performing the following activities: washing themselves or clothes, brushing teeth, eating, drinking, smoking, douching, combing hair or putting on make-up, going to the toilet, and touching or moving anything at crime scene.  If the victim has already done any of these things, reassure victim, but ask not to do any more "cleanup." There is some possibility that evidence can be</w:t>
      </w:r>
      <w:r w:rsidR="00BF4170" w:rsidRPr="00BB3EE9">
        <w:rPr>
          <w:rFonts w:ascii="Times New Roman" w:hAnsi="Times New Roman"/>
          <w:spacing w:val="-3"/>
          <w:sz w:val="22"/>
          <w:szCs w:val="22"/>
        </w:rPr>
        <w:t xml:space="preserve"> recovered even after 96 hours.</w:t>
      </w:r>
    </w:p>
    <w:p w:rsidR="00983B75" w:rsidRPr="00BB3EE9" w:rsidRDefault="00983B75" w:rsidP="004A40A8">
      <w:pPr>
        <w:tabs>
          <w:tab w:val="left" w:pos="-720"/>
        </w:tabs>
        <w:suppressAutoHyphens/>
        <w:ind w:left="1800" w:hanging="360"/>
        <w:jc w:val="both"/>
        <w:rPr>
          <w:rFonts w:ascii="Times New Roman" w:hAnsi="Times New Roman"/>
          <w:spacing w:val="-3"/>
          <w:sz w:val="22"/>
          <w:szCs w:val="22"/>
        </w:rPr>
      </w:pPr>
    </w:p>
    <w:p w:rsidR="00983B75" w:rsidRPr="00BB3EE9" w:rsidRDefault="00983B75" w:rsidP="004A40A8">
      <w:pPr>
        <w:tabs>
          <w:tab w:val="left" w:pos="-720"/>
        </w:tabs>
        <w:suppressAutoHyphens/>
        <w:ind w:left="1800" w:hanging="360"/>
        <w:jc w:val="both"/>
        <w:rPr>
          <w:rFonts w:ascii="Times New Roman" w:hAnsi="Times New Roman"/>
          <w:spacing w:val="-3"/>
          <w:sz w:val="22"/>
          <w:szCs w:val="22"/>
        </w:rPr>
      </w:pPr>
      <w:r w:rsidRPr="00BB3EE9">
        <w:rPr>
          <w:rFonts w:ascii="Times New Roman" w:hAnsi="Times New Roman"/>
          <w:spacing w:val="-3"/>
          <w:sz w:val="22"/>
          <w:szCs w:val="22"/>
        </w:rPr>
        <w:t>(4)</w:t>
      </w:r>
      <w:r w:rsidRPr="00BB3EE9">
        <w:rPr>
          <w:rFonts w:ascii="Times New Roman" w:hAnsi="Times New Roman"/>
          <w:spacing w:val="-3"/>
          <w:sz w:val="22"/>
          <w:szCs w:val="22"/>
        </w:rPr>
        <w:tab/>
        <w:t>If the assault occurred more than 72 hours e</w:t>
      </w:r>
      <w:r w:rsidR="0003379D" w:rsidRPr="00BB3EE9">
        <w:rPr>
          <w:rFonts w:ascii="Times New Roman" w:hAnsi="Times New Roman"/>
          <w:spacing w:val="-3"/>
          <w:sz w:val="22"/>
          <w:szCs w:val="22"/>
        </w:rPr>
        <w:t xml:space="preserve">arlier, advise the victim to still </w:t>
      </w:r>
      <w:r w:rsidRPr="00BB3EE9">
        <w:rPr>
          <w:rFonts w:ascii="Times New Roman" w:hAnsi="Times New Roman"/>
          <w:spacing w:val="-3"/>
          <w:sz w:val="22"/>
          <w:szCs w:val="22"/>
        </w:rPr>
        <w:t>seek medical attention and dispatch a</w:t>
      </w:r>
      <w:r w:rsidR="00BD0C61" w:rsidRPr="00BB3EE9">
        <w:rPr>
          <w:rFonts w:ascii="Times New Roman" w:hAnsi="Times New Roman"/>
          <w:spacing w:val="-3"/>
          <w:sz w:val="22"/>
          <w:szCs w:val="22"/>
        </w:rPr>
        <w:t>n</w:t>
      </w:r>
      <w:r w:rsidRPr="00BB3EE9">
        <w:rPr>
          <w:rFonts w:ascii="Times New Roman" w:hAnsi="Times New Roman"/>
          <w:spacing w:val="-3"/>
          <w:sz w:val="22"/>
          <w:szCs w:val="22"/>
        </w:rPr>
        <w:t xml:space="preserve"> </w:t>
      </w:r>
      <w:r w:rsidR="00BD0C61" w:rsidRPr="00BB3EE9">
        <w:rPr>
          <w:rFonts w:ascii="Times New Roman" w:hAnsi="Times New Roman"/>
          <w:spacing w:val="-3"/>
          <w:sz w:val="22"/>
          <w:szCs w:val="22"/>
        </w:rPr>
        <w:t>officer/deputy</w:t>
      </w:r>
      <w:r w:rsidRPr="00BB3EE9">
        <w:rPr>
          <w:rFonts w:ascii="Times New Roman" w:hAnsi="Times New Roman"/>
          <w:spacing w:val="-3"/>
          <w:sz w:val="22"/>
          <w:szCs w:val="22"/>
        </w:rPr>
        <w:t>.</w:t>
      </w:r>
    </w:p>
    <w:p w:rsidR="00983B75" w:rsidRPr="00BB3EE9" w:rsidRDefault="00983B75" w:rsidP="004A40A8">
      <w:pPr>
        <w:tabs>
          <w:tab w:val="left" w:pos="-720"/>
        </w:tabs>
        <w:suppressAutoHyphens/>
        <w:ind w:left="1800" w:hanging="360"/>
        <w:jc w:val="both"/>
        <w:rPr>
          <w:rFonts w:ascii="Times New Roman" w:hAnsi="Times New Roman"/>
          <w:spacing w:val="-3"/>
          <w:sz w:val="22"/>
          <w:szCs w:val="22"/>
        </w:rPr>
      </w:pPr>
    </w:p>
    <w:p w:rsidR="00BF4170" w:rsidRPr="00BB3EE9" w:rsidRDefault="00983B75" w:rsidP="004A40A8">
      <w:pPr>
        <w:tabs>
          <w:tab w:val="left" w:pos="-720"/>
        </w:tabs>
        <w:suppressAutoHyphens/>
        <w:ind w:left="1800" w:hanging="360"/>
        <w:jc w:val="both"/>
        <w:rPr>
          <w:rFonts w:ascii="Times New Roman" w:hAnsi="Times New Roman"/>
          <w:b/>
          <w:i/>
          <w:spacing w:val="-3"/>
          <w:sz w:val="22"/>
          <w:szCs w:val="22"/>
        </w:rPr>
      </w:pPr>
      <w:r w:rsidRPr="00BB3EE9">
        <w:rPr>
          <w:rFonts w:ascii="Times New Roman" w:hAnsi="Times New Roman"/>
          <w:spacing w:val="-3"/>
          <w:sz w:val="22"/>
          <w:szCs w:val="22"/>
        </w:rPr>
        <w:t>(5)</w:t>
      </w:r>
      <w:r w:rsidRPr="00BB3EE9">
        <w:rPr>
          <w:rFonts w:ascii="Times New Roman" w:hAnsi="Times New Roman"/>
          <w:spacing w:val="-3"/>
          <w:sz w:val="22"/>
          <w:szCs w:val="22"/>
        </w:rPr>
        <w:tab/>
      </w:r>
      <w:r w:rsidR="0003379D" w:rsidRPr="00BB3EE9">
        <w:rPr>
          <w:rFonts w:ascii="Times New Roman" w:hAnsi="Times New Roman"/>
          <w:spacing w:val="-3"/>
          <w:sz w:val="22"/>
          <w:szCs w:val="22"/>
        </w:rPr>
        <w:t>Per local Sexual Assault Response Team (SART) protocol, a</w:t>
      </w:r>
      <w:r w:rsidRPr="00BB3EE9">
        <w:rPr>
          <w:rFonts w:ascii="Times New Roman" w:hAnsi="Times New Roman"/>
          <w:spacing w:val="-3"/>
          <w:sz w:val="22"/>
          <w:szCs w:val="22"/>
        </w:rPr>
        <w:t>dvise the victim that a sexual assault crisis cent</w:t>
      </w:r>
      <w:r w:rsidR="002D67C2" w:rsidRPr="00BB3EE9">
        <w:rPr>
          <w:rFonts w:ascii="Times New Roman" w:hAnsi="Times New Roman"/>
          <w:spacing w:val="-3"/>
          <w:sz w:val="22"/>
          <w:szCs w:val="22"/>
        </w:rPr>
        <w:t xml:space="preserve">er advocate may be available to offer support.  </w:t>
      </w:r>
      <w:r w:rsidR="00BF4170" w:rsidRPr="00BB3EE9">
        <w:rPr>
          <w:rFonts w:ascii="Times New Roman" w:hAnsi="Times New Roman"/>
          <w:b/>
          <w:i/>
          <w:spacing w:val="-3"/>
          <w:sz w:val="22"/>
          <w:szCs w:val="22"/>
        </w:rPr>
        <w:t>[Insert locality-specific SART protocol here]</w:t>
      </w:r>
    </w:p>
    <w:p w:rsidR="00BF4170" w:rsidRPr="00BB3EE9" w:rsidRDefault="00BF4170" w:rsidP="004A40A8">
      <w:pPr>
        <w:tabs>
          <w:tab w:val="left" w:pos="-720"/>
        </w:tabs>
        <w:suppressAutoHyphens/>
        <w:ind w:left="1800" w:hanging="360"/>
        <w:jc w:val="both"/>
        <w:rPr>
          <w:rFonts w:ascii="Times New Roman" w:hAnsi="Times New Roman"/>
          <w:b/>
          <w:i/>
          <w:spacing w:val="-3"/>
          <w:sz w:val="22"/>
          <w:szCs w:val="22"/>
        </w:rPr>
      </w:pPr>
      <w:r w:rsidRPr="00BB3EE9">
        <w:rPr>
          <w:rFonts w:ascii="Times New Roman" w:hAnsi="Times New Roman"/>
          <w:b/>
          <w:i/>
          <w:spacing w:val="-3"/>
          <w:sz w:val="22"/>
          <w:szCs w:val="22"/>
        </w:rPr>
        <w:tab/>
      </w:r>
    </w:p>
    <w:p w:rsidR="00983B75" w:rsidRPr="00BB3EE9" w:rsidRDefault="00BF4170" w:rsidP="004A40A8">
      <w:pPr>
        <w:tabs>
          <w:tab w:val="left" w:pos="-720"/>
        </w:tabs>
        <w:suppressAutoHyphens/>
        <w:ind w:left="1800" w:hanging="360"/>
        <w:jc w:val="both"/>
        <w:rPr>
          <w:rFonts w:ascii="Times New Roman" w:hAnsi="Times New Roman"/>
          <w:spacing w:val="-3"/>
          <w:sz w:val="22"/>
          <w:szCs w:val="22"/>
        </w:rPr>
      </w:pPr>
      <w:r w:rsidRPr="00BB3EE9">
        <w:rPr>
          <w:rFonts w:ascii="Times New Roman" w:hAnsi="Times New Roman"/>
          <w:b/>
          <w:i/>
          <w:spacing w:val="-3"/>
          <w:sz w:val="22"/>
          <w:szCs w:val="22"/>
        </w:rPr>
        <w:tab/>
      </w:r>
      <w:r w:rsidR="00983B75" w:rsidRPr="00BB3EE9">
        <w:rPr>
          <w:rFonts w:ascii="Times New Roman" w:hAnsi="Times New Roman"/>
          <w:spacing w:val="-3"/>
          <w:sz w:val="22"/>
          <w:szCs w:val="22"/>
        </w:rPr>
        <w:t xml:space="preserve">In addition, ask the victim if he or she </w:t>
      </w:r>
      <w:r w:rsidR="002D67C2" w:rsidRPr="00BB3EE9">
        <w:rPr>
          <w:rFonts w:ascii="Times New Roman" w:hAnsi="Times New Roman"/>
          <w:spacing w:val="-3"/>
          <w:sz w:val="22"/>
          <w:szCs w:val="22"/>
        </w:rPr>
        <w:t>would like</w:t>
      </w:r>
      <w:r w:rsidR="00983B75" w:rsidRPr="00BB3EE9">
        <w:rPr>
          <w:rFonts w:ascii="Times New Roman" w:hAnsi="Times New Roman"/>
          <w:spacing w:val="-3"/>
          <w:sz w:val="22"/>
          <w:szCs w:val="22"/>
        </w:rPr>
        <w:t xml:space="preserve"> the presence of a family member or friend for further support (at the hospital or department) and offer to contact that person.</w:t>
      </w:r>
      <w:r w:rsidR="00B13166" w:rsidRPr="00BB3EE9">
        <w:rPr>
          <w:rFonts w:ascii="Times New Roman" w:hAnsi="Times New Roman"/>
          <w:spacing w:val="-3"/>
          <w:sz w:val="22"/>
          <w:szCs w:val="22"/>
        </w:rPr>
        <w:t xml:space="preserve">  </w:t>
      </w:r>
    </w:p>
    <w:p w:rsidR="00983B75" w:rsidRDefault="00983B75" w:rsidP="004A40A8">
      <w:pPr>
        <w:tabs>
          <w:tab w:val="left" w:pos="-720"/>
        </w:tabs>
        <w:suppressAutoHyphens/>
        <w:ind w:left="1800" w:hanging="360"/>
        <w:jc w:val="both"/>
        <w:rPr>
          <w:rFonts w:ascii="Times New Roman" w:hAnsi="Times New Roman"/>
          <w:spacing w:val="-3"/>
          <w:sz w:val="22"/>
          <w:szCs w:val="22"/>
        </w:rPr>
      </w:pPr>
    </w:p>
    <w:p w:rsidR="003C691F" w:rsidRPr="00BB3EE9" w:rsidRDefault="003C691F" w:rsidP="004A40A8">
      <w:pPr>
        <w:tabs>
          <w:tab w:val="left" w:pos="-720"/>
        </w:tabs>
        <w:suppressAutoHyphens/>
        <w:ind w:left="1800" w:hanging="360"/>
        <w:jc w:val="both"/>
        <w:rPr>
          <w:rFonts w:ascii="Times New Roman" w:hAnsi="Times New Roman"/>
          <w:spacing w:val="-3"/>
          <w:sz w:val="22"/>
          <w:szCs w:val="22"/>
        </w:rPr>
      </w:pPr>
    </w:p>
    <w:p w:rsidR="00983B75" w:rsidRPr="00BB3EE9" w:rsidRDefault="00983B75" w:rsidP="004A40A8">
      <w:pPr>
        <w:tabs>
          <w:tab w:val="left" w:pos="-720"/>
        </w:tabs>
        <w:suppressAutoHyphens/>
        <w:ind w:left="1800" w:hanging="360"/>
        <w:jc w:val="both"/>
        <w:rPr>
          <w:rFonts w:ascii="Times New Roman" w:hAnsi="Times New Roman"/>
          <w:spacing w:val="-3"/>
          <w:sz w:val="22"/>
          <w:szCs w:val="22"/>
        </w:rPr>
      </w:pPr>
      <w:r w:rsidRPr="00BB3EE9">
        <w:rPr>
          <w:rFonts w:ascii="Times New Roman" w:hAnsi="Times New Roman"/>
          <w:spacing w:val="-3"/>
          <w:sz w:val="22"/>
          <w:szCs w:val="22"/>
        </w:rPr>
        <w:lastRenderedPageBreak/>
        <w:t>(6)</w:t>
      </w:r>
      <w:r w:rsidRPr="00BB3EE9">
        <w:rPr>
          <w:rFonts w:ascii="Times New Roman" w:hAnsi="Times New Roman"/>
          <w:spacing w:val="-3"/>
          <w:sz w:val="22"/>
          <w:szCs w:val="22"/>
        </w:rPr>
        <w:tab/>
        <w:t xml:space="preserve">Ask if victim </w:t>
      </w:r>
      <w:r w:rsidR="002D67C2" w:rsidRPr="00BB3EE9">
        <w:rPr>
          <w:rFonts w:ascii="Times New Roman" w:hAnsi="Times New Roman"/>
          <w:spacing w:val="-3"/>
          <w:sz w:val="22"/>
          <w:szCs w:val="22"/>
        </w:rPr>
        <w:t>needs</w:t>
      </w:r>
      <w:r w:rsidRPr="00BB3EE9">
        <w:rPr>
          <w:rFonts w:ascii="Times New Roman" w:hAnsi="Times New Roman"/>
          <w:spacing w:val="-3"/>
          <w:sz w:val="22"/>
          <w:szCs w:val="22"/>
        </w:rPr>
        <w:t xml:space="preserve"> transportation.  </w:t>
      </w:r>
      <w:r w:rsidR="002D67C2" w:rsidRPr="00BB3EE9">
        <w:rPr>
          <w:rFonts w:ascii="Times New Roman" w:hAnsi="Times New Roman"/>
          <w:spacing w:val="-3"/>
          <w:sz w:val="22"/>
          <w:szCs w:val="22"/>
        </w:rPr>
        <w:t>Dispatch</w:t>
      </w:r>
      <w:r w:rsidRPr="00BB3EE9">
        <w:rPr>
          <w:rFonts w:ascii="Times New Roman" w:hAnsi="Times New Roman"/>
          <w:spacing w:val="-3"/>
          <w:sz w:val="22"/>
          <w:szCs w:val="22"/>
        </w:rPr>
        <w:t xml:space="preserve"> </w:t>
      </w:r>
      <w:r w:rsidR="00BD0C61" w:rsidRPr="00BB3EE9">
        <w:rPr>
          <w:rFonts w:ascii="Times New Roman" w:hAnsi="Times New Roman"/>
          <w:spacing w:val="-3"/>
          <w:sz w:val="22"/>
          <w:szCs w:val="22"/>
        </w:rPr>
        <w:t>officer/deputy</w:t>
      </w:r>
      <w:r w:rsidRPr="00BB3EE9">
        <w:rPr>
          <w:rFonts w:ascii="Times New Roman" w:hAnsi="Times New Roman"/>
          <w:spacing w:val="-3"/>
          <w:sz w:val="22"/>
          <w:szCs w:val="22"/>
        </w:rPr>
        <w:t xml:space="preserve"> </w:t>
      </w:r>
      <w:r w:rsidR="002D67C2" w:rsidRPr="00BB3EE9">
        <w:rPr>
          <w:rFonts w:ascii="Times New Roman" w:hAnsi="Times New Roman"/>
          <w:spacing w:val="-3"/>
          <w:sz w:val="22"/>
          <w:szCs w:val="22"/>
        </w:rPr>
        <w:t xml:space="preserve">to go </w:t>
      </w:r>
      <w:r w:rsidRPr="00BB3EE9">
        <w:rPr>
          <w:rFonts w:ascii="Times New Roman" w:hAnsi="Times New Roman"/>
          <w:spacing w:val="-3"/>
          <w:sz w:val="22"/>
          <w:szCs w:val="22"/>
        </w:rPr>
        <w:t xml:space="preserve">wherever </w:t>
      </w:r>
      <w:r w:rsidR="002D67C2" w:rsidRPr="00BB3EE9">
        <w:rPr>
          <w:rFonts w:ascii="Times New Roman" w:hAnsi="Times New Roman"/>
          <w:spacing w:val="-3"/>
          <w:sz w:val="22"/>
          <w:szCs w:val="22"/>
        </w:rPr>
        <w:t xml:space="preserve">the </w:t>
      </w:r>
      <w:r w:rsidRPr="00BB3EE9">
        <w:rPr>
          <w:rFonts w:ascii="Times New Roman" w:hAnsi="Times New Roman"/>
          <w:spacing w:val="-3"/>
          <w:sz w:val="22"/>
          <w:szCs w:val="22"/>
        </w:rPr>
        <w:t xml:space="preserve">victim is, if possible.  Facilitate the transportation of the victim to the hospital or </w:t>
      </w:r>
      <w:r w:rsidR="002D67C2" w:rsidRPr="00BB3EE9">
        <w:rPr>
          <w:rFonts w:ascii="Times New Roman" w:hAnsi="Times New Roman"/>
          <w:spacing w:val="-3"/>
          <w:sz w:val="22"/>
          <w:szCs w:val="22"/>
        </w:rPr>
        <w:t>law enforcement office,</w:t>
      </w:r>
      <w:r w:rsidRPr="00BB3EE9">
        <w:rPr>
          <w:rFonts w:ascii="Times New Roman" w:hAnsi="Times New Roman"/>
          <w:spacing w:val="-3"/>
          <w:sz w:val="22"/>
          <w:szCs w:val="22"/>
        </w:rPr>
        <w:t xml:space="preserve"> or explain that a</w:t>
      </w:r>
      <w:r w:rsidR="002D67C2" w:rsidRPr="00BB3EE9">
        <w:rPr>
          <w:rFonts w:ascii="Times New Roman" w:hAnsi="Times New Roman"/>
          <w:spacing w:val="-3"/>
          <w:sz w:val="22"/>
          <w:szCs w:val="22"/>
        </w:rPr>
        <w:t>n</w:t>
      </w:r>
      <w:r w:rsidRPr="00BB3EE9">
        <w:rPr>
          <w:rFonts w:ascii="Times New Roman" w:hAnsi="Times New Roman"/>
          <w:spacing w:val="-3"/>
          <w:sz w:val="22"/>
          <w:szCs w:val="22"/>
        </w:rPr>
        <w:t xml:space="preserve"> </w:t>
      </w:r>
      <w:r w:rsidR="00BD0C61" w:rsidRPr="00BB3EE9">
        <w:rPr>
          <w:rFonts w:ascii="Times New Roman" w:hAnsi="Times New Roman"/>
          <w:spacing w:val="-3"/>
          <w:sz w:val="22"/>
          <w:szCs w:val="22"/>
        </w:rPr>
        <w:t>officer/deputy</w:t>
      </w:r>
      <w:r w:rsidRPr="00BB3EE9">
        <w:rPr>
          <w:rFonts w:ascii="Times New Roman" w:hAnsi="Times New Roman"/>
          <w:spacing w:val="-3"/>
          <w:sz w:val="22"/>
          <w:szCs w:val="22"/>
        </w:rPr>
        <w:t xml:space="preserve"> will meet the victim at the specific location.</w:t>
      </w:r>
    </w:p>
    <w:p w:rsidR="00983B75" w:rsidRPr="00BB3EE9" w:rsidRDefault="00983B75" w:rsidP="004A40A8">
      <w:pPr>
        <w:tabs>
          <w:tab w:val="left" w:pos="-720"/>
        </w:tabs>
        <w:suppressAutoHyphens/>
        <w:jc w:val="both"/>
        <w:rPr>
          <w:rFonts w:ascii="Times New Roman" w:hAnsi="Times New Roman"/>
          <w:spacing w:val="-3"/>
          <w:sz w:val="22"/>
          <w:szCs w:val="22"/>
        </w:rPr>
      </w:pPr>
    </w:p>
    <w:p w:rsidR="00983B75" w:rsidRPr="00BB3EE9" w:rsidRDefault="00AB07EA" w:rsidP="004A40A8">
      <w:pPr>
        <w:numPr>
          <w:ilvl w:val="0"/>
          <w:numId w:val="1"/>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The communications officer should g</w:t>
      </w:r>
      <w:r w:rsidR="00983B75" w:rsidRPr="00BB3EE9">
        <w:rPr>
          <w:rFonts w:ascii="Times New Roman" w:hAnsi="Times New Roman"/>
          <w:spacing w:val="-3"/>
          <w:sz w:val="22"/>
          <w:szCs w:val="22"/>
        </w:rPr>
        <w:t xml:space="preserve">ive a complete report of information obtained to the </w:t>
      </w:r>
      <w:r w:rsidR="00BD0C61" w:rsidRPr="00BB3EE9">
        <w:rPr>
          <w:rFonts w:ascii="Times New Roman" w:hAnsi="Times New Roman"/>
          <w:spacing w:val="-3"/>
          <w:sz w:val="22"/>
          <w:szCs w:val="22"/>
        </w:rPr>
        <w:t>officer/deputy</w:t>
      </w:r>
      <w:r w:rsidR="00983B75" w:rsidRPr="00BB3EE9">
        <w:rPr>
          <w:rFonts w:ascii="Times New Roman" w:hAnsi="Times New Roman"/>
          <w:spacing w:val="-3"/>
          <w:sz w:val="22"/>
          <w:szCs w:val="22"/>
        </w:rPr>
        <w:t xml:space="preserve"> assigned to the case before he or she initially contacts the victim.</w:t>
      </w:r>
    </w:p>
    <w:p w:rsidR="00983B75" w:rsidRPr="00BB3EE9" w:rsidRDefault="00983B75" w:rsidP="004A40A8">
      <w:pPr>
        <w:tabs>
          <w:tab w:val="left" w:pos="-720"/>
        </w:tabs>
        <w:suppressAutoHyphens/>
        <w:ind w:left="720"/>
        <w:jc w:val="both"/>
        <w:rPr>
          <w:rFonts w:ascii="Times New Roman" w:hAnsi="Times New Roman"/>
          <w:spacing w:val="-3"/>
          <w:sz w:val="22"/>
          <w:szCs w:val="22"/>
        </w:rPr>
      </w:pPr>
    </w:p>
    <w:p w:rsidR="00983B75" w:rsidRPr="00BB3EE9" w:rsidRDefault="00983B75" w:rsidP="004A40A8">
      <w:pPr>
        <w:widowControl/>
        <w:numPr>
          <w:ilvl w:val="0"/>
          <w:numId w:val="1"/>
        </w:numPr>
        <w:tabs>
          <w:tab w:val="left" w:pos="-720"/>
          <w:tab w:val="left" w:pos="0"/>
          <w:tab w:val="left" w:pos="720"/>
          <w:tab w:val="left" w:pos="1440"/>
        </w:tabs>
        <w:suppressAutoHyphens/>
        <w:overflowPunct w:val="0"/>
        <w:autoSpaceDE w:val="0"/>
        <w:autoSpaceDN w:val="0"/>
        <w:adjustRightInd w:val="0"/>
        <w:jc w:val="both"/>
        <w:textAlignment w:val="baseline"/>
        <w:rPr>
          <w:rFonts w:ascii="Times New Roman" w:hAnsi="Times New Roman"/>
          <w:spacing w:val="-3"/>
          <w:sz w:val="22"/>
          <w:szCs w:val="22"/>
        </w:rPr>
      </w:pPr>
      <w:r w:rsidRPr="00BB3EE9">
        <w:rPr>
          <w:rFonts w:ascii="Times New Roman" w:hAnsi="Times New Roman"/>
          <w:spacing w:val="-3"/>
          <w:sz w:val="22"/>
          <w:szCs w:val="22"/>
        </w:rPr>
        <w:t xml:space="preserve">It is </w:t>
      </w:r>
      <w:r w:rsidR="00AB07EA" w:rsidRPr="00BB3EE9">
        <w:rPr>
          <w:rFonts w:ascii="Times New Roman" w:hAnsi="Times New Roman"/>
          <w:spacing w:val="-3"/>
          <w:sz w:val="22"/>
          <w:szCs w:val="22"/>
        </w:rPr>
        <w:t>not the communications officer’s role</w:t>
      </w:r>
      <w:r w:rsidRPr="00BB3EE9">
        <w:rPr>
          <w:rFonts w:ascii="Times New Roman" w:hAnsi="Times New Roman"/>
          <w:spacing w:val="-3"/>
          <w:sz w:val="22"/>
          <w:szCs w:val="22"/>
        </w:rPr>
        <w:t xml:space="preserve"> to judge </w:t>
      </w:r>
      <w:r w:rsidR="00AB07EA" w:rsidRPr="00BB3EE9">
        <w:rPr>
          <w:rFonts w:ascii="Times New Roman" w:hAnsi="Times New Roman"/>
          <w:spacing w:val="-3"/>
          <w:sz w:val="22"/>
          <w:szCs w:val="22"/>
        </w:rPr>
        <w:t xml:space="preserve">what is heard from the victim.  </w:t>
      </w:r>
      <w:r w:rsidRPr="00BB3EE9">
        <w:rPr>
          <w:rFonts w:ascii="Times New Roman" w:hAnsi="Times New Roman"/>
          <w:spacing w:val="-3"/>
          <w:sz w:val="22"/>
          <w:szCs w:val="22"/>
        </w:rPr>
        <w:t>It is crucial to follow proper procedures for obtaining information</w:t>
      </w:r>
      <w:r w:rsidR="00BF4170" w:rsidRPr="00BB3EE9">
        <w:rPr>
          <w:rFonts w:ascii="Times New Roman" w:hAnsi="Times New Roman"/>
          <w:spacing w:val="-3"/>
          <w:sz w:val="22"/>
          <w:szCs w:val="22"/>
        </w:rPr>
        <w:t>.</w:t>
      </w:r>
    </w:p>
    <w:p w:rsidR="00983B75" w:rsidRPr="00BB3EE9" w:rsidRDefault="00983B75" w:rsidP="004A40A8">
      <w:pPr>
        <w:tabs>
          <w:tab w:val="left" w:pos="-720"/>
        </w:tabs>
        <w:suppressAutoHyphens/>
        <w:ind w:left="1440" w:hanging="1440"/>
        <w:jc w:val="both"/>
        <w:rPr>
          <w:rFonts w:ascii="Times New Roman" w:hAnsi="Times New Roman"/>
          <w:spacing w:val="-3"/>
          <w:sz w:val="22"/>
          <w:szCs w:val="22"/>
        </w:rPr>
      </w:pPr>
    </w:p>
    <w:p w:rsidR="00983B75" w:rsidRPr="00BB3EE9" w:rsidRDefault="00983B75" w:rsidP="004A40A8">
      <w:pPr>
        <w:tabs>
          <w:tab w:val="left" w:pos="-720"/>
        </w:tabs>
        <w:suppressAutoHyphens/>
        <w:ind w:left="720" w:hanging="360"/>
        <w:jc w:val="both"/>
        <w:rPr>
          <w:rFonts w:ascii="Times New Roman" w:hAnsi="Times New Roman"/>
          <w:spacing w:val="-3"/>
          <w:sz w:val="22"/>
          <w:szCs w:val="22"/>
        </w:rPr>
      </w:pPr>
      <w:r w:rsidRPr="00BB3EE9">
        <w:rPr>
          <w:rFonts w:ascii="Times New Roman" w:hAnsi="Times New Roman"/>
          <w:spacing w:val="-3"/>
          <w:sz w:val="22"/>
          <w:szCs w:val="22"/>
        </w:rPr>
        <w:t>C.</w:t>
      </w:r>
      <w:r w:rsidRPr="00BB3EE9">
        <w:rPr>
          <w:rFonts w:ascii="Times New Roman" w:hAnsi="Times New Roman"/>
          <w:spacing w:val="-3"/>
          <w:sz w:val="22"/>
          <w:szCs w:val="22"/>
        </w:rPr>
        <w:tab/>
      </w:r>
      <w:r w:rsidRPr="00BB3EE9">
        <w:rPr>
          <w:rFonts w:ascii="Times New Roman" w:hAnsi="Times New Roman"/>
          <w:spacing w:val="-3"/>
          <w:sz w:val="22"/>
          <w:szCs w:val="22"/>
          <w:u w:val="single"/>
        </w:rPr>
        <w:t xml:space="preserve">Patrol </w:t>
      </w:r>
      <w:r w:rsidR="00F05B1B" w:rsidRPr="00BB3EE9">
        <w:rPr>
          <w:rFonts w:ascii="Times New Roman" w:hAnsi="Times New Roman"/>
          <w:spacing w:val="-3"/>
          <w:sz w:val="22"/>
          <w:szCs w:val="22"/>
          <w:u w:val="single"/>
        </w:rPr>
        <w:t>Officer/D</w:t>
      </w:r>
      <w:r w:rsidR="00AB07EA" w:rsidRPr="00BB3EE9">
        <w:rPr>
          <w:rFonts w:ascii="Times New Roman" w:hAnsi="Times New Roman"/>
          <w:spacing w:val="-3"/>
          <w:sz w:val="22"/>
          <w:szCs w:val="22"/>
          <w:u w:val="single"/>
        </w:rPr>
        <w:t xml:space="preserve">eputy </w:t>
      </w:r>
      <w:r w:rsidR="00F05B1B" w:rsidRPr="00BB3EE9">
        <w:rPr>
          <w:rFonts w:ascii="Times New Roman" w:hAnsi="Times New Roman"/>
          <w:spacing w:val="-3"/>
          <w:sz w:val="22"/>
          <w:szCs w:val="22"/>
          <w:u w:val="single"/>
        </w:rPr>
        <w:t>R</w:t>
      </w:r>
      <w:r w:rsidRPr="00BB3EE9">
        <w:rPr>
          <w:rFonts w:ascii="Times New Roman" w:hAnsi="Times New Roman"/>
          <w:spacing w:val="-3"/>
          <w:sz w:val="22"/>
          <w:szCs w:val="22"/>
          <w:u w:val="single"/>
        </w:rPr>
        <w:t>esponsibilities:</w:t>
      </w:r>
    </w:p>
    <w:p w:rsidR="00983B75" w:rsidRPr="00BB3EE9" w:rsidRDefault="00983B75" w:rsidP="004A40A8">
      <w:pPr>
        <w:tabs>
          <w:tab w:val="left" w:pos="-720"/>
        </w:tabs>
        <w:suppressAutoHyphens/>
        <w:jc w:val="both"/>
        <w:rPr>
          <w:rFonts w:ascii="Times New Roman" w:hAnsi="Times New Roman"/>
          <w:spacing w:val="-3"/>
          <w:sz w:val="22"/>
          <w:szCs w:val="22"/>
        </w:rPr>
      </w:pPr>
    </w:p>
    <w:p w:rsidR="00983B75" w:rsidRPr="00BB3EE9" w:rsidRDefault="00983B75" w:rsidP="004A40A8">
      <w:pPr>
        <w:tabs>
          <w:tab w:val="left" w:pos="-720"/>
        </w:tabs>
        <w:suppressAutoHyphens/>
        <w:ind w:left="1080" w:hanging="360"/>
        <w:jc w:val="both"/>
        <w:rPr>
          <w:rFonts w:ascii="Times New Roman" w:hAnsi="Times New Roman"/>
          <w:spacing w:val="-3"/>
          <w:sz w:val="22"/>
          <w:szCs w:val="22"/>
        </w:rPr>
      </w:pPr>
      <w:r w:rsidRPr="00BB3EE9">
        <w:rPr>
          <w:rFonts w:ascii="Times New Roman" w:hAnsi="Times New Roman"/>
          <w:spacing w:val="-3"/>
          <w:sz w:val="22"/>
          <w:szCs w:val="22"/>
        </w:rPr>
        <w:t>1.</w:t>
      </w:r>
      <w:r w:rsidRPr="00BB3EE9">
        <w:rPr>
          <w:rFonts w:ascii="Times New Roman" w:hAnsi="Times New Roman"/>
          <w:spacing w:val="-3"/>
          <w:sz w:val="22"/>
          <w:szCs w:val="22"/>
        </w:rPr>
        <w:tab/>
        <w:t xml:space="preserve">The patrol </w:t>
      </w:r>
      <w:r w:rsidR="00BD0C61" w:rsidRPr="00BB3EE9">
        <w:rPr>
          <w:rFonts w:ascii="Times New Roman" w:hAnsi="Times New Roman"/>
          <w:spacing w:val="-3"/>
          <w:sz w:val="22"/>
          <w:szCs w:val="22"/>
        </w:rPr>
        <w:t>officer/deputy</w:t>
      </w:r>
      <w:r w:rsidRPr="00BB3EE9">
        <w:rPr>
          <w:rFonts w:ascii="Times New Roman" w:hAnsi="Times New Roman"/>
          <w:spacing w:val="-3"/>
          <w:sz w:val="22"/>
          <w:szCs w:val="22"/>
        </w:rPr>
        <w:t xml:space="preserve"> has certain immedia</w:t>
      </w:r>
      <w:r w:rsidR="00AB07EA" w:rsidRPr="00BB3EE9">
        <w:rPr>
          <w:rFonts w:ascii="Times New Roman" w:hAnsi="Times New Roman"/>
          <w:spacing w:val="-3"/>
          <w:sz w:val="22"/>
          <w:szCs w:val="22"/>
        </w:rPr>
        <w:t>te responsibilities, as follows:</w:t>
      </w:r>
    </w:p>
    <w:p w:rsidR="00983B75" w:rsidRPr="00BB3EE9" w:rsidRDefault="00983B75" w:rsidP="004A40A8">
      <w:p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ab/>
      </w:r>
      <w:r w:rsidRPr="00BB3EE9">
        <w:rPr>
          <w:rFonts w:ascii="Times New Roman" w:hAnsi="Times New Roman"/>
          <w:spacing w:val="-3"/>
          <w:sz w:val="22"/>
          <w:szCs w:val="22"/>
        </w:rPr>
        <w:tab/>
      </w:r>
      <w:r w:rsidRPr="00BB3EE9">
        <w:rPr>
          <w:rFonts w:ascii="Times New Roman" w:hAnsi="Times New Roman"/>
          <w:spacing w:val="-3"/>
          <w:sz w:val="22"/>
          <w:szCs w:val="22"/>
        </w:rPr>
        <w:tab/>
      </w:r>
    </w:p>
    <w:p w:rsidR="00983B75" w:rsidRPr="00BB3EE9" w:rsidRDefault="00983B75" w:rsidP="004A40A8">
      <w:pPr>
        <w:tabs>
          <w:tab w:val="left" w:pos="-720"/>
        </w:tabs>
        <w:suppressAutoHyphens/>
        <w:ind w:left="1440" w:hanging="360"/>
        <w:jc w:val="both"/>
        <w:rPr>
          <w:rFonts w:ascii="Times New Roman" w:hAnsi="Times New Roman"/>
          <w:spacing w:val="-3"/>
          <w:sz w:val="22"/>
          <w:szCs w:val="22"/>
        </w:rPr>
      </w:pPr>
      <w:r w:rsidRPr="00BB3EE9">
        <w:rPr>
          <w:rFonts w:ascii="Times New Roman" w:hAnsi="Times New Roman"/>
          <w:spacing w:val="-3"/>
          <w:sz w:val="22"/>
          <w:szCs w:val="22"/>
        </w:rPr>
        <w:t>a.</w:t>
      </w:r>
      <w:r w:rsidRPr="00BB3EE9">
        <w:rPr>
          <w:rFonts w:ascii="Times New Roman" w:hAnsi="Times New Roman"/>
          <w:spacing w:val="-3"/>
          <w:sz w:val="22"/>
          <w:szCs w:val="22"/>
        </w:rPr>
        <w:tab/>
        <w:t xml:space="preserve">The </w:t>
      </w:r>
      <w:r w:rsidR="00AB07EA" w:rsidRPr="00BB3EE9">
        <w:rPr>
          <w:rFonts w:ascii="Times New Roman" w:hAnsi="Times New Roman"/>
          <w:spacing w:val="-3"/>
          <w:sz w:val="22"/>
          <w:szCs w:val="22"/>
        </w:rPr>
        <w:t>first priority is the victim's physical well-</w:t>
      </w:r>
      <w:r w:rsidRPr="00BB3EE9">
        <w:rPr>
          <w:rFonts w:ascii="Times New Roman" w:hAnsi="Times New Roman"/>
          <w:spacing w:val="-3"/>
          <w:sz w:val="22"/>
          <w:szCs w:val="22"/>
        </w:rPr>
        <w:t xml:space="preserve">being.  Give attention to the victim's emergency medical needs.  Ensure safety.  Reassure the victim </w:t>
      </w:r>
      <w:r w:rsidR="00AB07EA" w:rsidRPr="00BB3EE9">
        <w:rPr>
          <w:rFonts w:ascii="Times New Roman" w:hAnsi="Times New Roman"/>
          <w:spacing w:val="-3"/>
          <w:sz w:val="22"/>
          <w:szCs w:val="22"/>
        </w:rPr>
        <w:t>that he or she is safe and that his or her</w:t>
      </w:r>
      <w:r w:rsidRPr="00BB3EE9">
        <w:rPr>
          <w:rFonts w:ascii="Times New Roman" w:hAnsi="Times New Roman"/>
          <w:spacing w:val="-3"/>
          <w:sz w:val="22"/>
          <w:szCs w:val="22"/>
        </w:rPr>
        <w:t xml:space="preserve"> physical and emotional well-being is a priority. </w:t>
      </w:r>
    </w:p>
    <w:p w:rsidR="00983B75" w:rsidRPr="00BB3EE9" w:rsidRDefault="00983B75" w:rsidP="004A40A8">
      <w:pPr>
        <w:tabs>
          <w:tab w:val="left" w:pos="-720"/>
        </w:tabs>
        <w:suppressAutoHyphens/>
        <w:ind w:left="1440" w:hanging="360"/>
        <w:jc w:val="both"/>
        <w:rPr>
          <w:rFonts w:ascii="Times New Roman" w:hAnsi="Times New Roman"/>
          <w:spacing w:val="-3"/>
          <w:sz w:val="22"/>
          <w:szCs w:val="22"/>
        </w:rPr>
      </w:pPr>
    </w:p>
    <w:p w:rsidR="00983B75" w:rsidRPr="00BB3EE9" w:rsidRDefault="00983B75" w:rsidP="004A40A8">
      <w:pPr>
        <w:tabs>
          <w:tab w:val="left" w:pos="-720"/>
        </w:tabs>
        <w:suppressAutoHyphens/>
        <w:ind w:left="1440" w:hanging="360"/>
        <w:jc w:val="both"/>
        <w:rPr>
          <w:rFonts w:ascii="Times New Roman" w:hAnsi="Times New Roman"/>
          <w:spacing w:val="-3"/>
          <w:sz w:val="22"/>
          <w:szCs w:val="22"/>
        </w:rPr>
      </w:pPr>
      <w:r w:rsidRPr="00BB3EE9">
        <w:rPr>
          <w:rFonts w:ascii="Times New Roman" w:hAnsi="Times New Roman"/>
          <w:spacing w:val="-3"/>
          <w:sz w:val="22"/>
          <w:szCs w:val="22"/>
        </w:rPr>
        <w:t>b.</w:t>
      </w:r>
      <w:r w:rsidRPr="00BB3EE9">
        <w:rPr>
          <w:rFonts w:ascii="Times New Roman" w:hAnsi="Times New Roman"/>
          <w:spacing w:val="-3"/>
          <w:sz w:val="22"/>
          <w:szCs w:val="22"/>
        </w:rPr>
        <w:tab/>
        <w:t xml:space="preserve">Preserve the crime scene.  Call an investigator, additional </w:t>
      </w:r>
      <w:r w:rsidR="00AB07EA" w:rsidRPr="00BB3EE9">
        <w:rPr>
          <w:rFonts w:ascii="Times New Roman" w:hAnsi="Times New Roman"/>
          <w:spacing w:val="-3"/>
          <w:sz w:val="22"/>
          <w:szCs w:val="22"/>
        </w:rPr>
        <w:t>officers/</w:t>
      </w:r>
      <w:r w:rsidRPr="00BB3EE9">
        <w:rPr>
          <w:rFonts w:ascii="Times New Roman" w:hAnsi="Times New Roman"/>
          <w:spacing w:val="-3"/>
          <w:sz w:val="22"/>
          <w:szCs w:val="22"/>
        </w:rPr>
        <w:t>deputies</w:t>
      </w:r>
      <w:r w:rsidR="00AB07EA" w:rsidRPr="00BB3EE9">
        <w:rPr>
          <w:rFonts w:ascii="Times New Roman" w:hAnsi="Times New Roman"/>
          <w:spacing w:val="-3"/>
          <w:sz w:val="22"/>
          <w:szCs w:val="22"/>
        </w:rPr>
        <w:t>,</w:t>
      </w:r>
      <w:r w:rsidRPr="00BB3EE9">
        <w:rPr>
          <w:rFonts w:ascii="Times New Roman" w:hAnsi="Times New Roman"/>
          <w:spacing w:val="-3"/>
          <w:sz w:val="22"/>
          <w:szCs w:val="22"/>
        </w:rPr>
        <w:t xml:space="preserve"> or the superv</w:t>
      </w:r>
      <w:r w:rsidR="00AB07EA" w:rsidRPr="00BB3EE9">
        <w:rPr>
          <w:rFonts w:ascii="Times New Roman" w:hAnsi="Times New Roman"/>
          <w:spacing w:val="-3"/>
          <w:sz w:val="22"/>
          <w:szCs w:val="22"/>
        </w:rPr>
        <w:t>isor on-call for additional assistance</w:t>
      </w:r>
      <w:r w:rsidRPr="00BB3EE9">
        <w:rPr>
          <w:rFonts w:ascii="Times New Roman" w:hAnsi="Times New Roman"/>
          <w:spacing w:val="-3"/>
          <w:sz w:val="22"/>
          <w:szCs w:val="22"/>
        </w:rPr>
        <w:t>.</w:t>
      </w:r>
    </w:p>
    <w:p w:rsidR="00983B75" w:rsidRPr="00BB3EE9" w:rsidRDefault="00983B75" w:rsidP="004A40A8">
      <w:pPr>
        <w:tabs>
          <w:tab w:val="left" w:pos="-720"/>
        </w:tabs>
        <w:suppressAutoHyphens/>
        <w:ind w:left="1440" w:hanging="360"/>
        <w:jc w:val="both"/>
        <w:rPr>
          <w:rFonts w:ascii="Times New Roman" w:hAnsi="Times New Roman"/>
          <w:spacing w:val="-3"/>
          <w:sz w:val="22"/>
          <w:szCs w:val="22"/>
        </w:rPr>
      </w:pPr>
    </w:p>
    <w:p w:rsidR="00983B75" w:rsidRPr="00BB3EE9" w:rsidRDefault="00983B75" w:rsidP="004A40A8">
      <w:pPr>
        <w:tabs>
          <w:tab w:val="left" w:pos="-720"/>
        </w:tabs>
        <w:suppressAutoHyphens/>
        <w:ind w:left="1440" w:hanging="360"/>
        <w:jc w:val="both"/>
        <w:rPr>
          <w:rFonts w:ascii="Times New Roman" w:hAnsi="Times New Roman"/>
          <w:spacing w:val="-3"/>
          <w:sz w:val="22"/>
          <w:szCs w:val="22"/>
        </w:rPr>
      </w:pPr>
      <w:proofErr w:type="gramStart"/>
      <w:r w:rsidRPr="00BB3EE9">
        <w:rPr>
          <w:rFonts w:ascii="Times New Roman" w:hAnsi="Times New Roman"/>
          <w:spacing w:val="-3"/>
          <w:sz w:val="22"/>
          <w:szCs w:val="22"/>
        </w:rPr>
        <w:t>c</w:t>
      </w:r>
      <w:proofErr w:type="gramEnd"/>
      <w:r w:rsidRPr="00BB3EE9">
        <w:rPr>
          <w:rFonts w:ascii="Times New Roman" w:hAnsi="Times New Roman"/>
          <w:spacing w:val="-3"/>
          <w:sz w:val="22"/>
          <w:szCs w:val="22"/>
        </w:rPr>
        <w:t>.</w:t>
      </w:r>
      <w:r w:rsidRPr="00BB3EE9">
        <w:rPr>
          <w:rFonts w:ascii="Times New Roman" w:hAnsi="Times New Roman"/>
          <w:spacing w:val="-3"/>
          <w:sz w:val="22"/>
          <w:szCs w:val="22"/>
        </w:rPr>
        <w:tab/>
      </w:r>
      <w:r w:rsidR="00AB07EA" w:rsidRPr="00BB3EE9">
        <w:rPr>
          <w:rFonts w:ascii="Times New Roman" w:hAnsi="Times New Roman"/>
          <w:spacing w:val="-3"/>
          <w:sz w:val="22"/>
          <w:szCs w:val="22"/>
        </w:rPr>
        <w:t>B</w:t>
      </w:r>
      <w:r w:rsidRPr="00BB3EE9">
        <w:rPr>
          <w:rFonts w:ascii="Times New Roman" w:hAnsi="Times New Roman"/>
          <w:spacing w:val="-3"/>
          <w:sz w:val="22"/>
          <w:szCs w:val="22"/>
        </w:rPr>
        <w:t>e alert to any suspect in the vicinity.  If applicable</w:t>
      </w:r>
      <w:r w:rsidR="00AB07EA" w:rsidRPr="00BB3EE9">
        <w:rPr>
          <w:rFonts w:ascii="Times New Roman" w:hAnsi="Times New Roman"/>
          <w:spacing w:val="-3"/>
          <w:sz w:val="22"/>
          <w:szCs w:val="22"/>
        </w:rPr>
        <w:t>,</w:t>
      </w:r>
      <w:r w:rsidR="00F7556C" w:rsidRPr="00BB3EE9">
        <w:rPr>
          <w:rFonts w:ascii="Times New Roman" w:hAnsi="Times New Roman"/>
          <w:spacing w:val="-3"/>
          <w:sz w:val="22"/>
          <w:szCs w:val="22"/>
        </w:rPr>
        <w:t xml:space="preserve"> give crime broadcast</w:t>
      </w:r>
      <w:r w:rsidRPr="00BB3EE9">
        <w:rPr>
          <w:rFonts w:ascii="Times New Roman" w:hAnsi="Times New Roman"/>
          <w:spacing w:val="-3"/>
          <w:sz w:val="22"/>
          <w:szCs w:val="22"/>
        </w:rPr>
        <w:t>.</w:t>
      </w:r>
    </w:p>
    <w:p w:rsidR="00983B75" w:rsidRPr="00BB3EE9" w:rsidRDefault="00983B75" w:rsidP="004A40A8">
      <w:pPr>
        <w:tabs>
          <w:tab w:val="left" w:pos="-720"/>
        </w:tabs>
        <w:suppressAutoHyphens/>
        <w:ind w:left="1440" w:hanging="360"/>
        <w:jc w:val="both"/>
        <w:rPr>
          <w:rFonts w:ascii="Times New Roman" w:hAnsi="Times New Roman"/>
          <w:spacing w:val="-3"/>
          <w:sz w:val="22"/>
          <w:szCs w:val="22"/>
        </w:rPr>
      </w:pPr>
    </w:p>
    <w:p w:rsidR="00983B75" w:rsidRPr="00BB3EE9" w:rsidRDefault="00F7556C" w:rsidP="004A40A8">
      <w:pPr>
        <w:tabs>
          <w:tab w:val="left" w:pos="-720"/>
        </w:tabs>
        <w:suppressAutoHyphens/>
        <w:ind w:left="1440" w:hanging="360"/>
        <w:jc w:val="both"/>
        <w:rPr>
          <w:rFonts w:ascii="Times New Roman" w:hAnsi="Times New Roman"/>
          <w:spacing w:val="-3"/>
          <w:sz w:val="22"/>
          <w:szCs w:val="22"/>
        </w:rPr>
      </w:pPr>
      <w:r w:rsidRPr="00BB3EE9">
        <w:rPr>
          <w:rFonts w:ascii="Times New Roman" w:hAnsi="Times New Roman"/>
          <w:spacing w:val="-3"/>
          <w:sz w:val="22"/>
          <w:szCs w:val="22"/>
        </w:rPr>
        <w:t>d.</w:t>
      </w:r>
      <w:r w:rsidRPr="00BB3EE9">
        <w:rPr>
          <w:rFonts w:ascii="Times New Roman" w:hAnsi="Times New Roman"/>
          <w:spacing w:val="-3"/>
          <w:sz w:val="22"/>
          <w:szCs w:val="22"/>
        </w:rPr>
        <w:tab/>
        <w:t>E</w:t>
      </w:r>
      <w:r w:rsidR="00983B75" w:rsidRPr="00BB3EE9">
        <w:rPr>
          <w:rFonts w:ascii="Times New Roman" w:hAnsi="Times New Roman"/>
          <w:spacing w:val="-3"/>
          <w:sz w:val="22"/>
          <w:szCs w:val="22"/>
        </w:rPr>
        <w:t>xplain to the victim his or her role and what will be done at the scene and through follow-up.</w:t>
      </w:r>
    </w:p>
    <w:p w:rsidR="00983B75" w:rsidRPr="00BB3EE9" w:rsidRDefault="00983B75" w:rsidP="004A40A8">
      <w:pPr>
        <w:tabs>
          <w:tab w:val="left" w:pos="-720"/>
        </w:tabs>
        <w:suppressAutoHyphens/>
        <w:ind w:left="1440" w:hanging="360"/>
        <w:jc w:val="both"/>
        <w:rPr>
          <w:rFonts w:ascii="Times New Roman" w:hAnsi="Times New Roman"/>
          <w:spacing w:val="-3"/>
          <w:sz w:val="22"/>
          <w:szCs w:val="22"/>
        </w:rPr>
      </w:pPr>
    </w:p>
    <w:p w:rsidR="00F7556C" w:rsidRPr="00BB3EE9" w:rsidRDefault="00F7556C" w:rsidP="004A40A8">
      <w:pPr>
        <w:numPr>
          <w:ilvl w:val="0"/>
          <w:numId w:val="27"/>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During</w:t>
      </w:r>
      <w:r w:rsidR="00983B75" w:rsidRPr="00BB3EE9">
        <w:rPr>
          <w:rFonts w:ascii="Times New Roman" w:hAnsi="Times New Roman"/>
          <w:spacing w:val="-3"/>
          <w:sz w:val="22"/>
          <w:szCs w:val="22"/>
        </w:rPr>
        <w:t xml:space="preserve"> initial contact with the victim</w:t>
      </w:r>
      <w:r w:rsidRPr="00BB3EE9">
        <w:rPr>
          <w:rFonts w:ascii="Times New Roman" w:hAnsi="Times New Roman"/>
          <w:spacing w:val="-3"/>
          <w:sz w:val="22"/>
          <w:szCs w:val="22"/>
        </w:rPr>
        <w:t>,</w:t>
      </w:r>
      <w:r w:rsidR="00983B75" w:rsidRPr="00BB3EE9">
        <w:rPr>
          <w:rFonts w:ascii="Times New Roman" w:hAnsi="Times New Roman"/>
          <w:spacing w:val="-3"/>
          <w:sz w:val="22"/>
          <w:szCs w:val="22"/>
        </w:rPr>
        <w:t xml:space="preserve"> </w:t>
      </w:r>
      <w:r w:rsidRPr="00BB3EE9">
        <w:rPr>
          <w:rFonts w:ascii="Times New Roman" w:hAnsi="Times New Roman"/>
          <w:spacing w:val="-3"/>
          <w:sz w:val="22"/>
          <w:szCs w:val="22"/>
        </w:rPr>
        <w:t xml:space="preserve">the patrol officer/deputy should </w:t>
      </w:r>
      <w:r w:rsidR="00983B75" w:rsidRPr="00BB3EE9">
        <w:rPr>
          <w:rFonts w:ascii="Times New Roman" w:hAnsi="Times New Roman"/>
          <w:spacing w:val="-3"/>
          <w:sz w:val="22"/>
          <w:szCs w:val="22"/>
        </w:rPr>
        <w:t>make</w:t>
      </w:r>
      <w:r w:rsidRPr="00BB3EE9">
        <w:rPr>
          <w:rFonts w:ascii="Times New Roman" w:hAnsi="Times New Roman"/>
          <w:spacing w:val="-3"/>
          <w:sz w:val="22"/>
          <w:szCs w:val="22"/>
        </w:rPr>
        <w:t xml:space="preserve"> every effort to ensure that the victim</w:t>
      </w:r>
      <w:r w:rsidR="00983B75" w:rsidRPr="00BB3EE9">
        <w:rPr>
          <w:rFonts w:ascii="Times New Roman" w:hAnsi="Times New Roman"/>
          <w:spacing w:val="-3"/>
          <w:sz w:val="22"/>
          <w:szCs w:val="22"/>
        </w:rPr>
        <w:t xml:space="preserve"> is comfortable.  </w:t>
      </w:r>
      <w:r w:rsidRPr="00BB3EE9">
        <w:rPr>
          <w:rFonts w:ascii="Times New Roman" w:hAnsi="Times New Roman"/>
          <w:spacing w:val="-3"/>
          <w:sz w:val="22"/>
          <w:szCs w:val="22"/>
        </w:rPr>
        <w:t xml:space="preserve">The officer/deputy should avoid standing over the victim or reacting negatively to statements made by the victim. It is important to use simple terminology, avoid cop/legal jargon, </w:t>
      </w:r>
      <w:r w:rsidR="00983B75" w:rsidRPr="00BB3EE9">
        <w:rPr>
          <w:rFonts w:ascii="Times New Roman" w:hAnsi="Times New Roman"/>
          <w:spacing w:val="-3"/>
          <w:sz w:val="22"/>
          <w:szCs w:val="22"/>
        </w:rPr>
        <w:t>and clarify the meaning of slang terms for the report.</w:t>
      </w:r>
    </w:p>
    <w:p w:rsidR="00F7556C" w:rsidRPr="00BB3EE9" w:rsidRDefault="00F7556C" w:rsidP="004A40A8">
      <w:pPr>
        <w:tabs>
          <w:tab w:val="left" w:pos="-720"/>
        </w:tabs>
        <w:suppressAutoHyphens/>
        <w:ind w:left="1080"/>
        <w:jc w:val="both"/>
        <w:rPr>
          <w:rFonts w:ascii="Times New Roman" w:hAnsi="Times New Roman"/>
          <w:spacing w:val="-3"/>
          <w:sz w:val="22"/>
          <w:szCs w:val="22"/>
        </w:rPr>
      </w:pPr>
    </w:p>
    <w:p w:rsidR="00983B75" w:rsidRPr="00BB3EE9" w:rsidRDefault="00983B75" w:rsidP="004A40A8">
      <w:pPr>
        <w:numPr>
          <w:ilvl w:val="0"/>
          <w:numId w:val="27"/>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The patrol </w:t>
      </w:r>
      <w:r w:rsidR="00B85568" w:rsidRPr="00BB3EE9">
        <w:rPr>
          <w:rFonts w:ascii="Times New Roman" w:hAnsi="Times New Roman"/>
          <w:spacing w:val="-3"/>
          <w:sz w:val="22"/>
          <w:szCs w:val="22"/>
        </w:rPr>
        <w:t>officer/deputy</w:t>
      </w:r>
      <w:r w:rsidRPr="00BB3EE9">
        <w:rPr>
          <w:rFonts w:ascii="Times New Roman" w:hAnsi="Times New Roman"/>
          <w:spacing w:val="-3"/>
          <w:sz w:val="22"/>
          <w:szCs w:val="22"/>
        </w:rPr>
        <w:t xml:space="preserve"> shall obtain detailed information essential to determine what offense (or offenses) actually occurred. When this is not possible for any reason, the </w:t>
      </w:r>
      <w:r w:rsidR="00B85568" w:rsidRPr="00BB3EE9">
        <w:rPr>
          <w:rFonts w:ascii="Times New Roman" w:hAnsi="Times New Roman"/>
          <w:spacing w:val="-3"/>
          <w:sz w:val="22"/>
          <w:szCs w:val="22"/>
        </w:rPr>
        <w:t>officer/deputy</w:t>
      </w:r>
      <w:r w:rsidRPr="00BB3EE9">
        <w:rPr>
          <w:rFonts w:ascii="Times New Roman" w:hAnsi="Times New Roman"/>
          <w:spacing w:val="-3"/>
          <w:sz w:val="22"/>
          <w:szCs w:val="22"/>
        </w:rPr>
        <w:t xml:space="preserve"> </w:t>
      </w:r>
      <w:r w:rsidR="006D3687" w:rsidRPr="00BB3EE9">
        <w:rPr>
          <w:rFonts w:ascii="Times New Roman" w:hAnsi="Times New Roman"/>
          <w:spacing w:val="-3"/>
          <w:sz w:val="22"/>
          <w:szCs w:val="22"/>
        </w:rPr>
        <w:t>should</w:t>
      </w:r>
      <w:r w:rsidRPr="00BB3EE9">
        <w:rPr>
          <w:rFonts w:ascii="Times New Roman" w:hAnsi="Times New Roman"/>
          <w:spacing w:val="-3"/>
          <w:sz w:val="22"/>
          <w:szCs w:val="22"/>
        </w:rPr>
        <w:t xml:space="preserve"> concentrate on obtaining information that will establish the basis for misdemeanor or felony offenses, and help determine appropriate law enforcement response in carrying out the arrest of any suspect.</w:t>
      </w:r>
    </w:p>
    <w:p w:rsidR="00983B75" w:rsidRPr="00BB3EE9" w:rsidRDefault="00983B75" w:rsidP="004A40A8">
      <w:pPr>
        <w:tabs>
          <w:tab w:val="left" w:pos="-720"/>
        </w:tabs>
        <w:suppressAutoHyphens/>
        <w:ind w:left="1080" w:hanging="360"/>
        <w:jc w:val="both"/>
        <w:rPr>
          <w:rFonts w:ascii="Times New Roman" w:hAnsi="Times New Roman"/>
          <w:spacing w:val="-3"/>
          <w:sz w:val="22"/>
          <w:szCs w:val="22"/>
        </w:rPr>
      </w:pPr>
    </w:p>
    <w:p w:rsidR="00983B75" w:rsidRPr="00BB3EE9" w:rsidRDefault="00323E9B" w:rsidP="004A40A8">
      <w:pPr>
        <w:tabs>
          <w:tab w:val="left" w:pos="-720"/>
        </w:tabs>
        <w:suppressAutoHyphens/>
        <w:ind w:left="1080" w:hanging="360"/>
        <w:jc w:val="both"/>
        <w:rPr>
          <w:rFonts w:ascii="Times New Roman" w:hAnsi="Times New Roman"/>
          <w:spacing w:val="-3"/>
          <w:sz w:val="22"/>
          <w:szCs w:val="22"/>
        </w:rPr>
      </w:pPr>
      <w:r w:rsidRPr="00BB3EE9">
        <w:rPr>
          <w:rFonts w:ascii="Times New Roman" w:hAnsi="Times New Roman"/>
          <w:spacing w:val="-3"/>
          <w:sz w:val="22"/>
          <w:szCs w:val="22"/>
        </w:rPr>
        <w:t>4.</w:t>
      </w:r>
      <w:r w:rsidRPr="00BB3EE9">
        <w:rPr>
          <w:rFonts w:ascii="Times New Roman" w:hAnsi="Times New Roman"/>
          <w:spacing w:val="-3"/>
          <w:sz w:val="22"/>
          <w:szCs w:val="22"/>
        </w:rPr>
        <w:tab/>
        <w:t>The patrol officer/deputy should o</w:t>
      </w:r>
      <w:r w:rsidR="00983B75" w:rsidRPr="00BB3EE9">
        <w:rPr>
          <w:rFonts w:ascii="Times New Roman" w:hAnsi="Times New Roman"/>
          <w:spacing w:val="-3"/>
          <w:sz w:val="22"/>
          <w:szCs w:val="22"/>
        </w:rPr>
        <w:t xml:space="preserve">btain preliminary statements from </w:t>
      </w:r>
      <w:r w:rsidRPr="00BB3EE9">
        <w:rPr>
          <w:rFonts w:ascii="Times New Roman" w:hAnsi="Times New Roman"/>
          <w:spacing w:val="-3"/>
          <w:sz w:val="22"/>
          <w:szCs w:val="22"/>
        </w:rPr>
        <w:t xml:space="preserve">the victim and witnesses.  The officer/deputy should </w:t>
      </w:r>
      <w:r w:rsidR="00983B75" w:rsidRPr="00BB3EE9">
        <w:rPr>
          <w:rFonts w:ascii="Times New Roman" w:hAnsi="Times New Roman"/>
          <w:spacing w:val="-3"/>
          <w:sz w:val="22"/>
          <w:szCs w:val="22"/>
        </w:rPr>
        <w:t xml:space="preserve">establish rapport and get the information </w:t>
      </w:r>
      <w:r w:rsidR="008B5D6E" w:rsidRPr="00BB3EE9">
        <w:rPr>
          <w:rFonts w:ascii="Times New Roman" w:hAnsi="Times New Roman"/>
          <w:spacing w:val="-3"/>
          <w:sz w:val="22"/>
          <w:szCs w:val="22"/>
        </w:rPr>
        <w:t>most needed</w:t>
      </w:r>
      <w:r w:rsidR="00983B75" w:rsidRPr="00BB3EE9">
        <w:rPr>
          <w:rFonts w:ascii="Times New Roman" w:hAnsi="Times New Roman"/>
          <w:spacing w:val="-3"/>
          <w:sz w:val="22"/>
          <w:szCs w:val="22"/>
        </w:rPr>
        <w:t xml:space="preserve"> to determine the victim’s greatest needs and the identity and/or location of the </w:t>
      </w:r>
      <w:r w:rsidR="00BF4170" w:rsidRPr="00BB3EE9">
        <w:rPr>
          <w:rFonts w:ascii="Times New Roman" w:hAnsi="Times New Roman"/>
          <w:spacing w:val="-3"/>
          <w:sz w:val="22"/>
          <w:szCs w:val="22"/>
        </w:rPr>
        <w:t>suspect.</w:t>
      </w:r>
    </w:p>
    <w:p w:rsidR="00983B75" w:rsidRPr="00BB3EE9" w:rsidRDefault="00983B75" w:rsidP="004A40A8">
      <w:pPr>
        <w:tabs>
          <w:tab w:val="left" w:pos="-720"/>
        </w:tabs>
        <w:suppressAutoHyphens/>
        <w:jc w:val="both"/>
        <w:rPr>
          <w:rFonts w:ascii="Times New Roman" w:hAnsi="Times New Roman"/>
          <w:spacing w:val="-3"/>
          <w:sz w:val="22"/>
          <w:szCs w:val="22"/>
        </w:rPr>
      </w:pPr>
    </w:p>
    <w:p w:rsidR="00BF4170" w:rsidRPr="00BB3EE9" w:rsidRDefault="00983B75" w:rsidP="004A40A8">
      <w:pPr>
        <w:numPr>
          <w:ilvl w:val="0"/>
          <w:numId w:val="5"/>
        </w:numPr>
        <w:tabs>
          <w:tab w:val="clear" w:pos="1440"/>
          <w:tab w:val="left" w:pos="-720"/>
          <w:tab w:val="num" w:pos="108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The </w:t>
      </w:r>
      <w:r w:rsidR="00BD0C61" w:rsidRPr="00BB3EE9">
        <w:rPr>
          <w:rFonts w:ascii="Times New Roman" w:hAnsi="Times New Roman"/>
          <w:spacing w:val="-3"/>
          <w:sz w:val="22"/>
          <w:szCs w:val="22"/>
        </w:rPr>
        <w:t>officer/deputy</w:t>
      </w:r>
      <w:r w:rsidRPr="00BB3EE9">
        <w:rPr>
          <w:rFonts w:ascii="Times New Roman" w:hAnsi="Times New Roman"/>
          <w:spacing w:val="-3"/>
          <w:sz w:val="22"/>
          <w:szCs w:val="22"/>
        </w:rPr>
        <w:t xml:space="preserve"> shall inform the victim, preferably in writing, of </w:t>
      </w:r>
      <w:r w:rsidR="00530832" w:rsidRPr="00BB3EE9">
        <w:rPr>
          <w:rFonts w:ascii="Times New Roman" w:hAnsi="Times New Roman"/>
          <w:spacing w:val="-3"/>
          <w:sz w:val="22"/>
          <w:szCs w:val="22"/>
        </w:rPr>
        <w:t>support</w:t>
      </w:r>
      <w:r w:rsidRPr="00BB3EE9">
        <w:rPr>
          <w:rFonts w:ascii="Times New Roman" w:hAnsi="Times New Roman"/>
          <w:spacing w:val="-3"/>
          <w:sz w:val="22"/>
          <w:szCs w:val="22"/>
        </w:rPr>
        <w:t xml:space="preserve"> se</w:t>
      </w:r>
      <w:r w:rsidR="00530832" w:rsidRPr="00BB3EE9">
        <w:rPr>
          <w:rFonts w:ascii="Times New Roman" w:hAnsi="Times New Roman"/>
          <w:spacing w:val="-3"/>
          <w:sz w:val="22"/>
          <w:szCs w:val="22"/>
        </w:rPr>
        <w:t xml:space="preserve">rvices available in the area.  </w:t>
      </w:r>
      <w:r w:rsidRPr="00BB3EE9">
        <w:rPr>
          <w:rFonts w:ascii="Times New Roman" w:hAnsi="Times New Roman"/>
          <w:spacing w:val="-3"/>
          <w:sz w:val="22"/>
          <w:szCs w:val="22"/>
        </w:rPr>
        <w:t>Inform the victim that the Criminal Injuries Compens</w:t>
      </w:r>
      <w:r w:rsidR="00530832" w:rsidRPr="00BB3EE9">
        <w:rPr>
          <w:rFonts w:ascii="Times New Roman" w:hAnsi="Times New Roman"/>
          <w:spacing w:val="-3"/>
          <w:sz w:val="22"/>
          <w:szCs w:val="22"/>
        </w:rPr>
        <w:t xml:space="preserve">ation Fund pays counseling </w:t>
      </w:r>
      <w:r w:rsidRPr="00BB3EE9">
        <w:rPr>
          <w:rFonts w:ascii="Times New Roman" w:hAnsi="Times New Roman"/>
          <w:spacing w:val="-3"/>
          <w:sz w:val="22"/>
          <w:szCs w:val="22"/>
        </w:rPr>
        <w:t>and other crime</w:t>
      </w:r>
      <w:r w:rsidR="00530832" w:rsidRPr="00BB3EE9">
        <w:rPr>
          <w:rFonts w:ascii="Times New Roman" w:hAnsi="Times New Roman"/>
          <w:spacing w:val="-3"/>
          <w:sz w:val="22"/>
          <w:szCs w:val="22"/>
        </w:rPr>
        <w:t xml:space="preserve">-related fees, if needed.  Per local Sexual Assault Response Team (SART) protocol, advise the victim that a sexual assault crisis center advocate may be available to offer support.  </w:t>
      </w:r>
      <w:r w:rsidR="00BF4170" w:rsidRPr="00BB3EE9">
        <w:rPr>
          <w:rFonts w:ascii="Times New Roman" w:hAnsi="Times New Roman"/>
          <w:b/>
          <w:i/>
          <w:spacing w:val="-3"/>
          <w:sz w:val="22"/>
          <w:szCs w:val="22"/>
        </w:rPr>
        <w:t>[Insert locality-specific SART protocol here]</w:t>
      </w:r>
    </w:p>
    <w:p w:rsidR="00BF4170" w:rsidRPr="00BB3EE9" w:rsidRDefault="00BF4170" w:rsidP="004A40A8">
      <w:pPr>
        <w:tabs>
          <w:tab w:val="left" w:pos="-720"/>
        </w:tabs>
        <w:suppressAutoHyphens/>
        <w:ind w:left="1440"/>
        <w:jc w:val="both"/>
        <w:rPr>
          <w:rFonts w:ascii="Times New Roman" w:hAnsi="Times New Roman"/>
          <w:spacing w:val="-3"/>
          <w:sz w:val="22"/>
          <w:szCs w:val="22"/>
        </w:rPr>
      </w:pPr>
    </w:p>
    <w:p w:rsidR="00983B75" w:rsidRPr="00BB3EE9" w:rsidRDefault="00530832" w:rsidP="004A40A8">
      <w:pPr>
        <w:tabs>
          <w:tab w:val="left" w:pos="-720"/>
        </w:tabs>
        <w:suppressAutoHyphens/>
        <w:ind w:left="1440"/>
        <w:jc w:val="both"/>
        <w:rPr>
          <w:rFonts w:ascii="Times New Roman" w:hAnsi="Times New Roman"/>
          <w:spacing w:val="-3"/>
          <w:sz w:val="22"/>
          <w:szCs w:val="22"/>
        </w:rPr>
      </w:pPr>
      <w:r w:rsidRPr="00BB3EE9">
        <w:rPr>
          <w:rFonts w:ascii="Times New Roman" w:hAnsi="Times New Roman"/>
          <w:spacing w:val="-3"/>
          <w:sz w:val="22"/>
          <w:szCs w:val="22"/>
        </w:rPr>
        <w:t>In addition, ask the victim if he or she would like the presence of a family member or friend for further support (at the hospital or department) and offer to contact that person (</w:t>
      </w:r>
      <w:r w:rsidR="00983B75" w:rsidRPr="00BB3EE9">
        <w:rPr>
          <w:rFonts w:ascii="Times New Roman" w:hAnsi="Times New Roman"/>
          <w:spacing w:val="-3"/>
          <w:sz w:val="22"/>
          <w:szCs w:val="22"/>
        </w:rPr>
        <w:t xml:space="preserve">if the communications </w:t>
      </w:r>
      <w:r w:rsidRPr="00BB3EE9">
        <w:rPr>
          <w:rFonts w:ascii="Times New Roman" w:hAnsi="Times New Roman"/>
          <w:spacing w:val="-3"/>
          <w:sz w:val="22"/>
          <w:szCs w:val="22"/>
        </w:rPr>
        <w:t>officer has not already done so).</w:t>
      </w:r>
      <w:r w:rsidR="00B13166" w:rsidRPr="00BB3EE9">
        <w:rPr>
          <w:rFonts w:ascii="Times New Roman" w:hAnsi="Times New Roman"/>
          <w:spacing w:val="-3"/>
          <w:sz w:val="22"/>
          <w:szCs w:val="22"/>
        </w:rPr>
        <w:t xml:space="preserve">  </w:t>
      </w:r>
    </w:p>
    <w:p w:rsidR="003669AA" w:rsidRPr="00BB3EE9" w:rsidRDefault="003669AA" w:rsidP="004A40A8">
      <w:pPr>
        <w:tabs>
          <w:tab w:val="left" w:pos="-720"/>
        </w:tabs>
        <w:suppressAutoHyphens/>
        <w:jc w:val="both"/>
        <w:rPr>
          <w:rFonts w:ascii="Times New Roman" w:hAnsi="Times New Roman"/>
          <w:spacing w:val="-3"/>
          <w:sz w:val="22"/>
          <w:szCs w:val="22"/>
        </w:rPr>
      </w:pPr>
    </w:p>
    <w:p w:rsidR="003669AA" w:rsidRPr="00BB3EE9" w:rsidRDefault="0042245A" w:rsidP="004A40A8">
      <w:pPr>
        <w:pStyle w:val="PlainText"/>
        <w:numPr>
          <w:ilvl w:val="0"/>
          <w:numId w:val="5"/>
        </w:numPr>
        <w:jc w:val="both"/>
        <w:rPr>
          <w:rFonts w:ascii="Times New Roman" w:hAnsi="Times New Roman"/>
          <w:szCs w:val="22"/>
        </w:rPr>
      </w:pPr>
      <w:r w:rsidRPr="00BB3EE9">
        <w:rPr>
          <w:rFonts w:ascii="Times New Roman" w:hAnsi="Times New Roman"/>
          <w:spacing w:val="-3"/>
          <w:szCs w:val="22"/>
        </w:rPr>
        <w:lastRenderedPageBreak/>
        <w:t>Officers/d</w:t>
      </w:r>
      <w:r w:rsidR="003669AA" w:rsidRPr="00BB3EE9">
        <w:rPr>
          <w:rFonts w:ascii="Times New Roman" w:hAnsi="Times New Roman"/>
          <w:spacing w:val="-3"/>
          <w:szCs w:val="22"/>
        </w:rPr>
        <w:t>eputies</w:t>
      </w:r>
      <w:r w:rsidR="003669AA" w:rsidRPr="00BB3EE9">
        <w:rPr>
          <w:rFonts w:ascii="Times New Roman" w:hAnsi="Times New Roman"/>
          <w:szCs w:val="22"/>
        </w:rPr>
        <w:t xml:space="preserve"> should be min</w:t>
      </w:r>
      <w:r w:rsidR="008B5D6E" w:rsidRPr="00BB3EE9">
        <w:rPr>
          <w:rFonts w:ascii="Times New Roman" w:hAnsi="Times New Roman"/>
          <w:szCs w:val="22"/>
        </w:rPr>
        <w:t xml:space="preserve">dful of the impact of trauma on </w:t>
      </w:r>
      <w:r w:rsidR="003669AA" w:rsidRPr="00BB3EE9">
        <w:rPr>
          <w:rFonts w:ascii="Times New Roman" w:hAnsi="Times New Roman"/>
          <w:szCs w:val="22"/>
        </w:rPr>
        <w:t xml:space="preserve">memory, </w:t>
      </w:r>
      <w:r w:rsidR="003669AA" w:rsidRPr="00BB3EE9">
        <w:rPr>
          <w:rFonts w:ascii="Times New Roman" w:hAnsi="Times New Roman"/>
          <w:spacing w:val="-3"/>
          <w:szCs w:val="22"/>
        </w:rPr>
        <w:t xml:space="preserve">especially when contact with the victim is within a short time after the sexual assault occurred.  </w:t>
      </w:r>
      <w:r w:rsidR="003669AA" w:rsidRPr="00BB3EE9">
        <w:rPr>
          <w:rFonts w:ascii="Times New Roman" w:hAnsi="Times New Roman"/>
          <w:szCs w:val="22"/>
        </w:rPr>
        <w:t xml:space="preserve">Victims of any trauma, including but not limited to sexual assault, </w:t>
      </w:r>
      <w:r w:rsidR="008B5D6E" w:rsidRPr="00BB3EE9">
        <w:rPr>
          <w:rFonts w:ascii="Times New Roman" w:hAnsi="Times New Roman"/>
          <w:szCs w:val="22"/>
        </w:rPr>
        <w:t xml:space="preserve">may </w:t>
      </w:r>
      <w:r w:rsidR="003669AA" w:rsidRPr="00BB3EE9">
        <w:rPr>
          <w:rFonts w:ascii="Times New Roman" w:hAnsi="Times New Roman"/>
          <w:szCs w:val="22"/>
        </w:rPr>
        <w:t xml:space="preserve">experience </w:t>
      </w:r>
      <w:r w:rsidR="008B5D6E" w:rsidRPr="00BB3EE9">
        <w:rPr>
          <w:rFonts w:ascii="Times New Roman" w:hAnsi="Times New Roman"/>
          <w:szCs w:val="22"/>
        </w:rPr>
        <w:t xml:space="preserve">difficulty </w:t>
      </w:r>
      <w:r w:rsidR="003669AA" w:rsidRPr="00BB3EE9">
        <w:rPr>
          <w:rFonts w:ascii="Times New Roman" w:hAnsi="Times New Roman"/>
          <w:szCs w:val="22"/>
        </w:rPr>
        <w:t xml:space="preserve">with memory storage and recall.  </w:t>
      </w:r>
      <w:r w:rsidR="008B5D6E" w:rsidRPr="00BB3EE9">
        <w:rPr>
          <w:rFonts w:ascii="Times New Roman" w:hAnsi="Times New Roman"/>
          <w:szCs w:val="22"/>
        </w:rPr>
        <w:t>As a result, v</w:t>
      </w:r>
      <w:r w:rsidR="003669AA" w:rsidRPr="00BB3EE9">
        <w:rPr>
          <w:rFonts w:ascii="Times New Roman" w:hAnsi="Times New Roman"/>
          <w:szCs w:val="22"/>
        </w:rPr>
        <w:t xml:space="preserve">ictims may be inconsistent or unclear in their descriptions.  These symptoms are indications of </w:t>
      </w:r>
      <w:r w:rsidR="008B5D6E" w:rsidRPr="00BB3EE9">
        <w:rPr>
          <w:rFonts w:ascii="Times New Roman" w:hAnsi="Times New Roman"/>
          <w:szCs w:val="22"/>
        </w:rPr>
        <w:t xml:space="preserve">a </w:t>
      </w:r>
      <w:r w:rsidR="003669AA" w:rsidRPr="00BB3EE9">
        <w:rPr>
          <w:rFonts w:ascii="Times New Roman" w:hAnsi="Times New Roman"/>
          <w:szCs w:val="22"/>
        </w:rPr>
        <w:t>trauma</w:t>
      </w:r>
      <w:r w:rsidR="008B5D6E" w:rsidRPr="00BB3EE9">
        <w:rPr>
          <w:rFonts w:ascii="Times New Roman" w:hAnsi="Times New Roman"/>
          <w:szCs w:val="22"/>
        </w:rPr>
        <w:t>tic experience, not fabrication.  After the victim has had two sleep cycles, the i</w:t>
      </w:r>
      <w:r w:rsidR="003669AA" w:rsidRPr="00BB3EE9">
        <w:rPr>
          <w:rFonts w:ascii="Times New Roman" w:hAnsi="Times New Roman"/>
          <w:szCs w:val="22"/>
        </w:rPr>
        <w:t>nvestigator will re-interview the victim</w:t>
      </w:r>
      <w:r w:rsidR="008B5D6E" w:rsidRPr="00BB3EE9">
        <w:rPr>
          <w:rFonts w:ascii="Times New Roman" w:hAnsi="Times New Roman"/>
          <w:szCs w:val="22"/>
        </w:rPr>
        <w:t>.  M</w:t>
      </w:r>
      <w:r w:rsidR="003669AA" w:rsidRPr="00BB3EE9">
        <w:rPr>
          <w:rFonts w:ascii="Times New Roman" w:hAnsi="Times New Roman"/>
          <w:szCs w:val="22"/>
        </w:rPr>
        <w:t xml:space="preserve">ore accurate details can </w:t>
      </w:r>
      <w:r w:rsidR="008B5D6E" w:rsidRPr="00BB3EE9">
        <w:rPr>
          <w:rFonts w:ascii="Times New Roman" w:hAnsi="Times New Roman"/>
          <w:szCs w:val="22"/>
        </w:rPr>
        <w:t xml:space="preserve">often </w:t>
      </w:r>
      <w:r w:rsidR="003669AA" w:rsidRPr="00BB3EE9">
        <w:rPr>
          <w:rFonts w:ascii="Times New Roman" w:hAnsi="Times New Roman"/>
          <w:szCs w:val="22"/>
        </w:rPr>
        <w:t xml:space="preserve">be obtained as </w:t>
      </w:r>
      <w:r w:rsidR="008B5D6E" w:rsidRPr="00BB3EE9">
        <w:rPr>
          <w:rFonts w:ascii="Times New Roman" w:hAnsi="Times New Roman"/>
          <w:szCs w:val="22"/>
        </w:rPr>
        <w:t xml:space="preserve">time passes </w:t>
      </w:r>
      <w:r w:rsidR="003669AA" w:rsidRPr="00BB3EE9">
        <w:rPr>
          <w:rFonts w:ascii="Times New Roman" w:hAnsi="Times New Roman"/>
          <w:szCs w:val="22"/>
        </w:rPr>
        <w:t>from the trauma</w:t>
      </w:r>
      <w:r w:rsidR="008B5D6E" w:rsidRPr="00BB3EE9">
        <w:rPr>
          <w:rFonts w:ascii="Times New Roman" w:hAnsi="Times New Roman"/>
          <w:szCs w:val="22"/>
        </w:rPr>
        <w:t>tic</w:t>
      </w:r>
      <w:r w:rsidR="003669AA" w:rsidRPr="00BB3EE9">
        <w:rPr>
          <w:rFonts w:ascii="Times New Roman" w:hAnsi="Times New Roman"/>
          <w:szCs w:val="22"/>
        </w:rPr>
        <w:t xml:space="preserve"> event.  </w:t>
      </w:r>
      <w:r w:rsidR="008B5D6E" w:rsidRPr="00BB3EE9">
        <w:rPr>
          <w:rFonts w:ascii="Times New Roman" w:hAnsi="Times New Roman"/>
          <w:szCs w:val="22"/>
        </w:rPr>
        <w:t xml:space="preserve">This </w:t>
      </w:r>
      <w:r w:rsidR="003669AA" w:rsidRPr="00BB3EE9">
        <w:rPr>
          <w:rFonts w:ascii="Times New Roman" w:hAnsi="Times New Roman"/>
          <w:szCs w:val="22"/>
        </w:rPr>
        <w:t>policy of re-interviewing th</w:t>
      </w:r>
      <w:r w:rsidR="008B5D6E" w:rsidRPr="00BB3EE9">
        <w:rPr>
          <w:rFonts w:ascii="Times New Roman" w:hAnsi="Times New Roman"/>
          <w:szCs w:val="22"/>
        </w:rPr>
        <w:t xml:space="preserve">e victim is consistent with </w:t>
      </w:r>
      <w:r w:rsidR="00E936EB" w:rsidRPr="00BB3EE9">
        <w:rPr>
          <w:rFonts w:ascii="Times New Roman" w:hAnsi="Times New Roman"/>
          <w:szCs w:val="22"/>
        </w:rPr>
        <w:t xml:space="preserve">related </w:t>
      </w:r>
      <w:r w:rsidR="008B5D6E" w:rsidRPr="00BB3EE9">
        <w:rPr>
          <w:rFonts w:ascii="Times New Roman" w:hAnsi="Times New Roman"/>
          <w:szCs w:val="22"/>
        </w:rPr>
        <w:t>policies regarding re-interviewing</w:t>
      </w:r>
      <w:r w:rsidR="003669AA" w:rsidRPr="00BB3EE9">
        <w:rPr>
          <w:rFonts w:ascii="Times New Roman" w:hAnsi="Times New Roman"/>
          <w:szCs w:val="22"/>
        </w:rPr>
        <w:t xml:space="preserve"> </w:t>
      </w:r>
      <w:r w:rsidR="008B5D6E" w:rsidRPr="00BB3EE9">
        <w:rPr>
          <w:rFonts w:ascii="Times New Roman" w:hAnsi="Times New Roman"/>
          <w:szCs w:val="22"/>
        </w:rPr>
        <w:t>officers/deputies</w:t>
      </w:r>
      <w:r w:rsidR="003669AA" w:rsidRPr="00BB3EE9">
        <w:rPr>
          <w:rFonts w:ascii="Times New Roman" w:hAnsi="Times New Roman"/>
          <w:szCs w:val="22"/>
        </w:rPr>
        <w:t xml:space="preserve"> at least two sleep cycles following an officer-involved shooting.</w:t>
      </w:r>
    </w:p>
    <w:p w:rsidR="00983B75" w:rsidRPr="00BB3EE9" w:rsidRDefault="00983B75" w:rsidP="004A40A8">
      <w:pPr>
        <w:tabs>
          <w:tab w:val="left" w:pos="-720"/>
        </w:tabs>
        <w:suppressAutoHyphens/>
        <w:ind w:left="1080" w:hanging="360"/>
        <w:jc w:val="both"/>
        <w:rPr>
          <w:rFonts w:ascii="Times New Roman" w:hAnsi="Times New Roman"/>
          <w:spacing w:val="-3"/>
          <w:sz w:val="22"/>
          <w:szCs w:val="22"/>
        </w:rPr>
      </w:pPr>
    </w:p>
    <w:p w:rsidR="00E936EB" w:rsidRPr="00BB3EE9" w:rsidRDefault="00983B75" w:rsidP="004A40A8">
      <w:pPr>
        <w:widowControl/>
        <w:numPr>
          <w:ilvl w:val="0"/>
          <w:numId w:val="24"/>
        </w:numPr>
        <w:tabs>
          <w:tab w:val="left" w:pos="-720"/>
          <w:tab w:val="left" w:pos="0"/>
          <w:tab w:val="left" w:pos="1440"/>
        </w:tabs>
        <w:suppressAutoHyphens/>
        <w:overflowPunct w:val="0"/>
        <w:autoSpaceDE w:val="0"/>
        <w:autoSpaceDN w:val="0"/>
        <w:adjustRightInd w:val="0"/>
        <w:jc w:val="both"/>
        <w:textAlignment w:val="baseline"/>
        <w:rPr>
          <w:rFonts w:ascii="Times New Roman" w:hAnsi="Times New Roman"/>
          <w:spacing w:val="-3"/>
          <w:sz w:val="22"/>
          <w:szCs w:val="22"/>
        </w:rPr>
      </w:pPr>
      <w:r w:rsidRPr="00BB3EE9">
        <w:rPr>
          <w:rFonts w:ascii="Times New Roman" w:hAnsi="Times New Roman"/>
          <w:spacing w:val="-3"/>
          <w:sz w:val="22"/>
          <w:szCs w:val="22"/>
        </w:rPr>
        <w:t xml:space="preserve">If the assault occurred within the last 72 hours, the </w:t>
      </w:r>
      <w:r w:rsidR="009F4827" w:rsidRPr="00BB3EE9">
        <w:rPr>
          <w:rFonts w:ascii="Times New Roman" w:hAnsi="Times New Roman"/>
          <w:spacing w:val="-3"/>
          <w:sz w:val="22"/>
          <w:szCs w:val="22"/>
        </w:rPr>
        <w:t xml:space="preserve">patrol </w:t>
      </w:r>
      <w:r w:rsidR="00BD0C61" w:rsidRPr="00BB3EE9">
        <w:rPr>
          <w:rFonts w:ascii="Times New Roman" w:hAnsi="Times New Roman"/>
          <w:spacing w:val="-3"/>
          <w:sz w:val="22"/>
          <w:szCs w:val="22"/>
        </w:rPr>
        <w:t>officer/deputy</w:t>
      </w:r>
      <w:r w:rsidR="00E936EB" w:rsidRPr="00BB3EE9">
        <w:rPr>
          <w:rFonts w:ascii="Times New Roman" w:hAnsi="Times New Roman"/>
          <w:spacing w:val="-3"/>
          <w:sz w:val="22"/>
          <w:szCs w:val="22"/>
        </w:rPr>
        <w:t xml:space="preserve"> shall arrange </w:t>
      </w:r>
      <w:r w:rsidRPr="00BB3EE9">
        <w:rPr>
          <w:rFonts w:ascii="Times New Roman" w:hAnsi="Times New Roman"/>
          <w:spacing w:val="-3"/>
          <w:sz w:val="22"/>
          <w:szCs w:val="22"/>
        </w:rPr>
        <w:t xml:space="preserve">transportation or transport the victim to the hospital for a </w:t>
      </w:r>
      <w:r w:rsidR="00E936EB" w:rsidRPr="00BB3EE9">
        <w:rPr>
          <w:rFonts w:ascii="Times New Roman" w:hAnsi="Times New Roman"/>
          <w:spacing w:val="-3"/>
          <w:sz w:val="22"/>
          <w:szCs w:val="22"/>
        </w:rPr>
        <w:t>forensic</w:t>
      </w:r>
      <w:r w:rsidRPr="00BB3EE9">
        <w:rPr>
          <w:rFonts w:ascii="Times New Roman" w:hAnsi="Times New Roman"/>
          <w:spacing w:val="-3"/>
          <w:sz w:val="22"/>
          <w:szCs w:val="22"/>
        </w:rPr>
        <w:t xml:space="preserve"> examination. </w:t>
      </w:r>
      <w:r w:rsidR="00E936EB" w:rsidRPr="00BB3EE9">
        <w:rPr>
          <w:rFonts w:ascii="Times New Roman" w:hAnsi="Times New Roman"/>
          <w:spacing w:val="-3"/>
          <w:sz w:val="22"/>
          <w:szCs w:val="22"/>
        </w:rPr>
        <w:t xml:space="preserve"> The officer/deputy should e</w:t>
      </w:r>
      <w:r w:rsidRPr="00BB3EE9">
        <w:rPr>
          <w:rFonts w:ascii="Times New Roman" w:hAnsi="Times New Roman"/>
          <w:spacing w:val="-3"/>
          <w:sz w:val="22"/>
          <w:szCs w:val="22"/>
        </w:rPr>
        <w:t xml:space="preserve">xplain the medical and legal </w:t>
      </w:r>
      <w:r w:rsidR="00E936EB" w:rsidRPr="00BB3EE9">
        <w:rPr>
          <w:rFonts w:ascii="Times New Roman" w:hAnsi="Times New Roman"/>
          <w:spacing w:val="-3"/>
          <w:sz w:val="22"/>
          <w:szCs w:val="22"/>
        </w:rPr>
        <w:t>purposes of this exam and a</w:t>
      </w:r>
      <w:r w:rsidRPr="00BB3EE9">
        <w:rPr>
          <w:rFonts w:ascii="Times New Roman" w:hAnsi="Times New Roman"/>
          <w:spacing w:val="-3"/>
          <w:sz w:val="22"/>
          <w:szCs w:val="22"/>
        </w:rPr>
        <w:t xml:space="preserve">dvise the victim to take a change of clothing </w:t>
      </w:r>
      <w:r w:rsidR="00E936EB" w:rsidRPr="00BB3EE9">
        <w:rPr>
          <w:rFonts w:ascii="Times New Roman" w:hAnsi="Times New Roman"/>
          <w:spacing w:val="-3"/>
          <w:sz w:val="22"/>
          <w:szCs w:val="22"/>
        </w:rPr>
        <w:t xml:space="preserve">with </w:t>
      </w:r>
      <w:r w:rsidR="00BF4170" w:rsidRPr="00BB3EE9">
        <w:rPr>
          <w:rFonts w:ascii="Times New Roman" w:hAnsi="Times New Roman"/>
          <w:spacing w:val="-3"/>
          <w:sz w:val="22"/>
          <w:szCs w:val="22"/>
        </w:rPr>
        <w:t xml:space="preserve">him or her.  </w:t>
      </w:r>
      <w:r w:rsidRPr="00BB3EE9">
        <w:rPr>
          <w:rFonts w:ascii="Times New Roman" w:hAnsi="Times New Roman"/>
          <w:spacing w:val="-3"/>
          <w:sz w:val="22"/>
          <w:szCs w:val="22"/>
        </w:rPr>
        <w:t xml:space="preserve">The </w:t>
      </w:r>
      <w:r w:rsidR="00BD0C61" w:rsidRPr="00BB3EE9">
        <w:rPr>
          <w:rFonts w:ascii="Times New Roman" w:hAnsi="Times New Roman"/>
          <w:spacing w:val="-3"/>
          <w:sz w:val="22"/>
          <w:szCs w:val="22"/>
        </w:rPr>
        <w:t>officer/deputy</w:t>
      </w:r>
      <w:r w:rsidRPr="00BB3EE9">
        <w:rPr>
          <w:rFonts w:ascii="Times New Roman" w:hAnsi="Times New Roman"/>
          <w:spacing w:val="-3"/>
          <w:sz w:val="22"/>
          <w:szCs w:val="22"/>
        </w:rPr>
        <w:t xml:space="preserve"> may </w:t>
      </w:r>
      <w:r w:rsidR="00E936EB" w:rsidRPr="00BB3EE9">
        <w:rPr>
          <w:rFonts w:ascii="Times New Roman" w:hAnsi="Times New Roman"/>
          <w:spacing w:val="-3"/>
          <w:sz w:val="22"/>
          <w:szCs w:val="22"/>
        </w:rPr>
        <w:t xml:space="preserve">also </w:t>
      </w:r>
      <w:r w:rsidRPr="00BB3EE9">
        <w:rPr>
          <w:rFonts w:ascii="Times New Roman" w:hAnsi="Times New Roman"/>
          <w:spacing w:val="-3"/>
          <w:sz w:val="22"/>
          <w:szCs w:val="22"/>
        </w:rPr>
        <w:t>provide transportation</w:t>
      </w:r>
      <w:r w:rsidR="00E936EB" w:rsidRPr="00BB3EE9">
        <w:rPr>
          <w:rFonts w:ascii="Times New Roman" w:hAnsi="Times New Roman"/>
          <w:spacing w:val="-3"/>
          <w:sz w:val="22"/>
          <w:szCs w:val="22"/>
        </w:rPr>
        <w:t xml:space="preserve"> back home following the exam.</w:t>
      </w:r>
      <w:r w:rsidR="00BF4170" w:rsidRPr="00BB3EE9">
        <w:rPr>
          <w:rFonts w:ascii="Times New Roman" w:hAnsi="Times New Roman"/>
          <w:spacing w:val="-3"/>
          <w:sz w:val="22"/>
          <w:szCs w:val="22"/>
        </w:rPr>
        <w:t xml:space="preserve">  See </w:t>
      </w:r>
      <w:r w:rsidR="00BF4170" w:rsidRPr="00BB3EE9">
        <w:rPr>
          <w:rFonts w:ascii="Times New Roman" w:hAnsi="Times New Roman"/>
          <w:b/>
          <w:spacing w:val="-3"/>
          <w:sz w:val="22"/>
          <w:szCs w:val="22"/>
        </w:rPr>
        <w:t>Section III. Appendices, A. Sexual Assault Evidence Collection</w:t>
      </w:r>
      <w:r w:rsidR="00BF4170" w:rsidRPr="00BB3EE9">
        <w:rPr>
          <w:rFonts w:ascii="Times New Roman" w:hAnsi="Times New Roman"/>
          <w:spacing w:val="-3"/>
          <w:sz w:val="22"/>
          <w:szCs w:val="22"/>
        </w:rPr>
        <w:t xml:space="preserve"> for additional information.</w:t>
      </w:r>
    </w:p>
    <w:p w:rsidR="00BF4170" w:rsidRPr="00BB3EE9" w:rsidRDefault="00BF4170" w:rsidP="00BF4170">
      <w:pPr>
        <w:widowControl/>
        <w:tabs>
          <w:tab w:val="left" w:pos="-720"/>
          <w:tab w:val="left" w:pos="0"/>
          <w:tab w:val="left" w:pos="1440"/>
        </w:tabs>
        <w:suppressAutoHyphens/>
        <w:overflowPunct w:val="0"/>
        <w:autoSpaceDE w:val="0"/>
        <w:autoSpaceDN w:val="0"/>
        <w:adjustRightInd w:val="0"/>
        <w:ind w:left="1080"/>
        <w:textAlignment w:val="baseline"/>
        <w:rPr>
          <w:rFonts w:ascii="Times New Roman" w:hAnsi="Times New Roman"/>
          <w:spacing w:val="-3"/>
          <w:sz w:val="22"/>
          <w:szCs w:val="22"/>
        </w:rPr>
      </w:pPr>
    </w:p>
    <w:p w:rsidR="00E936EB" w:rsidRPr="00BB3EE9" w:rsidRDefault="00E936EB" w:rsidP="004A40A8">
      <w:pPr>
        <w:widowControl/>
        <w:numPr>
          <w:ilvl w:val="0"/>
          <w:numId w:val="24"/>
        </w:numPr>
        <w:tabs>
          <w:tab w:val="left" w:pos="-720"/>
          <w:tab w:val="left" w:pos="0"/>
          <w:tab w:val="left" w:pos="1440"/>
        </w:tabs>
        <w:suppressAutoHyphens/>
        <w:overflowPunct w:val="0"/>
        <w:autoSpaceDE w:val="0"/>
        <w:autoSpaceDN w:val="0"/>
        <w:adjustRightInd w:val="0"/>
        <w:jc w:val="both"/>
        <w:textAlignment w:val="baseline"/>
        <w:rPr>
          <w:rFonts w:ascii="Times New Roman" w:hAnsi="Times New Roman"/>
          <w:spacing w:val="-3"/>
          <w:sz w:val="22"/>
          <w:szCs w:val="22"/>
        </w:rPr>
      </w:pPr>
      <w:r w:rsidRPr="00BB3EE9">
        <w:rPr>
          <w:rFonts w:ascii="Times New Roman" w:hAnsi="Times New Roman"/>
          <w:spacing w:val="-3"/>
          <w:sz w:val="22"/>
          <w:szCs w:val="22"/>
        </w:rPr>
        <w:t xml:space="preserve">If the assault occurred more than 72 hours earlier, the </w:t>
      </w:r>
      <w:r w:rsidR="009F4827" w:rsidRPr="00BB3EE9">
        <w:rPr>
          <w:rFonts w:ascii="Times New Roman" w:hAnsi="Times New Roman"/>
          <w:spacing w:val="-3"/>
          <w:sz w:val="22"/>
          <w:szCs w:val="22"/>
        </w:rPr>
        <w:t xml:space="preserve">patrol </w:t>
      </w:r>
      <w:r w:rsidRPr="00BB3EE9">
        <w:rPr>
          <w:rFonts w:ascii="Times New Roman" w:hAnsi="Times New Roman"/>
          <w:spacing w:val="-3"/>
          <w:sz w:val="22"/>
          <w:szCs w:val="22"/>
        </w:rPr>
        <w:t>officer/deputy should still advise the victim to seek medical attention.</w:t>
      </w:r>
    </w:p>
    <w:p w:rsidR="00E936EB" w:rsidRPr="00BB3EE9" w:rsidRDefault="00E936EB" w:rsidP="004A40A8">
      <w:pPr>
        <w:widowControl/>
        <w:tabs>
          <w:tab w:val="left" w:pos="-720"/>
          <w:tab w:val="left" w:pos="0"/>
          <w:tab w:val="left" w:pos="1440"/>
        </w:tabs>
        <w:suppressAutoHyphens/>
        <w:overflowPunct w:val="0"/>
        <w:autoSpaceDE w:val="0"/>
        <w:autoSpaceDN w:val="0"/>
        <w:adjustRightInd w:val="0"/>
        <w:ind w:left="1080"/>
        <w:jc w:val="both"/>
        <w:textAlignment w:val="baseline"/>
        <w:rPr>
          <w:rFonts w:ascii="Times New Roman" w:hAnsi="Times New Roman"/>
          <w:spacing w:val="-3"/>
          <w:sz w:val="22"/>
          <w:szCs w:val="22"/>
        </w:rPr>
      </w:pPr>
    </w:p>
    <w:p w:rsidR="00F05B1B" w:rsidRPr="00BB3EE9" w:rsidRDefault="00983B75" w:rsidP="004A40A8">
      <w:pPr>
        <w:widowControl/>
        <w:numPr>
          <w:ilvl w:val="0"/>
          <w:numId w:val="24"/>
        </w:numPr>
        <w:tabs>
          <w:tab w:val="left" w:pos="-720"/>
          <w:tab w:val="left" w:pos="0"/>
          <w:tab w:val="left" w:pos="1440"/>
        </w:tabs>
        <w:suppressAutoHyphens/>
        <w:overflowPunct w:val="0"/>
        <w:autoSpaceDE w:val="0"/>
        <w:autoSpaceDN w:val="0"/>
        <w:adjustRightInd w:val="0"/>
        <w:jc w:val="both"/>
        <w:textAlignment w:val="baseline"/>
        <w:rPr>
          <w:rFonts w:ascii="Times New Roman" w:hAnsi="Times New Roman"/>
          <w:spacing w:val="-3"/>
          <w:sz w:val="22"/>
          <w:szCs w:val="22"/>
        </w:rPr>
      </w:pPr>
      <w:r w:rsidRPr="00BB3EE9">
        <w:rPr>
          <w:rFonts w:ascii="Times New Roman" w:hAnsi="Times New Roman"/>
          <w:spacing w:val="-3"/>
          <w:sz w:val="22"/>
          <w:szCs w:val="22"/>
        </w:rPr>
        <w:t xml:space="preserve">The </w:t>
      </w:r>
      <w:r w:rsidR="009F4827" w:rsidRPr="00BB3EE9">
        <w:rPr>
          <w:rFonts w:ascii="Times New Roman" w:hAnsi="Times New Roman"/>
          <w:spacing w:val="-3"/>
          <w:sz w:val="22"/>
          <w:szCs w:val="22"/>
        </w:rPr>
        <w:t xml:space="preserve">patrol </w:t>
      </w:r>
      <w:r w:rsidR="00BD0C61" w:rsidRPr="00BB3EE9">
        <w:rPr>
          <w:rFonts w:ascii="Times New Roman" w:hAnsi="Times New Roman"/>
          <w:spacing w:val="-3"/>
          <w:sz w:val="22"/>
          <w:szCs w:val="22"/>
        </w:rPr>
        <w:t>officer/deputy</w:t>
      </w:r>
      <w:r w:rsidRPr="00BB3EE9">
        <w:rPr>
          <w:rFonts w:ascii="Times New Roman" w:hAnsi="Times New Roman"/>
          <w:spacing w:val="-3"/>
          <w:sz w:val="22"/>
          <w:szCs w:val="22"/>
        </w:rPr>
        <w:t xml:space="preserve"> shall</w:t>
      </w:r>
      <w:r w:rsidRPr="00BB3EE9">
        <w:rPr>
          <w:rFonts w:ascii="Times New Roman" w:hAnsi="Times New Roman"/>
          <w:i/>
          <w:spacing w:val="-3"/>
          <w:sz w:val="22"/>
          <w:szCs w:val="22"/>
        </w:rPr>
        <w:t xml:space="preserve"> </w:t>
      </w:r>
      <w:r w:rsidRPr="00BB3EE9">
        <w:rPr>
          <w:rFonts w:ascii="Times New Roman" w:hAnsi="Times New Roman"/>
          <w:spacing w:val="-3"/>
          <w:sz w:val="22"/>
          <w:szCs w:val="22"/>
        </w:rPr>
        <w:t>request an emergency pr</w:t>
      </w:r>
      <w:r w:rsidR="009F4827" w:rsidRPr="00BB3EE9">
        <w:rPr>
          <w:rFonts w:ascii="Times New Roman" w:hAnsi="Times New Roman"/>
          <w:spacing w:val="-3"/>
          <w:sz w:val="22"/>
          <w:szCs w:val="22"/>
        </w:rPr>
        <w:t>otective order for the victim for</w:t>
      </w:r>
      <w:r w:rsidRPr="00BB3EE9">
        <w:rPr>
          <w:rFonts w:ascii="Times New Roman" w:hAnsi="Times New Roman"/>
          <w:spacing w:val="-3"/>
          <w:sz w:val="22"/>
          <w:szCs w:val="22"/>
        </w:rPr>
        <w:t xml:space="preserve"> </w:t>
      </w:r>
      <w:r w:rsidRPr="00BB3EE9">
        <w:rPr>
          <w:rFonts w:ascii="Times New Roman" w:hAnsi="Times New Roman"/>
          <w:sz w:val="22"/>
          <w:szCs w:val="22"/>
        </w:rPr>
        <w:t xml:space="preserve">any act involving violence, force, or threat </w:t>
      </w:r>
      <w:r w:rsidRPr="00BB3EE9">
        <w:rPr>
          <w:rFonts w:ascii="Times New Roman" w:hAnsi="Times New Roman"/>
          <w:iCs/>
          <w:sz w:val="22"/>
          <w:szCs w:val="22"/>
        </w:rPr>
        <w:t>that</w:t>
      </w:r>
      <w:r w:rsidRPr="00BB3EE9">
        <w:rPr>
          <w:rFonts w:ascii="Times New Roman" w:hAnsi="Times New Roman"/>
          <w:sz w:val="22"/>
          <w:szCs w:val="22"/>
        </w:rPr>
        <w:t xml:space="preserve"> results in bodily injury</w:t>
      </w:r>
      <w:r w:rsidR="00E5684B" w:rsidRPr="00BB3EE9">
        <w:rPr>
          <w:rFonts w:ascii="Times New Roman" w:hAnsi="Times New Roman"/>
          <w:sz w:val="22"/>
          <w:szCs w:val="22"/>
        </w:rPr>
        <w:t>,</w:t>
      </w:r>
      <w:r w:rsidRPr="00BB3EE9">
        <w:rPr>
          <w:rFonts w:ascii="Times New Roman" w:hAnsi="Times New Roman"/>
          <w:sz w:val="22"/>
          <w:szCs w:val="22"/>
        </w:rPr>
        <w:t xml:space="preserve"> OR places one in reasonable apprehension of </w:t>
      </w:r>
      <w:r w:rsidRPr="00BB3EE9">
        <w:rPr>
          <w:rFonts w:ascii="Times New Roman" w:hAnsi="Times New Roman"/>
          <w:iCs/>
          <w:sz w:val="22"/>
          <w:szCs w:val="22"/>
        </w:rPr>
        <w:t>death, sexual assault</w:t>
      </w:r>
      <w:r w:rsidR="009F4827" w:rsidRPr="00BB3EE9">
        <w:rPr>
          <w:rFonts w:ascii="Times New Roman" w:hAnsi="Times New Roman"/>
          <w:iCs/>
          <w:sz w:val="22"/>
          <w:szCs w:val="22"/>
        </w:rPr>
        <w:t>,</w:t>
      </w:r>
      <w:r w:rsidRPr="00BB3EE9">
        <w:rPr>
          <w:rFonts w:ascii="Times New Roman" w:hAnsi="Times New Roman"/>
          <w:iCs/>
          <w:sz w:val="22"/>
          <w:szCs w:val="22"/>
        </w:rPr>
        <w:t xml:space="preserve"> or </w:t>
      </w:r>
      <w:r w:rsidRPr="00BB3EE9">
        <w:rPr>
          <w:rFonts w:ascii="Times New Roman" w:hAnsi="Times New Roman"/>
          <w:sz w:val="22"/>
          <w:szCs w:val="22"/>
        </w:rPr>
        <w:t xml:space="preserve">bodily injury.  </w:t>
      </w:r>
      <w:r w:rsidRPr="00BB3EE9">
        <w:rPr>
          <w:rFonts w:ascii="Times New Roman" w:hAnsi="Times New Roman"/>
          <w:iCs/>
          <w:sz w:val="22"/>
          <w:szCs w:val="22"/>
        </w:rPr>
        <w:t>Such act</w:t>
      </w:r>
      <w:r w:rsidR="009F4827" w:rsidRPr="00BB3EE9">
        <w:rPr>
          <w:rFonts w:ascii="Times New Roman" w:hAnsi="Times New Roman"/>
          <w:iCs/>
          <w:sz w:val="22"/>
          <w:szCs w:val="22"/>
        </w:rPr>
        <w:t>s include, but are</w:t>
      </w:r>
      <w:r w:rsidRPr="00BB3EE9">
        <w:rPr>
          <w:rFonts w:ascii="Times New Roman" w:hAnsi="Times New Roman"/>
          <w:iCs/>
          <w:sz w:val="22"/>
          <w:szCs w:val="22"/>
        </w:rPr>
        <w:t xml:space="preserve"> not limited to, any forceful detention, stalking, </w:t>
      </w:r>
      <w:r w:rsidR="009F4827" w:rsidRPr="00BB3EE9">
        <w:rPr>
          <w:rFonts w:ascii="Times New Roman" w:hAnsi="Times New Roman"/>
          <w:iCs/>
          <w:sz w:val="22"/>
          <w:szCs w:val="22"/>
        </w:rPr>
        <w:t xml:space="preserve">or </w:t>
      </w:r>
      <w:r w:rsidRPr="00BB3EE9">
        <w:rPr>
          <w:rFonts w:ascii="Times New Roman" w:hAnsi="Times New Roman"/>
          <w:iCs/>
          <w:sz w:val="22"/>
          <w:szCs w:val="22"/>
        </w:rPr>
        <w:t>criminal sexual assault in violation of Article 7 (§</w:t>
      </w:r>
      <w:r w:rsidR="00E5684B" w:rsidRPr="00BB3EE9">
        <w:rPr>
          <w:rFonts w:ascii="Times New Roman" w:hAnsi="Times New Roman"/>
          <w:iCs/>
          <w:sz w:val="22"/>
          <w:szCs w:val="22"/>
        </w:rPr>
        <w:t xml:space="preserve"> </w:t>
      </w:r>
      <w:r w:rsidRPr="00BB3EE9">
        <w:rPr>
          <w:rFonts w:ascii="Times New Roman" w:hAnsi="Times New Roman"/>
          <w:iCs/>
          <w:sz w:val="22"/>
          <w:szCs w:val="22"/>
        </w:rPr>
        <w:t>18.2-61 et seq.) of Chapter 4 of Title 18.2, OR any criminal offense that results in bodily injury or places one in reasonable apprehension of death, sexual assault</w:t>
      </w:r>
      <w:r w:rsidR="00F05B1B" w:rsidRPr="00BB3EE9">
        <w:rPr>
          <w:rFonts w:ascii="Times New Roman" w:hAnsi="Times New Roman"/>
          <w:iCs/>
          <w:sz w:val="22"/>
          <w:szCs w:val="22"/>
        </w:rPr>
        <w:t>,</w:t>
      </w:r>
      <w:r w:rsidRPr="00BB3EE9">
        <w:rPr>
          <w:rFonts w:ascii="Times New Roman" w:hAnsi="Times New Roman"/>
          <w:iCs/>
          <w:sz w:val="22"/>
          <w:szCs w:val="22"/>
        </w:rPr>
        <w:t xml:space="preserve"> or bodily injury.  See </w:t>
      </w:r>
      <w:r w:rsidRPr="00BB3EE9">
        <w:rPr>
          <w:rFonts w:ascii="Times New Roman" w:hAnsi="Times New Roman"/>
          <w:b/>
          <w:iCs/>
          <w:sz w:val="22"/>
          <w:szCs w:val="22"/>
        </w:rPr>
        <w:t>General Order</w:t>
      </w:r>
      <w:r w:rsidR="00BF4170" w:rsidRPr="00BB3EE9">
        <w:rPr>
          <w:rFonts w:ascii="Times New Roman" w:hAnsi="Times New Roman"/>
          <w:b/>
          <w:iCs/>
          <w:sz w:val="22"/>
          <w:szCs w:val="22"/>
        </w:rPr>
        <w:t xml:space="preserve"> (GO)</w:t>
      </w:r>
      <w:r w:rsidRPr="00BB3EE9">
        <w:rPr>
          <w:rFonts w:ascii="Times New Roman" w:hAnsi="Times New Roman"/>
          <w:b/>
          <w:iCs/>
          <w:sz w:val="22"/>
          <w:szCs w:val="22"/>
        </w:rPr>
        <w:t xml:space="preserve"> </w:t>
      </w:r>
      <w:r w:rsidR="00BF4170" w:rsidRPr="00BB3EE9">
        <w:rPr>
          <w:rFonts w:ascii="Times New Roman" w:hAnsi="Times New Roman"/>
          <w:b/>
          <w:iCs/>
          <w:sz w:val="22"/>
          <w:szCs w:val="22"/>
        </w:rPr>
        <w:t>2-32</w:t>
      </w:r>
      <w:r w:rsidRPr="00BB3EE9">
        <w:rPr>
          <w:rFonts w:ascii="Times New Roman" w:hAnsi="Times New Roman"/>
          <w:iCs/>
          <w:sz w:val="22"/>
          <w:szCs w:val="22"/>
        </w:rPr>
        <w:t xml:space="preserve"> for guid</w:t>
      </w:r>
      <w:r w:rsidR="00963C4A" w:rsidRPr="00BB3EE9">
        <w:rPr>
          <w:rFonts w:ascii="Times New Roman" w:hAnsi="Times New Roman"/>
          <w:iCs/>
          <w:sz w:val="22"/>
          <w:szCs w:val="22"/>
        </w:rPr>
        <w:t>ance concerning family abuse and</w:t>
      </w:r>
      <w:r w:rsidRPr="00BB3EE9">
        <w:rPr>
          <w:rFonts w:ascii="Times New Roman" w:hAnsi="Times New Roman"/>
          <w:iCs/>
          <w:sz w:val="22"/>
          <w:szCs w:val="22"/>
        </w:rPr>
        <w:t xml:space="preserve"> non-family abuse protective orders, and violations thereof.</w:t>
      </w:r>
    </w:p>
    <w:p w:rsidR="00F05B1B" w:rsidRPr="00BB3EE9" w:rsidRDefault="00F05B1B" w:rsidP="004A40A8">
      <w:pPr>
        <w:pStyle w:val="ListParagraph"/>
        <w:jc w:val="both"/>
        <w:rPr>
          <w:rFonts w:ascii="Times New Roman" w:hAnsi="Times New Roman"/>
          <w:spacing w:val="-3"/>
          <w:sz w:val="22"/>
          <w:szCs w:val="22"/>
        </w:rPr>
      </w:pPr>
    </w:p>
    <w:p w:rsidR="00983B75" w:rsidRPr="00BB3EE9" w:rsidRDefault="00F05B1B" w:rsidP="004A40A8">
      <w:pPr>
        <w:widowControl/>
        <w:numPr>
          <w:ilvl w:val="0"/>
          <w:numId w:val="24"/>
        </w:numPr>
        <w:tabs>
          <w:tab w:val="left" w:pos="-720"/>
          <w:tab w:val="left" w:pos="0"/>
          <w:tab w:val="left" w:pos="1440"/>
        </w:tabs>
        <w:suppressAutoHyphens/>
        <w:overflowPunct w:val="0"/>
        <w:autoSpaceDE w:val="0"/>
        <w:autoSpaceDN w:val="0"/>
        <w:adjustRightInd w:val="0"/>
        <w:jc w:val="both"/>
        <w:textAlignment w:val="baseline"/>
        <w:rPr>
          <w:rFonts w:ascii="Times New Roman" w:hAnsi="Times New Roman"/>
          <w:spacing w:val="-3"/>
          <w:sz w:val="22"/>
          <w:szCs w:val="22"/>
        </w:rPr>
      </w:pPr>
      <w:r w:rsidRPr="00BB3EE9">
        <w:rPr>
          <w:rFonts w:ascii="Times New Roman" w:hAnsi="Times New Roman"/>
          <w:spacing w:val="-3"/>
          <w:sz w:val="22"/>
          <w:szCs w:val="22"/>
        </w:rPr>
        <w:t>The patrol officer/deputy should i</w:t>
      </w:r>
      <w:r w:rsidR="00983B75" w:rsidRPr="00BB3EE9">
        <w:rPr>
          <w:rFonts w:ascii="Times New Roman" w:hAnsi="Times New Roman"/>
          <w:spacing w:val="-3"/>
          <w:sz w:val="22"/>
          <w:szCs w:val="22"/>
        </w:rPr>
        <w:t>denti</w:t>
      </w:r>
      <w:r w:rsidRPr="00BB3EE9">
        <w:rPr>
          <w:rFonts w:ascii="Times New Roman" w:hAnsi="Times New Roman"/>
          <w:spacing w:val="-3"/>
          <w:sz w:val="22"/>
          <w:szCs w:val="22"/>
        </w:rPr>
        <w:t xml:space="preserve">fy and secure the crime scene.  It is also important to determine whether there is </w:t>
      </w:r>
      <w:r w:rsidR="00983B75" w:rsidRPr="00BB3EE9">
        <w:rPr>
          <w:rFonts w:ascii="Times New Roman" w:hAnsi="Times New Roman"/>
          <w:spacing w:val="-3"/>
          <w:sz w:val="22"/>
          <w:szCs w:val="22"/>
        </w:rPr>
        <w:t xml:space="preserve">a </w:t>
      </w:r>
      <w:r w:rsidR="00983B75" w:rsidRPr="00BB3EE9">
        <w:rPr>
          <w:rFonts w:ascii="Times New Roman" w:hAnsi="Times New Roman"/>
          <w:i/>
          <w:spacing w:val="-3"/>
          <w:sz w:val="22"/>
          <w:szCs w:val="22"/>
        </w:rPr>
        <w:t xml:space="preserve">secondary </w:t>
      </w:r>
      <w:r w:rsidR="00983B75" w:rsidRPr="00BB3EE9">
        <w:rPr>
          <w:rFonts w:ascii="Times New Roman" w:hAnsi="Times New Roman"/>
          <w:spacing w:val="-3"/>
          <w:sz w:val="22"/>
          <w:szCs w:val="22"/>
        </w:rPr>
        <w:t>crime scene</w:t>
      </w:r>
      <w:r w:rsidR="00963C4A" w:rsidRPr="00BB3EE9">
        <w:rPr>
          <w:rFonts w:ascii="Times New Roman" w:hAnsi="Times New Roman"/>
          <w:spacing w:val="-3"/>
          <w:sz w:val="22"/>
          <w:szCs w:val="22"/>
        </w:rPr>
        <w:t>.</w:t>
      </w:r>
    </w:p>
    <w:p w:rsidR="00983B75" w:rsidRPr="00BB3EE9" w:rsidRDefault="00983B75" w:rsidP="004A40A8">
      <w:pPr>
        <w:tabs>
          <w:tab w:val="left" w:pos="-720"/>
        </w:tabs>
        <w:suppressAutoHyphens/>
        <w:jc w:val="both"/>
        <w:rPr>
          <w:rFonts w:ascii="Times New Roman" w:hAnsi="Times New Roman"/>
          <w:spacing w:val="-3"/>
          <w:sz w:val="22"/>
          <w:szCs w:val="22"/>
        </w:rPr>
      </w:pPr>
    </w:p>
    <w:p w:rsidR="00983B75" w:rsidRPr="00BB3EE9" w:rsidRDefault="00983B75" w:rsidP="004A40A8">
      <w:pPr>
        <w:tabs>
          <w:tab w:val="left" w:pos="-720"/>
        </w:tabs>
        <w:suppressAutoHyphens/>
        <w:ind w:left="720" w:hanging="360"/>
        <w:jc w:val="both"/>
        <w:rPr>
          <w:rFonts w:ascii="Times New Roman" w:hAnsi="Times New Roman"/>
          <w:spacing w:val="-3"/>
          <w:sz w:val="22"/>
          <w:szCs w:val="22"/>
        </w:rPr>
      </w:pPr>
      <w:r w:rsidRPr="00BB3EE9">
        <w:rPr>
          <w:rFonts w:ascii="Times New Roman" w:hAnsi="Times New Roman"/>
          <w:spacing w:val="-3"/>
          <w:sz w:val="22"/>
          <w:szCs w:val="22"/>
        </w:rPr>
        <w:t>D.</w:t>
      </w:r>
      <w:r w:rsidRPr="00BB3EE9">
        <w:rPr>
          <w:rFonts w:ascii="Times New Roman" w:hAnsi="Times New Roman"/>
          <w:spacing w:val="-3"/>
          <w:sz w:val="22"/>
          <w:szCs w:val="22"/>
        </w:rPr>
        <w:tab/>
      </w:r>
      <w:r w:rsidRPr="00BB3EE9">
        <w:rPr>
          <w:rFonts w:ascii="Times New Roman" w:hAnsi="Times New Roman"/>
          <w:iCs/>
          <w:spacing w:val="-3"/>
          <w:sz w:val="22"/>
          <w:szCs w:val="22"/>
          <w:u w:val="single"/>
        </w:rPr>
        <w:t>Investigator Responsibilit</w:t>
      </w:r>
      <w:r w:rsidRPr="00BB3EE9">
        <w:rPr>
          <w:rFonts w:ascii="Times New Roman" w:hAnsi="Times New Roman"/>
          <w:spacing w:val="-3"/>
          <w:sz w:val="22"/>
          <w:szCs w:val="22"/>
          <w:u w:val="single"/>
        </w:rPr>
        <w:t>ies:</w:t>
      </w:r>
    </w:p>
    <w:p w:rsidR="00983B75" w:rsidRPr="00BB3EE9" w:rsidRDefault="00983B75" w:rsidP="004A40A8">
      <w:pPr>
        <w:tabs>
          <w:tab w:val="left" w:pos="-720"/>
        </w:tabs>
        <w:suppressAutoHyphens/>
        <w:jc w:val="both"/>
        <w:rPr>
          <w:rFonts w:ascii="Times New Roman" w:hAnsi="Times New Roman"/>
          <w:spacing w:val="-3"/>
          <w:sz w:val="22"/>
          <w:szCs w:val="22"/>
        </w:rPr>
      </w:pPr>
    </w:p>
    <w:p w:rsidR="00983B75" w:rsidRPr="00BB3EE9" w:rsidRDefault="00983B75" w:rsidP="004A40A8">
      <w:pPr>
        <w:tabs>
          <w:tab w:val="left" w:pos="-720"/>
        </w:tabs>
        <w:suppressAutoHyphens/>
        <w:ind w:left="1080" w:hanging="360"/>
        <w:jc w:val="both"/>
        <w:rPr>
          <w:rFonts w:ascii="Times New Roman" w:hAnsi="Times New Roman"/>
          <w:iCs/>
          <w:spacing w:val="-3"/>
          <w:sz w:val="22"/>
          <w:szCs w:val="22"/>
        </w:rPr>
      </w:pPr>
      <w:r w:rsidRPr="00BB3EE9">
        <w:rPr>
          <w:rFonts w:ascii="Times New Roman" w:hAnsi="Times New Roman"/>
          <w:spacing w:val="-3"/>
          <w:sz w:val="22"/>
          <w:szCs w:val="22"/>
        </w:rPr>
        <w:t>1.</w:t>
      </w:r>
      <w:r w:rsidRPr="00BB3EE9">
        <w:rPr>
          <w:rFonts w:ascii="Times New Roman" w:hAnsi="Times New Roman"/>
          <w:spacing w:val="-3"/>
          <w:sz w:val="22"/>
          <w:szCs w:val="22"/>
        </w:rPr>
        <w:tab/>
        <w:t>The inv</w:t>
      </w:r>
      <w:r w:rsidRPr="00BB3EE9">
        <w:rPr>
          <w:rFonts w:ascii="Times New Roman" w:hAnsi="Times New Roman"/>
          <w:iCs/>
          <w:spacing w:val="-3"/>
          <w:sz w:val="22"/>
          <w:szCs w:val="22"/>
        </w:rPr>
        <w:t xml:space="preserve">estigator shall obtain a complete report from the </w:t>
      </w:r>
      <w:r w:rsidR="00BD0C61" w:rsidRPr="00BB3EE9">
        <w:rPr>
          <w:rFonts w:ascii="Times New Roman" w:hAnsi="Times New Roman"/>
          <w:iCs/>
          <w:spacing w:val="-3"/>
          <w:sz w:val="22"/>
          <w:szCs w:val="22"/>
        </w:rPr>
        <w:t>officer/deputy</w:t>
      </w:r>
      <w:r w:rsidRPr="00BB3EE9">
        <w:rPr>
          <w:rFonts w:ascii="Times New Roman" w:hAnsi="Times New Roman"/>
          <w:iCs/>
          <w:spacing w:val="-3"/>
          <w:sz w:val="22"/>
          <w:szCs w:val="22"/>
        </w:rPr>
        <w:t xml:space="preserve"> assigned to the case.</w:t>
      </w:r>
    </w:p>
    <w:p w:rsidR="00983B75" w:rsidRPr="00BB3EE9" w:rsidRDefault="00983B75" w:rsidP="004A40A8">
      <w:pPr>
        <w:tabs>
          <w:tab w:val="left" w:pos="-720"/>
        </w:tabs>
        <w:suppressAutoHyphens/>
        <w:ind w:left="1080" w:hanging="360"/>
        <w:jc w:val="both"/>
        <w:rPr>
          <w:rFonts w:ascii="Times New Roman" w:hAnsi="Times New Roman"/>
          <w:iCs/>
          <w:spacing w:val="-3"/>
          <w:sz w:val="22"/>
          <w:szCs w:val="22"/>
        </w:rPr>
      </w:pPr>
    </w:p>
    <w:p w:rsidR="00983B75" w:rsidRPr="00BB3EE9" w:rsidRDefault="00983B75" w:rsidP="004A40A8">
      <w:pPr>
        <w:tabs>
          <w:tab w:val="left" w:pos="-720"/>
        </w:tabs>
        <w:suppressAutoHyphens/>
        <w:ind w:left="1080" w:hanging="360"/>
        <w:jc w:val="both"/>
        <w:rPr>
          <w:rFonts w:ascii="Times New Roman" w:hAnsi="Times New Roman"/>
          <w:iCs/>
          <w:spacing w:val="-3"/>
          <w:sz w:val="22"/>
          <w:szCs w:val="22"/>
        </w:rPr>
      </w:pPr>
      <w:r w:rsidRPr="00BB3EE9">
        <w:rPr>
          <w:rFonts w:ascii="Times New Roman" w:hAnsi="Times New Roman"/>
          <w:iCs/>
          <w:spacing w:val="-3"/>
          <w:sz w:val="22"/>
          <w:szCs w:val="22"/>
        </w:rPr>
        <w:t>2.</w:t>
      </w:r>
      <w:r w:rsidRPr="00BB3EE9">
        <w:rPr>
          <w:rFonts w:ascii="Times New Roman" w:hAnsi="Times New Roman"/>
          <w:iCs/>
          <w:spacing w:val="-3"/>
          <w:sz w:val="22"/>
          <w:szCs w:val="22"/>
        </w:rPr>
        <w:tab/>
        <w:t>The initial contact with the victim may happen in different ways:</w:t>
      </w:r>
    </w:p>
    <w:p w:rsidR="00983B75" w:rsidRPr="00BB3EE9" w:rsidRDefault="00983B75" w:rsidP="004A40A8">
      <w:pPr>
        <w:tabs>
          <w:tab w:val="left" w:pos="-720"/>
        </w:tabs>
        <w:suppressAutoHyphens/>
        <w:jc w:val="both"/>
        <w:rPr>
          <w:rFonts w:ascii="Times New Roman" w:hAnsi="Times New Roman"/>
          <w:iCs/>
          <w:spacing w:val="-3"/>
          <w:sz w:val="22"/>
          <w:szCs w:val="22"/>
        </w:rPr>
      </w:pPr>
    </w:p>
    <w:p w:rsidR="00A45461" w:rsidRPr="00BB3EE9" w:rsidRDefault="00983B75" w:rsidP="004A40A8">
      <w:pPr>
        <w:numPr>
          <w:ilvl w:val="1"/>
          <w:numId w:val="24"/>
        </w:numPr>
        <w:tabs>
          <w:tab w:val="left" w:pos="-720"/>
        </w:tabs>
        <w:suppressAutoHyphens/>
        <w:jc w:val="both"/>
        <w:rPr>
          <w:rFonts w:ascii="Times New Roman" w:hAnsi="Times New Roman"/>
          <w:iCs/>
          <w:spacing w:val="-3"/>
          <w:sz w:val="22"/>
          <w:szCs w:val="22"/>
        </w:rPr>
      </w:pPr>
      <w:r w:rsidRPr="00BB3EE9">
        <w:rPr>
          <w:rFonts w:ascii="Times New Roman" w:hAnsi="Times New Roman"/>
          <w:iCs/>
          <w:spacing w:val="-3"/>
          <w:sz w:val="22"/>
          <w:szCs w:val="22"/>
        </w:rPr>
        <w:t xml:space="preserve">At the </w:t>
      </w:r>
      <w:r w:rsidRPr="00BB3EE9">
        <w:rPr>
          <w:rFonts w:ascii="Times New Roman" w:hAnsi="Times New Roman"/>
          <w:iCs/>
          <w:spacing w:val="-3"/>
          <w:sz w:val="22"/>
          <w:szCs w:val="22"/>
          <w:u w:val="single"/>
        </w:rPr>
        <w:t>crime scene</w:t>
      </w:r>
      <w:r w:rsidRPr="00BB3EE9">
        <w:rPr>
          <w:rFonts w:ascii="Times New Roman" w:hAnsi="Times New Roman"/>
          <w:iCs/>
          <w:spacing w:val="-3"/>
          <w:sz w:val="22"/>
          <w:szCs w:val="22"/>
        </w:rPr>
        <w:t xml:space="preserve">: The </w:t>
      </w:r>
      <w:r w:rsidR="00BD0C61" w:rsidRPr="00BB3EE9">
        <w:rPr>
          <w:rFonts w:ascii="Times New Roman" w:hAnsi="Times New Roman"/>
          <w:iCs/>
          <w:spacing w:val="-3"/>
          <w:sz w:val="22"/>
          <w:szCs w:val="22"/>
        </w:rPr>
        <w:t>officer/deputy</w:t>
      </w:r>
      <w:r w:rsidRPr="00BB3EE9">
        <w:rPr>
          <w:rFonts w:ascii="Times New Roman" w:hAnsi="Times New Roman"/>
          <w:iCs/>
          <w:spacing w:val="-3"/>
          <w:sz w:val="22"/>
          <w:szCs w:val="22"/>
        </w:rPr>
        <w:t xml:space="preserve"> shall protect the crime scene</w:t>
      </w:r>
      <w:r w:rsidR="00FE4257" w:rsidRPr="00BB3EE9">
        <w:rPr>
          <w:rFonts w:ascii="Times New Roman" w:hAnsi="Times New Roman"/>
          <w:iCs/>
          <w:spacing w:val="-3"/>
          <w:sz w:val="22"/>
          <w:szCs w:val="22"/>
        </w:rPr>
        <w:t>,</w:t>
      </w:r>
      <w:r w:rsidRPr="00BB3EE9">
        <w:rPr>
          <w:rFonts w:ascii="Times New Roman" w:hAnsi="Times New Roman"/>
          <w:iCs/>
          <w:spacing w:val="-3"/>
          <w:sz w:val="22"/>
          <w:szCs w:val="22"/>
        </w:rPr>
        <w:t xml:space="preserve"> and the investigator </w:t>
      </w:r>
      <w:r w:rsidR="009F39EB" w:rsidRPr="00BB3EE9">
        <w:rPr>
          <w:rFonts w:ascii="Times New Roman" w:hAnsi="Times New Roman"/>
          <w:iCs/>
          <w:spacing w:val="-3"/>
          <w:sz w:val="22"/>
          <w:szCs w:val="22"/>
        </w:rPr>
        <w:t>should</w:t>
      </w:r>
      <w:r w:rsidRPr="00BB3EE9">
        <w:rPr>
          <w:rFonts w:ascii="Times New Roman" w:hAnsi="Times New Roman"/>
          <w:iCs/>
          <w:spacing w:val="-3"/>
          <w:sz w:val="22"/>
          <w:szCs w:val="22"/>
        </w:rPr>
        <w:t xml:space="preserve"> establish rapport with the victim, transport the victim to the hospital, and begin the preliminary investigation.</w:t>
      </w:r>
    </w:p>
    <w:p w:rsidR="00A45461" w:rsidRPr="00BB3EE9" w:rsidRDefault="00A45461" w:rsidP="004A40A8">
      <w:pPr>
        <w:tabs>
          <w:tab w:val="left" w:pos="-720"/>
        </w:tabs>
        <w:suppressAutoHyphens/>
        <w:ind w:left="1440"/>
        <w:jc w:val="both"/>
        <w:rPr>
          <w:rFonts w:ascii="Times New Roman" w:hAnsi="Times New Roman"/>
          <w:iCs/>
          <w:spacing w:val="-3"/>
          <w:sz w:val="22"/>
          <w:szCs w:val="22"/>
        </w:rPr>
      </w:pPr>
    </w:p>
    <w:p w:rsidR="00B13166" w:rsidRPr="00BB3EE9" w:rsidRDefault="00983B75" w:rsidP="004A40A8">
      <w:pPr>
        <w:numPr>
          <w:ilvl w:val="1"/>
          <w:numId w:val="24"/>
        </w:numPr>
        <w:tabs>
          <w:tab w:val="left" w:pos="-720"/>
        </w:tabs>
        <w:suppressAutoHyphens/>
        <w:jc w:val="both"/>
        <w:rPr>
          <w:rFonts w:ascii="Times New Roman" w:hAnsi="Times New Roman"/>
          <w:iCs/>
          <w:spacing w:val="-3"/>
          <w:sz w:val="22"/>
          <w:szCs w:val="22"/>
        </w:rPr>
      </w:pPr>
      <w:r w:rsidRPr="00BB3EE9">
        <w:rPr>
          <w:rFonts w:ascii="Times New Roman" w:hAnsi="Times New Roman"/>
          <w:iCs/>
          <w:spacing w:val="-3"/>
          <w:sz w:val="22"/>
          <w:szCs w:val="22"/>
        </w:rPr>
        <w:t xml:space="preserve">At the </w:t>
      </w:r>
      <w:r w:rsidRPr="00BB3EE9">
        <w:rPr>
          <w:rFonts w:ascii="Times New Roman" w:hAnsi="Times New Roman"/>
          <w:iCs/>
          <w:spacing w:val="-3"/>
          <w:sz w:val="22"/>
          <w:szCs w:val="22"/>
          <w:u w:val="single"/>
        </w:rPr>
        <w:t>hospital</w:t>
      </w:r>
      <w:r w:rsidRPr="00BB3EE9">
        <w:rPr>
          <w:rFonts w:ascii="Times New Roman" w:hAnsi="Times New Roman"/>
          <w:iCs/>
          <w:spacing w:val="-3"/>
          <w:sz w:val="22"/>
          <w:szCs w:val="22"/>
        </w:rPr>
        <w:t xml:space="preserve">: </w:t>
      </w:r>
      <w:r w:rsidR="00FE4257" w:rsidRPr="00BB3EE9">
        <w:rPr>
          <w:rFonts w:ascii="Times New Roman" w:hAnsi="Times New Roman"/>
          <w:iCs/>
          <w:spacing w:val="-3"/>
          <w:sz w:val="22"/>
          <w:szCs w:val="22"/>
        </w:rPr>
        <w:t>The investigator should collaborate with medical staff to a</w:t>
      </w:r>
      <w:r w:rsidRPr="00BB3EE9">
        <w:rPr>
          <w:rFonts w:ascii="Times New Roman" w:hAnsi="Times New Roman"/>
          <w:iCs/>
          <w:spacing w:val="-3"/>
          <w:sz w:val="22"/>
          <w:szCs w:val="22"/>
        </w:rPr>
        <w:t>rrange for the collection of evidence needed for prosecut</w:t>
      </w:r>
      <w:r w:rsidR="00FE4257" w:rsidRPr="00BB3EE9">
        <w:rPr>
          <w:rFonts w:ascii="Times New Roman" w:hAnsi="Times New Roman"/>
          <w:spacing w:val="-3"/>
          <w:sz w:val="22"/>
          <w:szCs w:val="22"/>
        </w:rPr>
        <w:t>ion.  Ensure the victim understands the exam procedures</w:t>
      </w:r>
      <w:r w:rsidRPr="00BB3EE9">
        <w:rPr>
          <w:rFonts w:ascii="Times New Roman" w:hAnsi="Times New Roman"/>
          <w:spacing w:val="-3"/>
          <w:sz w:val="22"/>
          <w:szCs w:val="22"/>
        </w:rPr>
        <w:t xml:space="preserve"> and establish rapport for further interviews.  The investigator should never be in the </w:t>
      </w:r>
      <w:r w:rsidR="00FE4257" w:rsidRPr="00BB3EE9">
        <w:rPr>
          <w:rFonts w:ascii="Times New Roman" w:hAnsi="Times New Roman"/>
          <w:spacing w:val="-3"/>
          <w:sz w:val="22"/>
          <w:szCs w:val="22"/>
        </w:rPr>
        <w:t xml:space="preserve">examination </w:t>
      </w:r>
      <w:r w:rsidRPr="00BB3EE9">
        <w:rPr>
          <w:rFonts w:ascii="Times New Roman" w:hAnsi="Times New Roman"/>
          <w:spacing w:val="-3"/>
          <w:sz w:val="22"/>
          <w:szCs w:val="22"/>
        </w:rPr>
        <w:t>room during the sexual assault exam</w:t>
      </w:r>
      <w:r w:rsidR="00FE4257" w:rsidRPr="00BB3EE9">
        <w:rPr>
          <w:rFonts w:ascii="Times New Roman" w:hAnsi="Times New Roman"/>
          <w:spacing w:val="-3"/>
          <w:sz w:val="22"/>
          <w:szCs w:val="22"/>
        </w:rPr>
        <w:t>,</w:t>
      </w:r>
      <w:r w:rsidRPr="00BB3EE9">
        <w:rPr>
          <w:rFonts w:ascii="Times New Roman" w:hAnsi="Times New Roman"/>
          <w:spacing w:val="-3"/>
          <w:sz w:val="22"/>
          <w:szCs w:val="22"/>
        </w:rPr>
        <w:t xml:space="preserve"> even if the victim requests the </w:t>
      </w:r>
      <w:r w:rsidR="00FE4257" w:rsidRPr="00BB3EE9">
        <w:rPr>
          <w:rFonts w:ascii="Times New Roman" w:hAnsi="Times New Roman"/>
          <w:spacing w:val="-3"/>
          <w:sz w:val="22"/>
          <w:szCs w:val="22"/>
        </w:rPr>
        <w:t>investigator to be with them.  Per local Sexual Assault Response Team (SART) protocol, ensure that a sexual assault crisis center advocate is available to offer support</w:t>
      </w:r>
      <w:r w:rsidR="00A45461" w:rsidRPr="00BB3EE9">
        <w:rPr>
          <w:rFonts w:ascii="Times New Roman" w:hAnsi="Times New Roman"/>
          <w:spacing w:val="-3"/>
          <w:sz w:val="22"/>
          <w:szCs w:val="22"/>
        </w:rPr>
        <w:t xml:space="preserve"> during the exam and interview(s)</w:t>
      </w:r>
      <w:r w:rsidR="00FE4257" w:rsidRPr="00BB3EE9">
        <w:rPr>
          <w:rFonts w:ascii="Times New Roman" w:hAnsi="Times New Roman"/>
          <w:spacing w:val="-3"/>
          <w:sz w:val="22"/>
          <w:szCs w:val="22"/>
        </w:rPr>
        <w:t>.</w:t>
      </w:r>
      <w:r w:rsidR="00A45461" w:rsidRPr="00BB3EE9">
        <w:rPr>
          <w:rFonts w:ascii="Times New Roman" w:hAnsi="Times New Roman"/>
          <w:spacing w:val="-3"/>
          <w:sz w:val="22"/>
          <w:szCs w:val="22"/>
        </w:rPr>
        <w:t xml:space="preserve">  </w:t>
      </w:r>
      <w:r w:rsidR="00B13166" w:rsidRPr="00BB3EE9">
        <w:rPr>
          <w:rFonts w:ascii="Times New Roman" w:hAnsi="Times New Roman"/>
          <w:b/>
          <w:i/>
          <w:spacing w:val="-3"/>
          <w:sz w:val="22"/>
          <w:szCs w:val="22"/>
        </w:rPr>
        <w:t xml:space="preserve">[Insert locality-specific SART protocol here]  </w:t>
      </w:r>
    </w:p>
    <w:p w:rsidR="00B13166" w:rsidRPr="00BB3EE9" w:rsidRDefault="00B13166" w:rsidP="004A40A8">
      <w:pPr>
        <w:pStyle w:val="ListParagraph"/>
        <w:jc w:val="both"/>
        <w:rPr>
          <w:rFonts w:ascii="Times New Roman" w:hAnsi="Times New Roman"/>
          <w:spacing w:val="-3"/>
          <w:sz w:val="22"/>
          <w:szCs w:val="22"/>
        </w:rPr>
      </w:pPr>
    </w:p>
    <w:p w:rsidR="00983B75" w:rsidRPr="00BB3EE9" w:rsidRDefault="00983B75" w:rsidP="004A40A8">
      <w:pPr>
        <w:tabs>
          <w:tab w:val="left" w:pos="-720"/>
        </w:tabs>
        <w:suppressAutoHyphens/>
        <w:ind w:left="1440"/>
        <w:jc w:val="both"/>
        <w:rPr>
          <w:rFonts w:ascii="Times New Roman" w:hAnsi="Times New Roman"/>
          <w:iCs/>
          <w:spacing w:val="-3"/>
          <w:sz w:val="22"/>
          <w:szCs w:val="22"/>
        </w:rPr>
      </w:pPr>
      <w:r w:rsidRPr="00BB3EE9">
        <w:rPr>
          <w:rFonts w:ascii="Times New Roman" w:hAnsi="Times New Roman"/>
          <w:spacing w:val="-3"/>
          <w:sz w:val="22"/>
          <w:szCs w:val="22"/>
        </w:rPr>
        <w:lastRenderedPageBreak/>
        <w:t xml:space="preserve">The investigator </w:t>
      </w:r>
      <w:r w:rsidR="009F39EB" w:rsidRPr="00BB3EE9">
        <w:rPr>
          <w:rFonts w:ascii="Times New Roman" w:hAnsi="Times New Roman"/>
          <w:spacing w:val="-3"/>
          <w:sz w:val="22"/>
          <w:szCs w:val="22"/>
        </w:rPr>
        <w:t>should</w:t>
      </w:r>
      <w:r w:rsidRPr="00BB3EE9">
        <w:rPr>
          <w:rFonts w:ascii="Times New Roman" w:hAnsi="Times New Roman"/>
          <w:spacing w:val="-3"/>
          <w:sz w:val="22"/>
          <w:szCs w:val="22"/>
        </w:rPr>
        <w:t xml:space="preserve"> have the victim sign a consent form in order </w:t>
      </w:r>
      <w:r w:rsidR="00963C4A" w:rsidRPr="00BB3EE9">
        <w:rPr>
          <w:rFonts w:ascii="Times New Roman" w:hAnsi="Times New Roman"/>
          <w:spacing w:val="-3"/>
          <w:sz w:val="22"/>
          <w:szCs w:val="22"/>
        </w:rPr>
        <w:t>to obtain a copy of the medical report.</w:t>
      </w:r>
    </w:p>
    <w:p w:rsidR="00983B75" w:rsidRPr="00BB3EE9" w:rsidRDefault="00983B75" w:rsidP="004A40A8">
      <w:pPr>
        <w:tabs>
          <w:tab w:val="left" w:pos="-720"/>
        </w:tabs>
        <w:suppressAutoHyphens/>
        <w:ind w:left="1440" w:hanging="360"/>
        <w:jc w:val="both"/>
        <w:rPr>
          <w:rFonts w:ascii="Times New Roman" w:hAnsi="Times New Roman"/>
          <w:spacing w:val="-3"/>
          <w:sz w:val="22"/>
          <w:szCs w:val="22"/>
        </w:rPr>
      </w:pPr>
    </w:p>
    <w:p w:rsidR="00963C4A" w:rsidRPr="00BB3EE9" w:rsidRDefault="00983B75" w:rsidP="004A40A8">
      <w:pPr>
        <w:numPr>
          <w:ilvl w:val="0"/>
          <w:numId w:val="5"/>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At the </w:t>
      </w:r>
      <w:r w:rsidR="00FE4257" w:rsidRPr="00BB3EE9">
        <w:rPr>
          <w:rFonts w:ascii="Times New Roman" w:hAnsi="Times New Roman"/>
          <w:iCs/>
          <w:spacing w:val="-3"/>
          <w:sz w:val="22"/>
          <w:szCs w:val="22"/>
          <w:u w:val="single"/>
        </w:rPr>
        <w:t>law enforcement office</w:t>
      </w:r>
      <w:r w:rsidRPr="00BB3EE9">
        <w:rPr>
          <w:rFonts w:ascii="Times New Roman" w:hAnsi="Times New Roman"/>
          <w:spacing w:val="-3"/>
          <w:sz w:val="22"/>
          <w:szCs w:val="22"/>
        </w:rPr>
        <w:t>:  Before interviewing</w:t>
      </w:r>
      <w:r w:rsidR="00A45461" w:rsidRPr="00BB3EE9">
        <w:rPr>
          <w:rFonts w:ascii="Times New Roman" w:hAnsi="Times New Roman"/>
          <w:spacing w:val="-3"/>
          <w:sz w:val="22"/>
          <w:szCs w:val="22"/>
        </w:rPr>
        <w:t xml:space="preserve"> the victim</w:t>
      </w:r>
      <w:r w:rsidRPr="00BB3EE9">
        <w:rPr>
          <w:rFonts w:ascii="Times New Roman" w:hAnsi="Times New Roman"/>
          <w:spacing w:val="-3"/>
          <w:sz w:val="22"/>
          <w:szCs w:val="22"/>
        </w:rPr>
        <w:t xml:space="preserve">, </w:t>
      </w:r>
      <w:r w:rsidR="00A45461" w:rsidRPr="00BB3EE9">
        <w:rPr>
          <w:rFonts w:ascii="Times New Roman" w:hAnsi="Times New Roman"/>
          <w:spacing w:val="-3"/>
          <w:sz w:val="22"/>
          <w:szCs w:val="22"/>
        </w:rPr>
        <w:t xml:space="preserve">the investigator should </w:t>
      </w:r>
      <w:r w:rsidRPr="00BB3EE9">
        <w:rPr>
          <w:rFonts w:ascii="Times New Roman" w:hAnsi="Times New Roman"/>
          <w:spacing w:val="-3"/>
          <w:sz w:val="22"/>
          <w:szCs w:val="22"/>
        </w:rPr>
        <w:t xml:space="preserve">review the </w:t>
      </w:r>
      <w:r w:rsidR="00BD0C61" w:rsidRPr="00BB3EE9">
        <w:rPr>
          <w:rFonts w:ascii="Times New Roman" w:hAnsi="Times New Roman"/>
          <w:spacing w:val="-3"/>
          <w:sz w:val="22"/>
          <w:szCs w:val="22"/>
        </w:rPr>
        <w:t>officer/deputy</w:t>
      </w:r>
      <w:r w:rsidR="00A45461" w:rsidRPr="00BB3EE9">
        <w:rPr>
          <w:rFonts w:ascii="Times New Roman" w:hAnsi="Times New Roman"/>
          <w:spacing w:val="-3"/>
          <w:sz w:val="22"/>
          <w:szCs w:val="22"/>
        </w:rPr>
        <w:t xml:space="preserve">'s report.  Per local Sexual Assault Response Team (SART) protocol, ensure that a sexual assault crisis center advocate is available to offer support during the interview(s).  </w:t>
      </w:r>
      <w:r w:rsidR="00B13166" w:rsidRPr="00BB3EE9">
        <w:rPr>
          <w:rFonts w:ascii="Times New Roman" w:hAnsi="Times New Roman"/>
          <w:b/>
          <w:i/>
          <w:spacing w:val="-3"/>
          <w:sz w:val="22"/>
          <w:szCs w:val="22"/>
        </w:rPr>
        <w:t xml:space="preserve">[Insert locality-specific SART protocol here]  </w:t>
      </w:r>
    </w:p>
    <w:p w:rsidR="00963C4A" w:rsidRPr="00BB3EE9" w:rsidRDefault="00963C4A" w:rsidP="00963C4A">
      <w:pPr>
        <w:tabs>
          <w:tab w:val="left" w:pos="-720"/>
        </w:tabs>
        <w:suppressAutoHyphens/>
        <w:ind w:left="1440"/>
        <w:rPr>
          <w:rFonts w:ascii="Times New Roman" w:hAnsi="Times New Roman"/>
          <w:b/>
          <w:i/>
          <w:spacing w:val="-3"/>
          <w:sz w:val="22"/>
          <w:szCs w:val="22"/>
        </w:rPr>
      </w:pPr>
    </w:p>
    <w:p w:rsidR="003669AA" w:rsidRPr="00BB3EE9" w:rsidRDefault="00983B75" w:rsidP="004A40A8">
      <w:pPr>
        <w:tabs>
          <w:tab w:val="left" w:pos="-720"/>
        </w:tabs>
        <w:suppressAutoHyphens/>
        <w:ind w:left="1440"/>
        <w:jc w:val="both"/>
        <w:rPr>
          <w:rFonts w:ascii="Times New Roman" w:hAnsi="Times New Roman"/>
          <w:spacing w:val="-3"/>
          <w:sz w:val="22"/>
          <w:szCs w:val="22"/>
        </w:rPr>
      </w:pPr>
      <w:r w:rsidRPr="00BB3EE9">
        <w:rPr>
          <w:rFonts w:ascii="Times New Roman" w:hAnsi="Times New Roman"/>
          <w:spacing w:val="-3"/>
          <w:sz w:val="22"/>
          <w:szCs w:val="22"/>
        </w:rPr>
        <w:t xml:space="preserve">Establish rapport with the victim by allowing </w:t>
      </w:r>
      <w:r w:rsidR="00A45461" w:rsidRPr="00BB3EE9">
        <w:rPr>
          <w:rFonts w:ascii="Times New Roman" w:hAnsi="Times New Roman"/>
          <w:spacing w:val="-3"/>
          <w:sz w:val="22"/>
          <w:szCs w:val="22"/>
        </w:rPr>
        <w:t xml:space="preserve">him or </w:t>
      </w:r>
      <w:r w:rsidRPr="00BB3EE9">
        <w:rPr>
          <w:rFonts w:ascii="Times New Roman" w:hAnsi="Times New Roman"/>
          <w:spacing w:val="-3"/>
          <w:sz w:val="22"/>
          <w:szCs w:val="22"/>
        </w:rPr>
        <w:t>her</w:t>
      </w:r>
      <w:r w:rsidR="00A45461" w:rsidRPr="00BB3EE9">
        <w:rPr>
          <w:rFonts w:ascii="Times New Roman" w:hAnsi="Times New Roman"/>
          <w:spacing w:val="-3"/>
          <w:sz w:val="22"/>
          <w:szCs w:val="22"/>
        </w:rPr>
        <w:t xml:space="preserve"> to ask preliminary questions and voice </w:t>
      </w:r>
      <w:r w:rsidRPr="00BB3EE9">
        <w:rPr>
          <w:rFonts w:ascii="Times New Roman" w:hAnsi="Times New Roman"/>
          <w:spacing w:val="-3"/>
          <w:sz w:val="22"/>
          <w:szCs w:val="22"/>
        </w:rPr>
        <w:t>initial concerns.</w:t>
      </w:r>
    </w:p>
    <w:p w:rsidR="003669AA" w:rsidRPr="00BB3EE9" w:rsidRDefault="003669AA" w:rsidP="004A40A8">
      <w:pPr>
        <w:tabs>
          <w:tab w:val="left" w:pos="-720"/>
        </w:tabs>
        <w:suppressAutoHyphens/>
        <w:ind w:left="1440" w:hanging="360"/>
        <w:jc w:val="both"/>
        <w:rPr>
          <w:rFonts w:ascii="Times New Roman" w:hAnsi="Times New Roman"/>
          <w:spacing w:val="-3"/>
          <w:sz w:val="22"/>
          <w:szCs w:val="22"/>
        </w:rPr>
      </w:pPr>
    </w:p>
    <w:p w:rsidR="003669AA" w:rsidRPr="00BB3EE9" w:rsidRDefault="00685198" w:rsidP="004A40A8">
      <w:pPr>
        <w:tabs>
          <w:tab w:val="left" w:pos="-720"/>
        </w:tabs>
        <w:suppressAutoHyphens/>
        <w:ind w:left="1080" w:hanging="360"/>
        <w:jc w:val="both"/>
        <w:rPr>
          <w:rFonts w:ascii="Times New Roman" w:hAnsi="Times New Roman"/>
          <w:sz w:val="22"/>
          <w:szCs w:val="22"/>
        </w:rPr>
      </w:pPr>
      <w:r w:rsidRPr="00BB3EE9">
        <w:rPr>
          <w:rFonts w:ascii="Times New Roman" w:hAnsi="Times New Roman"/>
          <w:spacing w:val="-3"/>
          <w:sz w:val="22"/>
          <w:szCs w:val="22"/>
        </w:rPr>
        <w:t>3.</w:t>
      </w:r>
      <w:r w:rsidRPr="00BB3EE9">
        <w:rPr>
          <w:rFonts w:ascii="Times New Roman" w:hAnsi="Times New Roman"/>
          <w:spacing w:val="-3"/>
          <w:sz w:val="22"/>
          <w:szCs w:val="22"/>
        </w:rPr>
        <w:tab/>
      </w:r>
      <w:r w:rsidR="00A45461" w:rsidRPr="00BB3EE9">
        <w:rPr>
          <w:rFonts w:ascii="Times New Roman" w:hAnsi="Times New Roman"/>
          <w:spacing w:val="-3"/>
          <w:sz w:val="22"/>
          <w:szCs w:val="22"/>
        </w:rPr>
        <w:t>Investigators should be mindful of the impact of trauma on memory, especially when contact with the victim is within a short time after the sexual assault occurred.  Victims of any trauma, including but not limited to sexual assault, may experience difficulty with memory storage and recall.  As a result, victims may be inconsistent or unclear in their descriptions.  These symptoms are indications of a traumatic experience, not fabrication.  After the victim has had two sleep cycles, the investigator will re-interview the victim.  More accurate details can often be obtained as time passes from the traumatic event.  This policy of re-interviewing the victim is consistent with related policies regarding re-interviewing officers/deputies at least two sleep cycles following an officer-involved shooting.</w:t>
      </w:r>
    </w:p>
    <w:p w:rsidR="00983B75" w:rsidRPr="00BB3EE9" w:rsidRDefault="00983B75" w:rsidP="004A40A8">
      <w:pPr>
        <w:tabs>
          <w:tab w:val="left" w:pos="-720"/>
        </w:tabs>
        <w:suppressAutoHyphens/>
        <w:jc w:val="both"/>
        <w:rPr>
          <w:rFonts w:ascii="Times New Roman" w:hAnsi="Times New Roman"/>
          <w:spacing w:val="-3"/>
          <w:sz w:val="22"/>
          <w:szCs w:val="22"/>
        </w:rPr>
      </w:pPr>
    </w:p>
    <w:p w:rsidR="00983B75" w:rsidRPr="00BB3EE9" w:rsidRDefault="00685198" w:rsidP="004A40A8">
      <w:pPr>
        <w:tabs>
          <w:tab w:val="left" w:pos="-720"/>
        </w:tabs>
        <w:suppressAutoHyphens/>
        <w:ind w:left="1080" w:hanging="360"/>
        <w:jc w:val="both"/>
        <w:rPr>
          <w:rFonts w:ascii="Times New Roman" w:hAnsi="Times New Roman"/>
          <w:spacing w:val="-3"/>
          <w:sz w:val="22"/>
          <w:szCs w:val="22"/>
        </w:rPr>
      </w:pPr>
      <w:r w:rsidRPr="00BB3EE9">
        <w:rPr>
          <w:rFonts w:ascii="Times New Roman" w:hAnsi="Times New Roman"/>
          <w:spacing w:val="-3"/>
          <w:sz w:val="22"/>
          <w:szCs w:val="22"/>
        </w:rPr>
        <w:t>4</w:t>
      </w:r>
      <w:r w:rsidR="00983B75" w:rsidRPr="00BB3EE9">
        <w:rPr>
          <w:rFonts w:ascii="Times New Roman" w:hAnsi="Times New Roman"/>
          <w:spacing w:val="-3"/>
          <w:sz w:val="22"/>
          <w:szCs w:val="22"/>
        </w:rPr>
        <w:t>.</w:t>
      </w:r>
      <w:r w:rsidR="00983B75" w:rsidRPr="00BB3EE9">
        <w:rPr>
          <w:rFonts w:ascii="Times New Roman" w:hAnsi="Times New Roman"/>
          <w:spacing w:val="-3"/>
          <w:sz w:val="22"/>
          <w:szCs w:val="22"/>
        </w:rPr>
        <w:tab/>
        <w:t>The investigator shall be train</w:t>
      </w:r>
      <w:r w:rsidR="00A45461" w:rsidRPr="00BB3EE9">
        <w:rPr>
          <w:rFonts w:ascii="Times New Roman" w:hAnsi="Times New Roman"/>
          <w:spacing w:val="-3"/>
          <w:sz w:val="22"/>
          <w:szCs w:val="22"/>
        </w:rPr>
        <w:t>ed in sexual assault procedures.</w:t>
      </w:r>
    </w:p>
    <w:p w:rsidR="00983B75" w:rsidRPr="00BB3EE9" w:rsidRDefault="00983B75" w:rsidP="004A40A8">
      <w:pPr>
        <w:tabs>
          <w:tab w:val="left" w:pos="-720"/>
        </w:tabs>
        <w:suppressAutoHyphens/>
        <w:ind w:left="1440" w:hanging="360"/>
        <w:jc w:val="both"/>
        <w:rPr>
          <w:rFonts w:ascii="Times New Roman" w:hAnsi="Times New Roman"/>
          <w:spacing w:val="-3"/>
          <w:sz w:val="22"/>
          <w:szCs w:val="22"/>
        </w:rPr>
      </w:pPr>
    </w:p>
    <w:p w:rsidR="00685198" w:rsidRPr="00BB3EE9" w:rsidRDefault="00685198" w:rsidP="004A40A8">
      <w:pPr>
        <w:numPr>
          <w:ilvl w:val="1"/>
          <w:numId w:val="28"/>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Interviewing child sexual assault victims requires special </w:t>
      </w:r>
      <w:r w:rsidR="00963C4A" w:rsidRPr="00BB3EE9">
        <w:rPr>
          <w:rFonts w:ascii="Times New Roman" w:hAnsi="Times New Roman"/>
          <w:spacing w:val="-3"/>
          <w:sz w:val="22"/>
          <w:szCs w:val="22"/>
        </w:rPr>
        <w:t>qualifications</w:t>
      </w:r>
      <w:r w:rsidRPr="00BB3EE9">
        <w:rPr>
          <w:rFonts w:ascii="Times New Roman" w:hAnsi="Times New Roman"/>
          <w:spacing w:val="-3"/>
          <w:sz w:val="22"/>
          <w:szCs w:val="22"/>
        </w:rPr>
        <w:t>. See</w:t>
      </w:r>
      <w:r w:rsidR="00963C4A" w:rsidRPr="00BB3EE9">
        <w:rPr>
          <w:rFonts w:ascii="Times New Roman" w:hAnsi="Times New Roman"/>
          <w:b/>
          <w:spacing w:val="-3"/>
          <w:sz w:val="22"/>
          <w:szCs w:val="22"/>
        </w:rPr>
        <w:t xml:space="preserve"> Section III. Appendices, B. Interviewing Child Sexual Assault Victims </w:t>
      </w:r>
      <w:r w:rsidR="00963C4A" w:rsidRPr="00BB3EE9">
        <w:rPr>
          <w:rFonts w:ascii="Times New Roman" w:hAnsi="Times New Roman"/>
          <w:spacing w:val="-3"/>
          <w:sz w:val="22"/>
          <w:szCs w:val="22"/>
        </w:rPr>
        <w:t>for additional information.</w:t>
      </w:r>
    </w:p>
    <w:p w:rsidR="00685198" w:rsidRPr="00BB3EE9" w:rsidRDefault="00685198" w:rsidP="004A40A8">
      <w:pPr>
        <w:tabs>
          <w:tab w:val="left" w:pos="-720"/>
        </w:tabs>
        <w:suppressAutoHyphens/>
        <w:ind w:left="1440"/>
        <w:jc w:val="both"/>
        <w:rPr>
          <w:rFonts w:ascii="Times New Roman" w:hAnsi="Times New Roman"/>
          <w:spacing w:val="-3"/>
          <w:sz w:val="22"/>
          <w:szCs w:val="22"/>
        </w:rPr>
      </w:pPr>
    </w:p>
    <w:p w:rsidR="00CB10A6" w:rsidRPr="00BB3EE9" w:rsidRDefault="00A45461" w:rsidP="004A40A8">
      <w:pPr>
        <w:numPr>
          <w:ilvl w:val="1"/>
          <w:numId w:val="28"/>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The investigator shall allow the sexual assault crisis </w:t>
      </w:r>
      <w:r w:rsidR="00CB10A6" w:rsidRPr="00BB3EE9">
        <w:rPr>
          <w:rFonts w:ascii="Times New Roman" w:hAnsi="Times New Roman"/>
          <w:spacing w:val="-3"/>
          <w:sz w:val="22"/>
          <w:szCs w:val="22"/>
        </w:rPr>
        <w:t xml:space="preserve">center </w:t>
      </w:r>
      <w:r w:rsidRPr="00BB3EE9">
        <w:rPr>
          <w:rFonts w:ascii="Times New Roman" w:hAnsi="Times New Roman"/>
          <w:spacing w:val="-3"/>
          <w:sz w:val="22"/>
          <w:szCs w:val="22"/>
        </w:rPr>
        <w:t>advocate to be with the victim for support</w:t>
      </w:r>
      <w:r w:rsidR="00CB10A6" w:rsidRPr="00BB3EE9">
        <w:rPr>
          <w:rFonts w:ascii="Times New Roman" w:hAnsi="Times New Roman"/>
          <w:spacing w:val="-3"/>
          <w:sz w:val="22"/>
          <w:szCs w:val="22"/>
        </w:rPr>
        <w:t xml:space="preserve"> during the interview(s),</w:t>
      </w:r>
      <w:r w:rsidRPr="00BB3EE9">
        <w:rPr>
          <w:rFonts w:ascii="Times New Roman" w:hAnsi="Times New Roman"/>
          <w:spacing w:val="-3"/>
          <w:sz w:val="22"/>
          <w:szCs w:val="22"/>
        </w:rPr>
        <w:t xml:space="preserve"> if the victim desires.</w:t>
      </w:r>
    </w:p>
    <w:p w:rsidR="00CB10A6" w:rsidRPr="00BB3EE9" w:rsidRDefault="00CB10A6" w:rsidP="004A40A8">
      <w:pPr>
        <w:tabs>
          <w:tab w:val="left" w:pos="-720"/>
        </w:tabs>
        <w:suppressAutoHyphens/>
        <w:ind w:left="1440"/>
        <w:jc w:val="both"/>
        <w:rPr>
          <w:rFonts w:ascii="Times New Roman" w:hAnsi="Times New Roman"/>
          <w:spacing w:val="-3"/>
          <w:sz w:val="22"/>
          <w:szCs w:val="22"/>
        </w:rPr>
      </w:pPr>
    </w:p>
    <w:p w:rsidR="00CB10A6" w:rsidRPr="00BB3EE9" w:rsidRDefault="00A45461" w:rsidP="004A40A8">
      <w:pPr>
        <w:numPr>
          <w:ilvl w:val="1"/>
          <w:numId w:val="28"/>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If the victim prefers a </w:t>
      </w:r>
      <w:r w:rsidR="00CB10A6" w:rsidRPr="00BB3EE9">
        <w:rPr>
          <w:rFonts w:ascii="Times New Roman" w:hAnsi="Times New Roman"/>
          <w:spacing w:val="-3"/>
          <w:sz w:val="22"/>
          <w:szCs w:val="22"/>
        </w:rPr>
        <w:t>female</w:t>
      </w:r>
      <w:r w:rsidRPr="00BB3EE9">
        <w:rPr>
          <w:rFonts w:ascii="Times New Roman" w:hAnsi="Times New Roman"/>
          <w:spacing w:val="-3"/>
          <w:sz w:val="22"/>
          <w:szCs w:val="22"/>
        </w:rPr>
        <w:t xml:space="preserve"> investigator, every attempt to p</w:t>
      </w:r>
      <w:r w:rsidR="00CB10A6" w:rsidRPr="00BB3EE9">
        <w:rPr>
          <w:rFonts w:ascii="Times New Roman" w:hAnsi="Times New Roman"/>
          <w:spacing w:val="-3"/>
          <w:sz w:val="22"/>
          <w:szCs w:val="22"/>
        </w:rPr>
        <w:t>rovide one should be made.  I</w:t>
      </w:r>
      <w:r w:rsidRPr="00BB3EE9">
        <w:rPr>
          <w:rFonts w:ascii="Times New Roman" w:hAnsi="Times New Roman"/>
          <w:spacing w:val="-3"/>
          <w:sz w:val="22"/>
          <w:szCs w:val="22"/>
        </w:rPr>
        <w:t>f one is not available, the investigator shall nevertheless encourage the victim's cooperation.</w:t>
      </w:r>
    </w:p>
    <w:p w:rsidR="00CB10A6" w:rsidRPr="00BB3EE9" w:rsidRDefault="00CB10A6" w:rsidP="004A40A8">
      <w:pPr>
        <w:pStyle w:val="ListParagraph"/>
        <w:jc w:val="both"/>
        <w:rPr>
          <w:rFonts w:ascii="Times New Roman" w:hAnsi="Times New Roman"/>
          <w:spacing w:val="-3"/>
          <w:sz w:val="22"/>
          <w:szCs w:val="22"/>
        </w:rPr>
      </w:pPr>
    </w:p>
    <w:p w:rsidR="00CB10A6" w:rsidRPr="00BB3EE9" w:rsidRDefault="00983B75" w:rsidP="004A40A8">
      <w:pPr>
        <w:numPr>
          <w:ilvl w:val="1"/>
          <w:numId w:val="28"/>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Prepare the victim for each phase of the investigation.  The </w:t>
      </w:r>
      <w:r w:rsidR="00CB10A6" w:rsidRPr="00BB3EE9">
        <w:rPr>
          <w:rFonts w:ascii="Times New Roman" w:hAnsi="Times New Roman"/>
          <w:spacing w:val="-3"/>
          <w:sz w:val="22"/>
          <w:szCs w:val="22"/>
        </w:rPr>
        <w:t xml:space="preserve">investigator </w:t>
      </w:r>
      <w:r w:rsidRPr="00BB3EE9">
        <w:rPr>
          <w:rFonts w:ascii="Times New Roman" w:hAnsi="Times New Roman"/>
          <w:spacing w:val="-3"/>
          <w:sz w:val="22"/>
          <w:szCs w:val="22"/>
        </w:rPr>
        <w:t>will encourage the victim's cooperation by explaining what must be done and the reasons why.</w:t>
      </w:r>
    </w:p>
    <w:p w:rsidR="00CB10A6" w:rsidRPr="00BB3EE9" w:rsidRDefault="00CB10A6" w:rsidP="004A40A8">
      <w:pPr>
        <w:pStyle w:val="ListParagraph"/>
        <w:jc w:val="both"/>
        <w:rPr>
          <w:rFonts w:ascii="Times New Roman" w:hAnsi="Times New Roman"/>
          <w:spacing w:val="-3"/>
          <w:sz w:val="22"/>
          <w:szCs w:val="22"/>
        </w:rPr>
      </w:pPr>
    </w:p>
    <w:p w:rsidR="00CB10A6" w:rsidRPr="00BB3EE9" w:rsidRDefault="00983B75" w:rsidP="004A40A8">
      <w:pPr>
        <w:numPr>
          <w:ilvl w:val="1"/>
          <w:numId w:val="28"/>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A </w:t>
      </w:r>
      <w:r w:rsidR="00CB10A6" w:rsidRPr="00BB3EE9">
        <w:rPr>
          <w:rFonts w:ascii="Times New Roman" w:hAnsi="Times New Roman"/>
          <w:spacing w:val="-3"/>
          <w:sz w:val="22"/>
          <w:szCs w:val="22"/>
        </w:rPr>
        <w:t>Physical Evidence Recovery Kit (PERK)</w:t>
      </w:r>
      <w:r w:rsidRPr="00BB3EE9">
        <w:rPr>
          <w:rFonts w:ascii="Times New Roman" w:hAnsi="Times New Roman"/>
          <w:spacing w:val="-3"/>
          <w:sz w:val="22"/>
          <w:szCs w:val="22"/>
        </w:rPr>
        <w:t xml:space="preserve"> exam</w:t>
      </w:r>
      <w:r w:rsidR="00E5684B" w:rsidRPr="00BB3EE9">
        <w:rPr>
          <w:rFonts w:ascii="Times New Roman" w:hAnsi="Times New Roman"/>
          <w:spacing w:val="-3"/>
          <w:sz w:val="22"/>
          <w:szCs w:val="22"/>
        </w:rPr>
        <w:t>ination</w:t>
      </w:r>
      <w:r w:rsidRPr="00BB3EE9">
        <w:rPr>
          <w:rFonts w:ascii="Times New Roman" w:hAnsi="Times New Roman"/>
          <w:spacing w:val="-3"/>
          <w:sz w:val="22"/>
          <w:szCs w:val="22"/>
        </w:rPr>
        <w:t xml:space="preserve"> must be </w:t>
      </w:r>
      <w:r w:rsidR="00CB10A6" w:rsidRPr="00BB3EE9">
        <w:rPr>
          <w:rFonts w:ascii="Times New Roman" w:hAnsi="Times New Roman"/>
          <w:spacing w:val="-3"/>
          <w:sz w:val="22"/>
          <w:szCs w:val="22"/>
        </w:rPr>
        <w:t>completed as early as possible</w:t>
      </w:r>
      <w:r w:rsidRPr="00BB3EE9">
        <w:rPr>
          <w:rFonts w:ascii="Times New Roman" w:hAnsi="Times New Roman"/>
          <w:spacing w:val="-3"/>
          <w:sz w:val="22"/>
          <w:szCs w:val="22"/>
        </w:rPr>
        <w:t xml:space="preserve"> in the interests of victim health and safety, evidence collection</w:t>
      </w:r>
      <w:r w:rsidR="00CB10A6" w:rsidRPr="00BB3EE9">
        <w:rPr>
          <w:rFonts w:ascii="Times New Roman" w:hAnsi="Times New Roman"/>
          <w:spacing w:val="-3"/>
          <w:sz w:val="22"/>
          <w:szCs w:val="22"/>
        </w:rPr>
        <w:t>,</w:t>
      </w:r>
      <w:r w:rsidRPr="00BB3EE9">
        <w:rPr>
          <w:rFonts w:ascii="Times New Roman" w:hAnsi="Times New Roman"/>
          <w:spacing w:val="-3"/>
          <w:sz w:val="22"/>
          <w:szCs w:val="22"/>
        </w:rPr>
        <w:t xml:space="preserve"> and substance/drug identification. </w:t>
      </w:r>
      <w:r w:rsidR="00CB10A6" w:rsidRPr="00BB3EE9">
        <w:rPr>
          <w:rFonts w:ascii="Times New Roman" w:hAnsi="Times New Roman"/>
          <w:spacing w:val="-3"/>
          <w:sz w:val="22"/>
          <w:szCs w:val="22"/>
        </w:rPr>
        <w:t xml:space="preserve"> </w:t>
      </w:r>
      <w:r w:rsidRPr="00BB3EE9">
        <w:rPr>
          <w:rFonts w:ascii="Times New Roman" w:hAnsi="Times New Roman"/>
          <w:spacing w:val="-3"/>
          <w:sz w:val="22"/>
          <w:szCs w:val="22"/>
        </w:rPr>
        <w:t>All victims should be encouraged to obtain this exam prior to interviews if possible, and regardless of their current willingness to prosec</w:t>
      </w:r>
      <w:r w:rsidR="00CB10A6" w:rsidRPr="00BB3EE9">
        <w:rPr>
          <w:rFonts w:ascii="Times New Roman" w:hAnsi="Times New Roman"/>
          <w:spacing w:val="-3"/>
          <w:sz w:val="22"/>
          <w:szCs w:val="22"/>
        </w:rPr>
        <w:t>ute or cooperate with the law enforcement investigation.</w:t>
      </w:r>
    </w:p>
    <w:p w:rsidR="00E5684B" w:rsidRPr="00BB3EE9" w:rsidRDefault="00E5684B" w:rsidP="004A40A8">
      <w:pPr>
        <w:pStyle w:val="ListParagraph"/>
        <w:jc w:val="both"/>
        <w:rPr>
          <w:rFonts w:ascii="Times New Roman" w:hAnsi="Times New Roman"/>
          <w:spacing w:val="-3"/>
          <w:sz w:val="22"/>
          <w:szCs w:val="22"/>
        </w:rPr>
      </w:pPr>
    </w:p>
    <w:p w:rsidR="00E5684B" w:rsidRPr="00BB3EE9" w:rsidRDefault="00E5684B" w:rsidP="004A40A8">
      <w:pPr>
        <w:tabs>
          <w:tab w:val="left" w:pos="-720"/>
        </w:tabs>
        <w:suppressAutoHyphens/>
        <w:ind w:left="1440"/>
        <w:jc w:val="both"/>
        <w:rPr>
          <w:rFonts w:ascii="Times New Roman" w:hAnsi="Times New Roman"/>
          <w:spacing w:val="-3"/>
          <w:sz w:val="22"/>
          <w:szCs w:val="22"/>
        </w:rPr>
      </w:pPr>
      <w:r w:rsidRPr="00BB3EE9">
        <w:rPr>
          <w:rFonts w:ascii="Times New Roman" w:hAnsi="Times New Roman"/>
          <w:b/>
          <w:spacing w:val="-3"/>
          <w:sz w:val="22"/>
          <w:szCs w:val="22"/>
        </w:rPr>
        <w:t>Note</w:t>
      </w:r>
      <w:r w:rsidRPr="00BB3EE9">
        <w:rPr>
          <w:rFonts w:ascii="Times New Roman" w:hAnsi="Times New Roman"/>
          <w:spacing w:val="-3"/>
          <w:sz w:val="22"/>
          <w:szCs w:val="22"/>
        </w:rPr>
        <w:t xml:space="preserve">: All medical fees involved in the gathering of evidence </w:t>
      </w:r>
      <w:r w:rsidR="00963C4A" w:rsidRPr="00BB3EE9">
        <w:rPr>
          <w:rFonts w:ascii="Times New Roman" w:hAnsi="Times New Roman"/>
          <w:spacing w:val="-3"/>
          <w:sz w:val="22"/>
          <w:szCs w:val="22"/>
        </w:rPr>
        <w:t xml:space="preserve">on alleged victims in </w:t>
      </w:r>
      <w:r w:rsidRPr="00BB3EE9">
        <w:rPr>
          <w:rFonts w:ascii="Times New Roman" w:hAnsi="Times New Roman"/>
          <w:spacing w:val="-3"/>
          <w:sz w:val="22"/>
          <w:szCs w:val="22"/>
        </w:rPr>
        <w:t>sexual assault cases (PERK exam</w:t>
      </w:r>
      <w:r w:rsidR="00963C4A" w:rsidRPr="00BB3EE9">
        <w:rPr>
          <w:rFonts w:ascii="Times New Roman" w:hAnsi="Times New Roman"/>
          <w:spacing w:val="-3"/>
          <w:sz w:val="22"/>
          <w:szCs w:val="22"/>
        </w:rPr>
        <w:t>ination</w:t>
      </w:r>
      <w:r w:rsidRPr="00BB3EE9">
        <w:rPr>
          <w:rFonts w:ascii="Times New Roman" w:hAnsi="Times New Roman"/>
          <w:spacing w:val="-3"/>
          <w:sz w:val="22"/>
          <w:szCs w:val="22"/>
        </w:rPr>
        <w:t xml:space="preserve">s) shall be paid by the Criminal Injuries Compensation Fund (subsection F of § 19.2-368.11:1).  </w:t>
      </w:r>
      <w:r w:rsidR="00963C4A" w:rsidRPr="00BB3EE9">
        <w:rPr>
          <w:rFonts w:ascii="Times New Roman" w:hAnsi="Times New Roman"/>
          <w:spacing w:val="-3"/>
          <w:sz w:val="22"/>
          <w:szCs w:val="22"/>
        </w:rPr>
        <w:t xml:space="preserve">Authorization by a criminal justice agency to obtain a PERK exam is not required. </w:t>
      </w:r>
      <w:r w:rsidRPr="00BB3EE9">
        <w:rPr>
          <w:rFonts w:ascii="Times New Roman" w:hAnsi="Times New Roman"/>
          <w:spacing w:val="-3"/>
          <w:sz w:val="22"/>
          <w:szCs w:val="22"/>
        </w:rPr>
        <w:t>Any individual that submits to and completes a PERK exam shall be considered to have met the reporting and cooperation requirements of the Code of Virginia.</w:t>
      </w:r>
    </w:p>
    <w:p w:rsidR="00CB10A6" w:rsidRPr="00BB3EE9" w:rsidRDefault="00CB10A6" w:rsidP="00CB10A6">
      <w:pPr>
        <w:pStyle w:val="ListParagraph"/>
        <w:rPr>
          <w:rFonts w:ascii="Times New Roman" w:hAnsi="Times New Roman"/>
          <w:spacing w:val="-3"/>
          <w:sz w:val="22"/>
          <w:szCs w:val="22"/>
        </w:rPr>
      </w:pPr>
    </w:p>
    <w:p w:rsidR="00CB10A6" w:rsidRPr="00BB3EE9" w:rsidRDefault="00983B75" w:rsidP="004A40A8">
      <w:pPr>
        <w:numPr>
          <w:ilvl w:val="1"/>
          <w:numId w:val="28"/>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Evaluate the need for a search warrant.</w:t>
      </w:r>
    </w:p>
    <w:p w:rsidR="00CB10A6" w:rsidRDefault="00CB10A6" w:rsidP="004A40A8">
      <w:pPr>
        <w:pStyle w:val="ListParagraph"/>
        <w:jc w:val="both"/>
        <w:rPr>
          <w:rFonts w:ascii="Times New Roman" w:hAnsi="Times New Roman"/>
          <w:spacing w:val="-3"/>
          <w:sz w:val="22"/>
          <w:szCs w:val="22"/>
        </w:rPr>
      </w:pPr>
    </w:p>
    <w:p w:rsidR="003C691F" w:rsidRPr="00BB3EE9" w:rsidRDefault="003C691F" w:rsidP="004A40A8">
      <w:pPr>
        <w:pStyle w:val="ListParagraph"/>
        <w:jc w:val="both"/>
        <w:rPr>
          <w:rFonts w:ascii="Times New Roman" w:hAnsi="Times New Roman"/>
          <w:spacing w:val="-3"/>
          <w:sz w:val="22"/>
          <w:szCs w:val="22"/>
        </w:rPr>
      </w:pPr>
    </w:p>
    <w:p w:rsidR="00E5684B" w:rsidRPr="00BB3EE9" w:rsidRDefault="00983B75" w:rsidP="004A40A8">
      <w:pPr>
        <w:numPr>
          <w:ilvl w:val="1"/>
          <w:numId w:val="28"/>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lastRenderedPageBreak/>
        <w:t>The investigator shall</w:t>
      </w:r>
      <w:r w:rsidRPr="00BB3EE9">
        <w:rPr>
          <w:rFonts w:ascii="Times New Roman" w:hAnsi="Times New Roman"/>
          <w:i/>
          <w:spacing w:val="-3"/>
          <w:sz w:val="22"/>
          <w:szCs w:val="22"/>
        </w:rPr>
        <w:t xml:space="preserve"> </w:t>
      </w:r>
      <w:r w:rsidRPr="00BB3EE9">
        <w:rPr>
          <w:rFonts w:ascii="Times New Roman" w:hAnsi="Times New Roman"/>
          <w:spacing w:val="-3"/>
          <w:sz w:val="22"/>
          <w:szCs w:val="22"/>
        </w:rPr>
        <w:t>request an emergency protective order for the victim</w:t>
      </w:r>
      <w:r w:rsidR="00E5684B" w:rsidRPr="00BB3EE9">
        <w:rPr>
          <w:rFonts w:ascii="Times New Roman" w:hAnsi="Times New Roman"/>
          <w:spacing w:val="-3"/>
          <w:sz w:val="22"/>
          <w:szCs w:val="22"/>
        </w:rPr>
        <w:t xml:space="preserve"> for </w:t>
      </w:r>
      <w:r w:rsidR="00E5684B" w:rsidRPr="00BB3EE9">
        <w:rPr>
          <w:rFonts w:ascii="Times New Roman" w:hAnsi="Times New Roman"/>
          <w:sz w:val="22"/>
          <w:szCs w:val="22"/>
        </w:rPr>
        <w:t xml:space="preserve">any act involving violence, force, or threat </w:t>
      </w:r>
      <w:r w:rsidR="00E5684B" w:rsidRPr="00BB3EE9">
        <w:rPr>
          <w:rFonts w:ascii="Times New Roman" w:hAnsi="Times New Roman"/>
          <w:iCs/>
          <w:sz w:val="22"/>
          <w:szCs w:val="22"/>
        </w:rPr>
        <w:t>that</w:t>
      </w:r>
      <w:r w:rsidR="00E5684B" w:rsidRPr="00BB3EE9">
        <w:rPr>
          <w:rFonts w:ascii="Times New Roman" w:hAnsi="Times New Roman"/>
          <w:sz w:val="22"/>
          <w:szCs w:val="22"/>
        </w:rPr>
        <w:t xml:space="preserve"> results in bodily injury, OR places one in reasonable apprehension of </w:t>
      </w:r>
      <w:r w:rsidR="00E5684B" w:rsidRPr="00BB3EE9">
        <w:rPr>
          <w:rFonts w:ascii="Times New Roman" w:hAnsi="Times New Roman"/>
          <w:iCs/>
          <w:sz w:val="22"/>
          <w:szCs w:val="22"/>
        </w:rPr>
        <w:t xml:space="preserve">death, sexual assault, or </w:t>
      </w:r>
      <w:r w:rsidR="00E5684B" w:rsidRPr="00BB3EE9">
        <w:rPr>
          <w:rFonts w:ascii="Times New Roman" w:hAnsi="Times New Roman"/>
          <w:sz w:val="22"/>
          <w:szCs w:val="22"/>
        </w:rPr>
        <w:t xml:space="preserve">bodily injury.  </w:t>
      </w:r>
      <w:r w:rsidR="00E5684B" w:rsidRPr="00BB3EE9">
        <w:rPr>
          <w:rFonts w:ascii="Times New Roman" w:hAnsi="Times New Roman"/>
          <w:iCs/>
          <w:sz w:val="22"/>
          <w:szCs w:val="22"/>
        </w:rPr>
        <w:t>Such acts include, but are not limited to, any forceful detention, stalking, or criminal sexual assault in violation of Article 7 (§ 18.2-61 et seq.) of Chapter 4 of Title 18.2, OR any criminal offense that results in bodily injury or places one in reasonable apprehension of death, sexual assault, or bodily injury.</w:t>
      </w:r>
      <w:r w:rsidR="00963C4A" w:rsidRPr="00BB3EE9">
        <w:rPr>
          <w:rFonts w:ascii="Times New Roman" w:hAnsi="Times New Roman"/>
          <w:iCs/>
          <w:sz w:val="22"/>
          <w:szCs w:val="22"/>
        </w:rPr>
        <w:t xml:space="preserve">  See </w:t>
      </w:r>
      <w:r w:rsidR="00963C4A" w:rsidRPr="00BB3EE9">
        <w:rPr>
          <w:rFonts w:ascii="Times New Roman" w:hAnsi="Times New Roman"/>
          <w:b/>
          <w:iCs/>
          <w:sz w:val="22"/>
          <w:szCs w:val="22"/>
        </w:rPr>
        <w:t>General Order (GO) 2-32</w:t>
      </w:r>
      <w:r w:rsidR="00963C4A" w:rsidRPr="00BB3EE9">
        <w:rPr>
          <w:rFonts w:ascii="Times New Roman" w:hAnsi="Times New Roman"/>
          <w:iCs/>
          <w:sz w:val="22"/>
          <w:szCs w:val="22"/>
        </w:rPr>
        <w:t xml:space="preserve"> for guidance concerning family abuse and non-family abuse protective orders, and violations thereof.</w:t>
      </w:r>
    </w:p>
    <w:p w:rsidR="00CB10A6" w:rsidRPr="00BB3EE9" w:rsidRDefault="00CB10A6" w:rsidP="004A40A8">
      <w:pPr>
        <w:pStyle w:val="ListParagraph"/>
        <w:jc w:val="both"/>
        <w:rPr>
          <w:rFonts w:ascii="Times New Roman" w:hAnsi="Times New Roman"/>
          <w:spacing w:val="-3"/>
          <w:sz w:val="22"/>
          <w:szCs w:val="22"/>
        </w:rPr>
      </w:pPr>
    </w:p>
    <w:p w:rsidR="00CB10A6" w:rsidRPr="00BB3EE9" w:rsidRDefault="00E5684B" w:rsidP="004A40A8">
      <w:pPr>
        <w:numPr>
          <w:ilvl w:val="1"/>
          <w:numId w:val="28"/>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Identify</w:t>
      </w:r>
      <w:r w:rsidR="00983B75" w:rsidRPr="00BB3EE9">
        <w:rPr>
          <w:rFonts w:ascii="Times New Roman" w:hAnsi="Times New Roman"/>
          <w:spacing w:val="-3"/>
          <w:sz w:val="22"/>
          <w:szCs w:val="22"/>
        </w:rPr>
        <w:t xml:space="preserve"> and collect potential evidence</w:t>
      </w:r>
      <w:r w:rsidRPr="00BB3EE9">
        <w:rPr>
          <w:rFonts w:ascii="Times New Roman" w:hAnsi="Times New Roman"/>
          <w:spacing w:val="-3"/>
          <w:sz w:val="22"/>
          <w:szCs w:val="22"/>
        </w:rPr>
        <w:t>,</w:t>
      </w:r>
      <w:r w:rsidR="00983B75" w:rsidRPr="00BB3EE9">
        <w:rPr>
          <w:rFonts w:ascii="Times New Roman" w:hAnsi="Times New Roman"/>
          <w:spacing w:val="-3"/>
          <w:sz w:val="22"/>
          <w:szCs w:val="22"/>
        </w:rPr>
        <w:t xml:space="preserve"> and photograph the scene or arrange for a forensic technician to do so.</w:t>
      </w:r>
    </w:p>
    <w:p w:rsidR="00CB10A6" w:rsidRPr="00BB3EE9" w:rsidRDefault="00CB10A6" w:rsidP="004A40A8">
      <w:pPr>
        <w:pStyle w:val="ListParagraph"/>
        <w:jc w:val="both"/>
        <w:rPr>
          <w:rFonts w:ascii="Times New Roman" w:hAnsi="Times New Roman"/>
          <w:spacing w:val="-3"/>
          <w:sz w:val="22"/>
          <w:szCs w:val="22"/>
        </w:rPr>
      </w:pPr>
    </w:p>
    <w:p w:rsidR="00983B75" w:rsidRPr="00BB3EE9" w:rsidRDefault="00983B75" w:rsidP="004A40A8">
      <w:pPr>
        <w:numPr>
          <w:ilvl w:val="1"/>
          <w:numId w:val="28"/>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Identify and </w:t>
      </w:r>
      <w:r w:rsidR="00347C82" w:rsidRPr="00BB3EE9">
        <w:rPr>
          <w:rFonts w:ascii="Times New Roman" w:hAnsi="Times New Roman"/>
          <w:spacing w:val="-3"/>
          <w:sz w:val="22"/>
          <w:szCs w:val="22"/>
        </w:rPr>
        <w:t xml:space="preserve">interview </w:t>
      </w:r>
      <w:r w:rsidRPr="00BB3EE9">
        <w:rPr>
          <w:rFonts w:ascii="Times New Roman" w:hAnsi="Times New Roman"/>
          <w:spacing w:val="-3"/>
          <w:sz w:val="22"/>
          <w:szCs w:val="22"/>
        </w:rPr>
        <w:t>any witnesses</w:t>
      </w:r>
      <w:r w:rsidR="00347C82" w:rsidRPr="00BB3EE9">
        <w:rPr>
          <w:rFonts w:ascii="Times New Roman" w:hAnsi="Times New Roman"/>
          <w:spacing w:val="-3"/>
          <w:sz w:val="22"/>
          <w:szCs w:val="22"/>
        </w:rPr>
        <w:t xml:space="preserve"> separately</w:t>
      </w:r>
      <w:r w:rsidRPr="00BB3EE9">
        <w:rPr>
          <w:rFonts w:ascii="Times New Roman" w:hAnsi="Times New Roman"/>
          <w:spacing w:val="-3"/>
          <w:sz w:val="22"/>
          <w:szCs w:val="22"/>
        </w:rPr>
        <w:t>.</w:t>
      </w:r>
    </w:p>
    <w:p w:rsidR="00983B75" w:rsidRPr="00BB3EE9" w:rsidRDefault="00983B75" w:rsidP="004A40A8">
      <w:pPr>
        <w:tabs>
          <w:tab w:val="left" w:pos="-720"/>
        </w:tabs>
        <w:suppressAutoHyphens/>
        <w:jc w:val="both"/>
        <w:rPr>
          <w:rFonts w:ascii="Times New Roman" w:hAnsi="Times New Roman"/>
          <w:spacing w:val="-3"/>
          <w:sz w:val="22"/>
          <w:szCs w:val="22"/>
        </w:rPr>
      </w:pPr>
    </w:p>
    <w:p w:rsidR="00983B75" w:rsidRPr="00BB3EE9" w:rsidRDefault="00685198" w:rsidP="004A40A8">
      <w:pPr>
        <w:tabs>
          <w:tab w:val="left" w:pos="-720"/>
        </w:tabs>
        <w:suppressAutoHyphens/>
        <w:ind w:left="1080" w:hanging="360"/>
        <w:jc w:val="both"/>
        <w:rPr>
          <w:rFonts w:ascii="Times New Roman" w:hAnsi="Times New Roman"/>
          <w:spacing w:val="-3"/>
          <w:sz w:val="22"/>
          <w:szCs w:val="22"/>
        </w:rPr>
      </w:pPr>
      <w:r w:rsidRPr="00BB3EE9">
        <w:rPr>
          <w:rFonts w:ascii="Times New Roman" w:hAnsi="Times New Roman"/>
          <w:spacing w:val="-3"/>
          <w:sz w:val="22"/>
          <w:szCs w:val="22"/>
        </w:rPr>
        <w:t>5</w:t>
      </w:r>
      <w:r w:rsidR="00983B75" w:rsidRPr="00BB3EE9">
        <w:rPr>
          <w:rFonts w:ascii="Times New Roman" w:hAnsi="Times New Roman"/>
          <w:spacing w:val="-3"/>
          <w:sz w:val="22"/>
          <w:szCs w:val="22"/>
        </w:rPr>
        <w:t>.</w:t>
      </w:r>
      <w:r w:rsidR="00983B75" w:rsidRPr="00BB3EE9">
        <w:rPr>
          <w:rFonts w:ascii="Times New Roman" w:hAnsi="Times New Roman"/>
          <w:spacing w:val="-3"/>
          <w:sz w:val="22"/>
          <w:szCs w:val="22"/>
        </w:rPr>
        <w:tab/>
      </w:r>
      <w:r w:rsidR="00A9423D" w:rsidRPr="00BB3EE9">
        <w:rPr>
          <w:rFonts w:ascii="Times New Roman" w:hAnsi="Times New Roman"/>
          <w:spacing w:val="-3"/>
          <w:sz w:val="22"/>
          <w:szCs w:val="22"/>
        </w:rPr>
        <w:t>Interviews of the victim.</w:t>
      </w:r>
    </w:p>
    <w:p w:rsidR="00983B75" w:rsidRPr="00BB3EE9" w:rsidRDefault="00983B75" w:rsidP="004A40A8">
      <w:pPr>
        <w:tabs>
          <w:tab w:val="left" w:pos="-720"/>
        </w:tabs>
        <w:suppressAutoHyphens/>
        <w:jc w:val="both"/>
        <w:rPr>
          <w:rFonts w:ascii="Times New Roman" w:hAnsi="Times New Roman"/>
          <w:spacing w:val="-3"/>
          <w:sz w:val="22"/>
          <w:szCs w:val="22"/>
        </w:rPr>
      </w:pPr>
    </w:p>
    <w:p w:rsidR="00685198" w:rsidRPr="00BB3EE9" w:rsidRDefault="00963C4A" w:rsidP="004A40A8">
      <w:pPr>
        <w:numPr>
          <w:ilvl w:val="0"/>
          <w:numId w:val="2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Interviewing child sexual assault victims requires special qualifications. See</w:t>
      </w:r>
      <w:r w:rsidRPr="00BB3EE9">
        <w:rPr>
          <w:rFonts w:ascii="Times New Roman" w:hAnsi="Times New Roman"/>
          <w:b/>
          <w:spacing w:val="-3"/>
          <w:sz w:val="22"/>
          <w:szCs w:val="22"/>
        </w:rPr>
        <w:t xml:space="preserve"> Section III. Appendices, B. Interviewing Child Sexual Assault Victims </w:t>
      </w:r>
      <w:r w:rsidRPr="00BB3EE9">
        <w:rPr>
          <w:rFonts w:ascii="Times New Roman" w:hAnsi="Times New Roman"/>
          <w:spacing w:val="-3"/>
          <w:sz w:val="22"/>
          <w:szCs w:val="22"/>
        </w:rPr>
        <w:t>for additional information.</w:t>
      </w:r>
    </w:p>
    <w:p w:rsidR="00685198" w:rsidRPr="00BB3EE9" w:rsidRDefault="00685198" w:rsidP="004A40A8">
      <w:pPr>
        <w:tabs>
          <w:tab w:val="left" w:pos="-720"/>
        </w:tabs>
        <w:suppressAutoHyphens/>
        <w:ind w:left="1440"/>
        <w:jc w:val="both"/>
        <w:rPr>
          <w:rFonts w:ascii="Times New Roman" w:hAnsi="Times New Roman"/>
          <w:spacing w:val="-3"/>
          <w:sz w:val="22"/>
          <w:szCs w:val="22"/>
        </w:rPr>
      </w:pPr>
    </w:p>
    <w:p w:rsidR="00FB5AD3" w:rsidRPr="00BB3EE9" w:rsidRDefault="00983B75" w:rsidP="004A40A8">
      <w:pPr>
        <w:numPr>
          <w:ilvl w:val="0"/>
          <w:numId w:val="2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Privacy is a necessity for follow-up interviews.  Choose a quiet room free of distractions and interruptions</w:t>
      </w:r>
      <w:r w:rsidR="004506B1" w:rsidRPr="00BB3EE9">
        <w:rPr>
          <w:rFonts w:ascii="Times New Roman" w:hAnsi="Times New Roman"/>
          <w:spacing w:val="-3"/>
          <w:sz w:val="22"/>
          <w:szCs w:val="22"/>
        </w:rPr>
        <w:t>, or go to the victim's home.  Per local Sexual Assault Response Team (SART) protocol, it may be helpful to have a sexual assault crisis center advocate available to offer support during the follow-up interviews.</w:t>
      </w:r>
      <w:r w:rsidR="00B13166" w:rsidRPr="00BB3EE9">
        <w:rPr>
          <w:rFonts w:ascii="Times New Roman" w:hAnsi="Times New Roman"/>
          <w:spacing w:val="-3"/>
          <w:sz w:val="22"/>
          <w:szCs w:val="22"/>
        </w:rPr>
        <w:t xml:space="preserve">  </w:t>
      </w:r>
      <w:r w:rsidR="00B13166" w:rsidRPr="00BB3EE9">
        <w:rPr>
          <w:rFonts w:ascii="Times New Roman" w:hAnsi="Times New Roman"/>
          <w:b/>
          <w:i/>
          <w:spacing w:val="-3"/>
          <w:sz w:val="22"/>
          <w:szCs w:val="22"/>
        </w:rPr>
        <w:t>[Insert locality-specific SART protocol here]</w:t>
      </w:r>
    </w:p>
    <w:p w:rsidR="00FB5AD3" w:rsidRPr="00BB3EE9" w:rsidRDefault="00FB5AD3" w:rsidP="004A40A8">
      <w:pPr>
        <w:tabs>
          <w:tab w:val="left" w:pos="-720"/>
        </w:tabs>
        <w:suppressAutoHyphens/>
        <w:ind w:left="1440"/>
        <w:jc w:val="both"/>
        <w:rPr>
          <w:rFonts w:ascii="Times New Roman" w:hAnsi="Times New Roman"/>
          <w:spacing w:val="-3"/>
          <w:sz w:val="22"/>
          <w:szCs w:val="22"/>
        </w:rPr>
      </w:pPr>
    </w:p>
    <w:p w:rsidR="007C6B3D" w:rsidRPr="00BB3EE9" w:rsidRDefault="00983B75" w:rsidP="004A40A8">
      <w:pPr>
        <w:numPr>
          <w:ilvl w:val="0"/>
          <w:numId w:val="2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The investigator should </w:t>
      </w:r>
      <w:r w:rsidR="004506B1" w:rsidRPr="00BB3EE9">
        <w:rPr>
          <w:rFonts w:ascii="Times New Roman" w:hAnsi="Times New Roman"/>
          <w:spacing w:val="-3"/>
          <w:sz w:val="22"/>
          <w:szCs w:val="22"/>
        </w:rPr>
        <w:t>remain</w:t>
      </w:r>
      <w:r w:rsidR="00347C82" w:rsidRPr="00BB3EE9">
        <w:rPr>
          <w:rFonts w:ascii="Times New Roman" w:hAnsi="Times New Roman"/>
          <w:spacing w:val="-3"/>
          <w:sz w:val="22"/>
          <w:szCs w:val="22"/>
        </w:rPr>
        <w:t xml:space="preserve"> aware</w:t>
      </w:r>
      <w:r w:rsidR="004506B1" w:rsidRPr="00BB3EE9">
        <w:rPr>
          <w:rFonts w:ascii="Times New Roman" w:hAnsi="Times New Roman"/>
          <w:spacing w:val="-3"/>
          <w:sz w:val="22"/>
          <w:szCs w:val="22"/>
        </w:rPr>
        <w:t xml:space="preserve"> of the impact of trauma on the victim and his or her memory.  The victim may experience confusion, memory recall difficulty,</w:t>
      </w:r>
      <w:r w:rsidRPr="00BB3EE9">
        <w:rPr>
          <w:rFonts w:ascii="Times New Roman" w:hAnsi="Times New Roman"/>
          <w:spacing w:val="-3"/>
          <w:sz w:val="22"/>
          <w:szCs w:val="22"/>
        </w:rPr>
        <w:t xml:space="preserve"> or reluctance to discuss fear-inducing or humiliating details of the incident. </w:t>
      </w:r>
      <w:r w:rsidR="004506B1" w:rsidRPr="00BB3EE9">
        <w:rPr>
          <w:rFonts w:ascii="Times New Roman" w:hAnsi="Times New Roman"/>
          <w:spacing w:val="-3"/>
          <w:sz w:val="22"/>
          <w:szCs w:val="22"/>
        </w:rPr>
        <w:t xml:space="preserve"> Interview</w:t>
      </w:r>
      <w:r w:rsidR="007C489E" w:rsidRPr="00BB3EE9">
        <w:rPr>
          <w:rFonts w:ascii="Times New Roman" w:hAnsi="Times New Roman"/>
          <w:spacing w:val="-3"/>
          <w:sz w:val="22"/>
          <w:szCs w:val="22"/>
        </w:rPr>
        <w:t xml:space="preserve"> information</w:t>
      </w:r>
      <w:r w:rsidRPr="00BB3EE9">
        <w:rPr>
          <w:rFonts w:ascii="Times New Roman" w:hAnsi="Times New Roman"/>
          <w:spacing w:val="-3"/>
          <w:sz w:val="22"/>
          <w:szCs w:val="22"/>
        </w:rPr>
        <w:t xml:space="preserve"> </w:t>
      </w:r>
      <w:r w:rsidR="004506B1" w:rsidRPr="00BB3EE9">
        <w:rPr>
          <w:rFonts w:ascii="Times New Roman" w:hAnsi="Times New Roman"/>
          <w:spacing w:val="-3"/>
          <w:sz w:val="22"/>
          <w:szCs w:val="22"/>
        </w:rPr>
        <w:t xml:space="preserve">is best </w:t>
      </w:r>
      <w:r w:rsidRPr="00BB3EE9">
        <w:rPr>
          <w:rFonts w:ascii="Times New Roman" w:hAnsi="Times New Roman"/>
          <w:spacing w:val="-3"/>
          <w:sz w:val="22"/>
          <w:szCs w:val="22"/>
        </w:rPr>
        <w:t xml:space="preserve">obtained </w:t>
      </w:r>
      <w:r w:rsidR="004506B1" w:rsidRPr="00BB3EE9">
        <w:rPr>
          <w:rFonts w:ascii="Times New Roman" w:hAnsi="Times New Roman"/>
          <w:spacing w:val="-3"/>
          <w:sz w:val="22"/>
          <w:szCs w:val="22"/>
        </w:rPr>
        <w:t xml:space="preserve">through </w:t>
      </w:r>
      <w:r w:rsidRPr="00BB3EE9">
        <w:rPr>
          <w:rFonts w:ascii="Times New Roman" w:hAnsi="Times New Roman"/>
          <w:spacing w:val="-3"/>
          <w:sz w:val="22"/>
          <w:szCs w:val="22"/>
        </w:rPr>
        <w:t xml:space="preserve">supportive rapport building, not by questioning </w:t>
      </w:r>
      <w:r w:rsidR="007C6B3D" w:rsidRPr="00BB3EE9">
        <w:rPr>
          <w:rFonts w:ascii="Times New Roman" w:hAnsi="Times New Roman"/>
          <w:spacing w:val="-3"/>
          <w:sz w:val="22"/>
          <w:szCs w:val="22"/>
        </w:rPr>
        <w:t xml:space="preserve">a victim’s veracity or motives.  </w:t>
      </w:r>
      <w:r w:rsidRPr="00BB3EE9">
        <w:rPr>
          <w:rFonts w:ascii="Times New Roman" w:hAnsi="Times New Roman"/>
          <w:spacing w:val="-3"/>
          <w:sz w:val="22"/>
          <w:szCs w:val="22"/>
        </w:rPr>
        <w:t>Techniques used in interrogations shoul</w:t>
      </w:r>
      <w:r w:rsidR="007C6B3D" w:rsidRPr="00BB3EE9">
        <w:rPr>
          <w:rFonts w:ascii="Times New Roman" w:hAnsi="Times New Roman"/>
          <w:spacing w:val="-3"/>
          <w:sz w:val="22"/>
          <w:szCs w:val="22"/>
        </w:rPr>
        <w:t>d never be used with a victim.</w:t>
      </w:r>
    </w:p>
    <w:p w:rsidR="007C6B3D" w:rsidRPr="00BB3EE9" w:rsidRDefault="007C6B3D" w:rsidP="004A40A8">
      <w:pPr>
        <w:pStyle w:val="ListParagraph"/>
        <w:jc w:val="both"/>
        <w:rPr>
          <w:rFonts w:ascii="Times New Roman" w:hAnsi="Times New Roman"/>
          <w:spacing w:val="-3"/>
          <w:sz w:val="22"/>
          <w:szCs w:val="22"/>
        </w:rPr>
      </w:pPr>
    </w:p>
    <w:p w:rsidR="007C6B3D" w:rsidRPr="00BB3EE9" w:rsidRDefault="007C6B3D" w:rsidP="004A40A8">
      <w:pPr>
        <w:numPr>
          <w:ilvl w:val="0"/>
          <w:numId w:val="2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Using a polygraph exam on a</w:t>
      </w:r>
      <w:r w:rsidR="00983B75" w:rsidRPr="00BB3EE9">
        <w:rPr>
          <w:rFonts w:ascii="Times New Roman" w:hAnsi="Times New Roman"/>
          <w:spacing w:val="-3"/>
          <w:sz w:val="22"/>
          <w:szCs w:val="22"/>
        </w:rPr>
        <w:t xml:space="preserve"> victim is </w:t>
      </w:r>
      <w:r w:rsidR="004506B1" w:rsidRPr="00BB3EE9">
        <w:rPr>
          <w:rFonts w:ascii="Times New Roman" w:hAnsi="Times New Roman"/>
          <w:spacing w:val="-3"/>
          <w:sz w:val="22"/>
          <w:szCs w:val="22"/>
          <w:u w:val="single"/>
        </w:rPr>
        <w:t xml:space="preserve">strongly </w:t>
      </w:r>
      <w:r w:rsidR="00983B75" w:rsidRPr="00BB3EE9">
        <w:rPr>
          <w:rFonts w:ascii="Times New Roman" w:hAnsi="Times New Roman"/>
          <w:spacing w:val="-3"/>
          <w:sz w:val="22"/>
          <w:szCs w:val="22"/>
          <w:u w:val="single"/>
        </w:rPr>
        <w:t>discouraged</w:t>
      </w:r>
      <w:r w:rsidRPr="00BB3EE9">
        <w:rPr>
          <w:rFonts w:ascii="Times New Roman" w:hAnsi="Times New Roman"/>
          <w:spacing w:val="-3"/>
          <w:sz w:val="22"/>
          <w:szCs w:val="22"/>
        </w:rPr>
        <w:t xml:space="preserve">.  If a victim is asked to take a polygraph exam, he or she must be informed, </w:t>
      </w:r>
      <w:r w:rsidRPr="00BB3EE9">
        <w:rPr>
          <w:rFonts w:ascii="Times New Roman" w:hAnsi="Times New Roman"/>
          <w:spacing w:val="-3"/>
          <w:sz w:val="22"/>
          <w:szCs w:val="22"/>
          <w:u w:val="single"/>
        </w:rPr>
        <w:t>in writing</w:t>
      </w:r>
      <w:r w:rsidRPr="00BB3EE9">
        <w:rPr>
          <w:rFonts w:ascii="Times New Roman" w:hAnsi="Times New Roman"/>
          <w:spacing w:val="-3"/>
          <w:sz w:val="22"/>
          <w:szCs w:val="22"/>
        </w:rPr>
        <w:t xml:space="preserve">, that “(i) the examination is voluntary, (ii) the results thereof are inadmissible as evidence and (iii) the agreement of the complaining witness to submit thereto shall not be the sole condition for initiating or continuing the criminal investigation.”  In addition, </w:t>
      </w:r>
      <w:r w:rsidR="000C475F" w:rsidRPr="00BB3EE9">
        <w:rPr>
          <w:rFonts w:ascii="Times New Roman" w:hAnsi="Times New Roman"/>
          <w:spacing w:val="-3"/>
          <w:sz w:val="22"/>
          <w:szCs w:val="22"/>
        </w:rPr>
        <w:t>“</w:t>
      </w:r>
      <w:r w:rsidRPr="00BB3EE9">
        <w:rPr>
          <w:rFonts w:ascii="Times New Roman" w:hAnsi="Times New Roman"/>
          <w:spacing w:val="-3"/>
          <w:sz w:val="22"/>
          <w:szCs w:val="22"/>
        </w:rPr>
        <w:t>the refusal of a victim to submit to such an examination shall not prevent the investigation, charging</w:t>
      </w:r>
      <w:r w:rsidR="000C475F" w:rsidRPr="00BB3EE9">
        <w:rPr>
          <w:rFonts w:ascii="Times New Roman" w:hAnsi="Times New Roman"/>
          <w:spacing w:val="-3"/>
          <w:sz w:val="22"/>
          <w:szCs w:val="22"/>
        </w:rPr>
        <w:t>, or prosecution of the offense.” (Code of Virginia § 19.2-9.1.)</w:t>
      </w:r>
    </w:p>
    <w:p w:rsidR="00EC4587" w:rsidRPr="00BB3EE9" w:rsidRDefault="00EC4587" w:rsidP="00EC4587">
      <w:pPr>
        <w:pStyle w:val="ListParagraph"/>
        <w:rPr>
          <w:rFonts w:ascii="Times New Roman" w:hAnsi="Times New Roman"/>
          <w:spacing w:val="-3"/>
          <w:sz w:val="22"/>
          <w:szCs w:val="22"/>
        </w:rPr>
      </w:pPr>
    </w:p>
    <w:p w:rsidR="00EC4587" w:rsidRPr="00BB3EE9" w:rsidRDefault="0035603C" w:rsidP="004A40A8">
      <w:pPr>
        <w:numPr>
          <w:ilvl w:val="0"/>
          <w:numId w:val="2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Building rapport</w:t>
      </w:r>
      <w:r w:rsidR="00FB19B9" w:rsidRPr="00BB3EE9">
        <w:rPr>
          <w:rFonts w:ascii="Times New Roman" w:hAnsi="Times New Roman"/>
          <w:spacing w:val="-3"/>
          <w:sz w:val="22"/>
          <w:szCs w:val="22"/>
        </w:rPr>
        <w:t xml:space="preserve"> </w:t>
      </w:r>
      <w:r w:rsidRPr="00BB3EE9">
        <w:rPr>
          <w:rFonts w:ascii="Times New Roman" w:hAnsi="Times New Roman"/>
          <w:spacing w:val="-3"/>
          <w:sz w:val="22"/>
          <w:szCs w:val="22"/>
        </w:rPr>
        <w:t xml:space="preserve">with a victim </w:t>
      </w:r>
      <w:r w:rsidR="00FB19B9" w:rsidRPr="00BB3EE9">
        <w:rPr>
          <w:rFonts w:ascii="Times New Roman" w:hAnsi="Times New Roman"/>
          <w:spacing w:val="-3"/>
          <w:sz w:val="22"/>
          <w:szCs w:val="22"/>
        </w:rPr>
        <w:t>may include</w:t>
      </w:r>
      <w:r w:rsidR="00EC4587" w:rsidRPr="00BB3EE9">
        <w:rPr>
          <w:rFonts w:ascii="Times New Roman" w:hAnsi="Times New Roman"/>
          <w:spacing w:val="-3"/>
          <w:sz w:val="22"/>
          <w:szCs w:val="22"/>
        </w:rPr>
        <w:t>:</w:t>
      </w:r>
    </w:p>
    <w:p w:rsidR="00EC4587" w:rsidRPr="00BB3EE9" w:rsidRDefault="00EC4587" w:rsidP="004A40A8">
      <w:pPr>
        <w:pStyle w:val="ListParagraph"/>
        <w:jc w:val="both"/>
        <w:rPr>
          <w:rFonts w:ascii="Times New Roman" w:hAnsi="Times New Roman"/>
          <w:spacing w:val="-3"/>
          <w:sz w:val="22"/>
          <w:szCs w:val="22"/>
        </w:rPr>
      </w:pPr>
    </w:p>
    <w:p w:rsidR="00983B75" w:rsidRPr="00BB3EE9" w:rsidRDefault="00EC4587" w:rsidP="004A40A8">
      <w:pPr>
        <w:tabs>
          <w:tab w:val="left" w:pos="-720"/>
        </w:tabs>
        <w:suppressAutoHyphens/>
        <w:ind w:left="1800" w:hanging="360"/>
        <w:jc w:val="both"/>
        <w:rPr>
          <w:rFonts w:ascii="Times New Roman" w:hAnsi="Times New Roman"/>
          <w:spacing w:val="-3"/>
          <w:sz w:val="22"/>
          <w:szCs w:val="22"/>
        </w:rPr>
      </w:pPr>
      <w:r w:rsidRPr="00BB3EE9">
        <w:rPr>
          <w:rFonts w:ascii="Times New Roman" w:hAnsi="Times New Roman"/>
          <w:spacing w:val="-3"/>
          <w:sz w:val="22"/>
          <w:szCs w:val="22"/>
        </w:rPr>
        <w:t>(1)</w:t>
      </w:r>
      <w:r w:rsidRPr="00BB3EE9">
        <w:rPr>
          <w:rFonts w:ascii="Times New Roman" w:hAnsi="Times New Roman"/>
          <w:spacing w:val="-3"/>
          <w:sz w:val="22"/>
          <w:szCs w:val="22"/>
        </w:rPr>
        <w:tab/>
      </w:r>
      <w:r w:rsidR="00983B75" w:rsidRPr="00BB3EE9">
        <w:rPr>
          <w:rFonts w:ascii="Times New Roman" w:hAnsi="Times New Roman"/>
          <w:spacing w:val="-3"/>
          <w:sz w:val="22"/>
          <w:szCs w:val="22"/>
        </w:rPr>
        <w:t>Explain the purpose of the interview (e.g.</w:t>
      </w:r>
      <w:r w:rsidR="00D51743" w:rsidRPr="00BB3EE9">
        <w:rPr>
          <w:rFonts w:ascii="Times New Roman" w:hAnsi="Times New Roman"/>
          <w:spacing w:val="-3"/>
          <w:sz w:val="22"/>
          <w:szCs w:val="22"/>
        </w:rPr>
        <w:t>,</w:t>
      </w:r>
      <w:r w:rsidR="00983B75" w:rsidRPr="00BB3EE9">
        <w:rPr>
          <w:rFonts w:ascii="Times New Roman" w:hAnsi="Times New Roman"/>
          <w:spacing w:val="-3"/>
          <w:sz w:val="22"/>
          <w:szCs w:val="22"/>
        </w:rPr>
        <w:t xml:space="preserve"> to collect information for law enforcement to determine exactly what happened</w:t>
      </w:r>
      <w:r w:rsidR="00FB19B9" w:rsidRPr="00BB3EE9">
        <w:rPr>
          <w:rFonts w:ascii="Times New Roman" w:hAnsi="Times New Roman"/>
          <w:spacing w:val="-3"/>
          <w:sz w:val="22"/>
          <w:szCs w:val="22"/>
        </w:rPr>
        <w:t>, d</w:t>
      </w:r>
      <w:r w:rsidR="00983B75" w:rsidRPr="00BB3EE9">
        <w:rPr>
          <w:rFonts w:ascii="Times New Roman" w:hAnsi="Times New Roman"/>
          <w:spacing w:val="-3"/>
          <w:sz w:val="22"/>
          <w:szCs w:val="22"/>
        </w:rPr>
        <w:t>ecisions about prosecution will be made later).</w:t>
      </w:r>
    </w:p>
    <w:p w:rsidR="00FB19B9" w:rsidRPr="00BB3EE9" w:rsidRDefault="00FB19B9" w:rsidP="004A40A8">
      <w:pPr>
        <w:tabs>
          <w:tab w:val="left" w:pos="-720"/>
        </w:tabs>
        <w:suppressAutoHyphens/>
        <w:ind w:left="1800" w:hanging="360"/>
        <w:jc w:val="both"/>
        <w:rPr>
          <w:rFonts w:ascii="Times New Roman" w:hAnsi="Times New Roman"/>
          <w:spacing w:val="-3"/>
          <w:sz w:val="22"/>
          <w:szCs w:val="22"/>
        </w:rPr>
      </w:pPr>
    </w:p>
    <w:p w:rsidR="00983B75" w:rsidRPr="00BB3EE9" w:rsidRDefault="00FB19B9" w:rsidP="004A40A8">
      <w:pPr>
        <w:tabs>
          <w:tab w:val="left" w:pos="-720"/>
        </w:tabs>
        <w:suppressAutoHyphens/>
        <w:ind w:left="1800" w:hanging="360"/>
        <w:jc w:val="both"/>
        <w:rPr>
          <w:rFonts w:ascii="Times New Roman" w:hAnsi="Times New Roman"/>
          <w:spacing w:val="-3"/>
          <w:sz w:val="22"/>
          <w:szCs w:val="22"/>
        </w:rPr>
      </w:pPr>
      <w:r w:rsidRPr="00BB3EE9">
        <w:rPr>
          <w:rFonts w:ascii="Times New Roman" w:hAnsi="Times New Roman"/>
          <w:spacing w:val="-3"/>
          <w:sz w:val="22"/>
          <w:szCs w:val="22"/>
        </w:rPr>
        <w:t xml:space="preserve">(2) </w:t>
      </w:r>
      <w:r w:rsidR="00983B75" w:rsidRPr="00BB3EE9">
        <w:rPr>
          <w:rFonts w:ascii="Times New Roman" w:hAnsi="Times New Roman"/>
          <w:spacing w:val="-3"/>
          <w:sz w:val="22"/>
          <w:szCs w:val="22"/>
        </w:rPr>
        <w:t xml:space="preserve">Acknowledge the victim’s </w:t>
      </w:r>
      <w:r w:rsidR="00347C82" w:rsidRPr="00BB3EE9">
        <w:rPr>
          <w:rFonts w:ascii="Times New Roman" w:hAnsi="Times New Roman"/>
          <w:spacing w:val="-3"/>
          <w:sz w:val="22"/>
          <w:szCs w:val="22"/>
        </w:rPr>
        <w:t>experience</w:t>
      </w:r>
      <w:r w:rsidR="00983B75" w:rsidRPr="00BB3EE9">
        <w:rPr>
          <w:rFonts w:ascii="Times New Roman" w:hAnsi="Times New Roman"/>
          <w:spacing w:val="-3"/>
          <w:sz w:val="22"/>
          <w:szCs w:val="22"/>
        </w:rPr>
        <w:t xml:space="preserve">.  Although there is a need to remain unbiased, </w:t>
      </w:r>
      <w:r w:rsidRPr="00BB3EE9">
        <w:rPr>
          <w:rFonts w:ascii="Times New Roman" w:hAnsi="Times New Roman"/>
          <w:spacing w:val="-3"/>
          <w:sz w:val="22"/>
          <w:szCs w:val="22"/>
        </w:rPr>
        <w:t>investigators can relay sympathy by stating,</w:t>
      </w:r>
      <w:r w:rsidR="00983B75" w:rsidRPr="00BB3EE9">
        <w:rPr>
          <w:rFonts w:ascii="Times New Roman" w:hAnsi="Times New Roman"/>
          <w:spacing w:val="-3"/>
          <w:sz w:val="22"/>
          <w:szCs w:val="22"/>
        </w:rPr>
        <w:t xml:space="preserve"> “I’m sorry this happened to you.”</w:t>
      </w:r>
    </w:p>
    <w:p w:rsidR="00FB19B9" w:rsidRPr="00BB3EE9" w:rsidRDefault="00FB19B9" w:rsidP="004A40A8">
      <w:pPr>
        <w:tabs>
          <w:tab w:val="left" w:pos="-720"/>
        </w:tabs>
        <w:suppressAutoHyphens/>
        <w:ind w:left="1800" w:hanging="360"/>
        <w:jc w:val="both"/>
        <w:rPr>
          <w:rFonts w:ascii="Times New Roman" w:hAnsi="Times New Roman"/>
          <w:spacing w:val="-3"/>
          <w:sz w:val="22"/>
          <w:szCs w:val="22"/>
        </w:rPr>
      </w:pPr>
    </w:p>
    <w:p w:rsidR="00FD7046" w:rsidRPr="00BB3EE9" w:rsidRDefault="00FB19B9" w:rsidP="004A40A8">
      <w:pPr>
        <w:tabs>
          <w:tab w:val="left" w:pos="-720"/>
        </w:tabs>
        <w:suppressAutoHyphens/>
        <w:ind w:left="1800" w:hanging="360"/>
        <w:jc w:val="both"/>
        <w:rPr>
          <w:rFonts w:ascii="Times New Roman" w:hAnsi="Times New Roman"/>
          <w:spacing w:val="-3"/>
          <w:sz w:val="22"/>
          <w:szCs w:val="22"/>
        </w:rPr>
      </w:pPr>
      <w:r w:rsidRPr="00BB3EE9">
        <w:rPr>
          <w:rFonts w:ascii="Times New Roman" w:hAnsi="Times New Roman"/>
          <w:spacing w:val="-3"/>
          <w:sz w:val="22"/>
          <w:szCs w:val="22"/>
        </w:rPr>
        <w:t xml:space="preserve">(3) </w:t>
      </w:r>
      <w:r w:rsidR="00983B75" w:rsidRPr="00BB3EE9">
        <w:rPr>
          <w:rFonts w:ascii="Times New Roman" w:hAnsi="Times New Roman"/>
          <w:spacing w:val="-3"/>
          <w:sz w:val="22"/>
          <w:szCs w:val="22"/>
        </w:rPr>
        <w:t xml:space="preserve">Allow the victim to </w:t>
      </w:r>
      <w:r w:rsidRPr="00BB3EE9">
        <w:rPr>
          <w:rFonts w:ascii="Times New Roman" w:hAnsi="Times New Roman"/>
          <w:spacing w:val="-3"/>
          <w:sz w:val="22"/>
          <w:szCs w:val="22"/>
        </w:rPr>
        <w:t>express</w:t>
      </w:r>
      <w:r w:rsidR="00983B75" w:rsidRPr="00BB3EE9">
        <w:rPr>
          <w:rFonts w:ascii="Times New Roman" w:hAnsi="Times New Roman"/>
          <w:spacing w:val="-3"/>
          <w:sz w:val="22"/>
          <w:szCs w:val="22"/>
        </w:rPr>
        <w:t xml:space="preserve"> emotions. </w:t>
      </w:r>
      <w:r w:rsidRPr="00BB3EE9">
        <w:rPr>
          <w:rFonts w:ascii="Times New Roman" w:hAnsi="Times New Roman"/>
          <w:spacing w:val="-3"/>
          <w:sz w:val="22"/>
          <w:szCs w:val="22"/>
        </w:rPr>
        <w:t xml:space="preserve"> Communicate empathy.  This facilitates cooperation</w:t>
      </w:r>
      <w:r w:rsidR="00983B75" w:rsidRPr="00BB3EE9">
        <w:rPr>
          <w:rFonts w:ascii="Times New Roman" w:hAnsi="Times New Roman"/>
          <w:spacing w:val="-3"/>
          <w:sz w:val="22"/>
          <w:szCs w:val="22"/>
        </w:rPr>
        <w:t xml:space="preserve"> and creates an environment that will yield the most information for an investigation.</w:t>
      </w:r>
    </w:p>
    <w:p w:rsidR="00FD7046" w:rsidRDefault="00FD7046" w:rsidP="004A40A8">
      <w:pPr>
        <w:tabs>
          <w:tab w:val="left" w:pos="-720"/>
        </w:tabs>
        <w:suppressAutoHyphens/>
        <w:ind w:left="1800" w:hanging="360"/>
        <w:jc w:val="both"/>
        <w:rPr>
          <w:rFonts w:ascii="Times New Roman" w:hAnsi="Times New Roman"/>
          <w:spacing w:val="-3"/>
          <w:sz w:val="22"/>
          <w:szCs w:val="22"/>
        </w:rPr>
      </w:pPr>
    </w:p>
    <w:p w:rsidR="003C691F" w:rsidRPr="00BB3EE9" w:rsidRDefault="003C691F" w:rsidP="004A40A8">
      <w:pPr>
        <w:tabs>
          <w:tab w:val="left" w:pos="-720"/>
        </w:tabs>
        <w:suppressAutoHyphens/>
        <w:ind w:left="1800" w:hanging="360"/>
        <w:jc w:val="both"/>
        <w:rPr>
          <w:rFonts w:ascii="Times New Roman" w:hAnsi="Times New Roman"/>
          <w:spacing w:val="-3"/>
          <w:sz w:val="22"/>
          <w:szCs w:val="22"/>
        </w:rPr>
      </w:pPr>
    </w:p>
    <w:p w:rsidR="00983B75" w:rsidRPr="00BB3EE9" w:rsidRDefault="00FD7046" w:rsidP="004A40A8">
      <w:pPr>
        <w:tabs>
          <w:tab w:val="left" w:pos="-720"/>
        </w:tabs>
        <w:suppressAutoHyphens/>
        <w:ind w:left="1800" w:hanging="360"/>
        <w:jc w:val="both"/>
        <w:rPr>
          <w:rFonts w:ascii="Times New Roman" w:hAnsi="Times New Roman"/>
          <w:spacing w:val="-3"/>
          <w:sz w:val="22"/>
          <w:szCs w:val="22"/>
        </w:rPr>
      </w:pPr>
      <w:r w:rsidRPr="00BB3EE9">
        <w:rPr>
          <w:rFonts w:ascii="Times New Roman" w:hAnsi="Times New Roman"/>
          <w:spacing w:val="-3"/>
          <w:sz w:val="22"/>
          <w:szCs w:val="22"/>
        </w:rPr>
        <w:lastRenderedPageBreak/>
        <w:t xml:space="preserve">(4) Avoid statements that do not </w:t>
      </w:r>
      <w:r w:rsidR="00983B75" w:rsidRPr="00BB3EE9">
        <w:rPr>
          <w:rFonts w:ascii="Times New Roman" w:hAnsi="Times New Roman"/>
          <w:spacing w:val="-3"/>
          <w:sz w:val="22"/>
          <w:szCs w:val="22"/>
        </w:rPr>
        <w:t>communicate empathy</w:t>
      </w:r>
      <w:r w:rsidRPr="00BB3EE9">
        <w:rPr>
          <w:rFonts w:ascii="Times New Roman" w:hAnsi="Times New Roman"/>
          <w:spacing w:val="-3"/>
          <w:sz w:val="22"/>
          <w:szCs w:val="22"/>
        </w:rPr>
        <w:t>, such as</w:t>
      </w:r>
      <w:r w:rsidR="00983B75" w:rsidRPr="00BB3EE9">
        <w:rPr>
          <w:rFonts w:ascii="Times New Roman" w:hAnsi="Times New Roman"/>
          <w:spacing w:val="-3"/>
          <w:sz w:val="22"/>
          <w:szCs w:val="22"/>
        </w:rPr>
        <w:t>:</w:t>
      </w:r>
    </w:p>
    <w:p w:rsidR="00983B75" w:rsidRPr="00BB3EE9" w:rsidRDefault="00983B75" w:rsidP="004A40A8">
      <w:pPr>
        <w:widowControl/>
        <w:numPr>
          <w:ilvl w:val="0"/>
          <w:numId w:val="4"/>
        </w:numPr>
        <w:tabs>
          <w:tab w:val="left" w:pos="-720"/>
        </w:tabs>
        <w:suppressAutoHyphens/>
        <w:overflowPunct w:val="0"/>
        <w:autoSpaceDE w:val="0"/>
        <w:autoSpaceDN w:val="0"/>
        <w:adjustRightInd w:val="0"/>
        <w:ind w:left="2430"/>
        <w:jc w:val="both"/>
        <w:textAlignment w:val="baseline"/>
        <w:rPr>
          <w:rFonts w:ascii="Times New Roman" w:hAnsi="Times New Roman"/>
          <w:spacing w:val="-3"/>
          <w:sz w:val="22"/>
          <w:szCs w:val="22"/>
        </w:rPr>
      </w:pPr>
      <w:r w:rsidRPr="00BB3EE9">
        <w:rPr>
          <w:rFonts w:ascii="Times New Roman" w:hAnsi="Times New Roman"/>
          <w:spacing w:val="-3"/>
          <w:sz w:val="22"/>
          <w:szCs w:val="22"/>
        </w:rPr>
        <w:t>Don’t cry</w:t>
      </w:r>
    </w:p>
    <w:p w:rsidR="00983B75" w:rsidRPr="00BB3EE9" w:rsidRDefault="00983B75" w:rsidP="004A40A8">
      <w:pPr>
        <w:widowControl/>
        <w:numPr>
          <w:ilvl w:val="0"/>
          <w:numId w:val="4"/>
        </w:numPr>
        <w:tabs>
          <w:tab w:val="left" w:pos="-720"/>
        </w:tabs>
        <w:suppressAutoHyphens/>
        <w:overflowPunct w:val="0"/>
        <w:autoSpaceDE w:val="0"/>
        <w:autoSpaceDN w:val="0"/>
        <w:adjustRightInd w:val="0"/>
        <w:ind w:left="2070" w:firstLine="0"/>
        <w:jc w:val="both"/>
        <w:textAlignment w:val="baseline"/>
        <w:rPr>
          <w:rFonts w:ascii="Times New Roman" w:hAnsi="Times New Roman"/>
          <w:spacing w:val="-3"/>
          <w:sz w:val="22"/>
          <w:szCs w:val="22"/>
        </w:rPr>
      </w:pPr>
      <w:r w:rsidRPr="00BB3EE9">
        <w:rPr>
          <w:rFonts w:ascii="Times New Roman" w:hAnsi="Times New Roman"/>
          <w:spacing w:val="-3"/>
          <w:sz w:val="22"/>
          <w:szCs w:val="22"/>
        </w:rPr>
        <w:t>You shouldn’t feel that way</w:t>
      </w:r>
    </w:p>
    <w:p w:rsidR="00983B75" w:rsidRPr="00BB3EE9" w:rsidRDefault="00983B75" w:rsidP="004A40A8">
      <w:pPr>
        <w:widowControl/>
        <w:numPr>
          <w:ilvl w:val="0"/>
          <w:numId w:val="4"/>
        </w:numPr>
        <w:tabs>
          <w:tab w:val="left" w:pos="-720"/>
        </w:tabs>
        <w:suppressAutoHyphens/>
        <w:overflowPunct w:val="0"/>
        <w:autoSpaceDE w:val="0"/>
        <w:autoSpaceDN w:val="0"/>
        <w:adjustRightInd w:val="0"/>
        <w:ind w:left="2430"/>
        <w:jc w:val="both"/>
        <w:textAlignment w:val="baseline"/>
        <w:rPr>
          <w:rFonts w:ascii="Times New Roman" w:hAnsi="Times New Roman"/>
          <w:spacing w:val="-3"/>
          <w:sz w:val="22"/>
          <w:szCs w:val="22"/>
        </w:rPr>
      </w:pPr>
      <w:r w:rsidRPr="00BB3EE9">
        <w:rPr>
          <w:rFonts w:ascii="Times New Roman" w:hAnsi="Times New Roman"/>
          <w:spacing w:val="-3"/>
          <w:sz w:val="22"/>
          <w:szCs w:val="22"/>
        </w:rPr>
        <w:t>You must get on with your life</w:t>
      </w:r>
    </w:p>
    <w:p w:rsidR="00983B75" w:rsidRPr="00BB3EE9" w:rsidRDefault="00983B75" w:rsidP="004A40A8">
      <w:pPr>
        <w:widowControl/>
        <w:numPr>
          <w:ilvl w:val="0"/>
          <w:numId w:val="4"/>
        </w:numPr>
        <w:tabs>
          <w:tab w:val="left" w:pos="-720"/>
        </w:tabs>
        <w:suppressAutoHyphens/>
        <w:overflowPunct w:val="0"/>
        <w:autoSpaceDE w:val="0"/>
        <w:autoSpaceDN w:val="0"/>
        <w:adjustRightInd w:val="0"/>
        <w:ind w:left="2430"/>
        <w:jc w:val="both"/>
        <w:textAlignment w:val="baseline"/>
        <w:rPr>
          <w:rFonts w:ascii="Times New Roman" w:hAnsi="Times New Roman"/>
          <w:spacing w:val="-3"/>
          <w:sz w:val="22"/>
          <w:szCs w:val="22"/>
        </w:rPr>
      </w:pPr>
      <w:r w:rsidRPr="00BB3EE9">
        <w:rPr>
          <w:rFonts w:ascii="Times New Roman" w:hAnsi="Times New Roman"/>
          <w:spacing w:val="-3"/>
          <w:sz w:val="22"/>
          <w:szCs w:val="22"/>
        </w:rPr>
        <w:t>Time heals all wounds</w:t>
      </w:r>
    </w:p>
    <w:p w:rsidR="00983B75" w:rsidRPr="00BB3EE9" w:rsidRDefault="00983B75" w:rsidP="004A40A8">
      <w:pPr>
        <w:widowControl/>
        <w:numPr>
          <w:ilvl w:val="0"/>
          <w:numId w:val="4"/>
        </w:numPr>
        <w:tabs>
          <w:tab w:val="left" w:pos="-720"/>
        </w:tabs>
        <w:suppressAutoHyphens/>
        <w:overflowPunct w:val="0"/>
        <w:autoSpaceDE w:val="0"/>
        <w:autoSpaceDN w:val="0"/>
        <w:adjustRightInd w:val="0"/>
        <w:ind w:left="2430"/>
        <w:jc w:val="both"/>
        <w:textAlignment w:val="baseline"/>
        <w:rPr>
          <w:rFonts w:ascii="Times New Roman" w:hAnsi="Times New Roman"/>
          <w:spacing w:val="-3"/>
          <w:sz w:val="22"/>
          <w:szCs w:val="22"/>
        </w:rPr>
      </w:pPr>
      <w:r w:rsidRPr="00BB3EE9">
        <w:rPr>
          <w:rFonts w:ascii="Times New Roman" w:hAnsi="Times New Roman"/>
          <w:spacing w:val="-3"/>
          <w:sz w:val="22"/>
          <w:szCs w:val="22"/>
        </w:rPr>
        <w:t>It could have been worse</w:t>
      </w:r>
    </w:p>
    <w:p w:rsidR="00983B75" w:rsidRPr="00BB3EE9" w:rsidRDefault="00983B75" w:rsidP="004A40A8">
      <w:pPr>
        <w:widowControl/>
        <w:numPr>
          <w:ilvl w:val="0"/>
          <w:numId w:val="4"/>
        </w:numPr>
        <w:tabs>
          <w:tab w:val="left" w:pos="-720"/>
        </w:tabs>
        <w:suppressAutoHyphens/>
        <w:overflowPunct w:val="0"/>
        <w:autoSpaceDE w:val="0"/>
        <w:autoSpaceDN w:val="0"/>
        <w:adjustRightInd w:val="0"/>
        <w:ind w:left="2430"/>
        <w:jc w:val="both"/>
        <w:textAlignment w:val="baseline"/>
        <w:rPr>
          <w:rFonts w:ascii="Times New Roman" w:hAnsi="Times New Roman"/>
          <w:spacing w:val="-3"/>
          <w:sz w:val="22"/>
          <w:szCs w:val="22"/>
        </w:rPr>
      </w:pPr>
      <w:r w:rsidRPr="00BB3EE9">
        <w:rPr>
          <w:rFonts w:ascii="Times New Roman" w:hAnsi="Times New Roman"/>
          <w:spacing w:val="-3"/>
          <w:sz w:val="22"/>
          <w:szCs w:val="22"/>
        </w:rPr>
        <w:t>At least you’re not injured</w:t>
      </w:r>
    </w:p>
    <w:p w:rsidR="00983B75" w:rsidRPr="00BB3EE9" w:rsidRDefault="00FD7046" w:rsidP="004A40A8">
      <w:pPr>
        <w:widowControl/>
        <w:numPr>
          <w:ilvl w:val="0"/>
          <w:numId w:val="4"/>
        </w:numPr>
        <w:tabs>
          <w:tab w:val="left" w:pos="-720"/>
        </w:tabs>
        <w:suppressAutoHyphens/>
        <w:overflowPunct w:val="0"/>
        <w:autoSpaceDE w:val="0"/>
        <w:autoSpaceDN w:val="0"/>
        <w:adjustRightInd w:val="0"/>
        <w:ind w:left="2430"/>
        <w:jc w:val="both"/>
        <w:textAlignment w:val="baseline"/>
        <w:rPr>
          <w:rFonts w:ascii="Times New Roman" w:hAnsi="Times New Roman"/>
          <w:spacing w:val="-3"/>
          <w:sz w:val="22"/>
          <w:szCs w:val="22"/>
        </w:rPr>
      </w:pPr>
      <w:r w:rsidRPr="00BB3EE9">
        <w:rPr>
          <w:rFonts w:ascii="Times New Roman" w:hAnsi="Times New Roman"/>
          <w:spacing w:val="-3"/>
          <w:sz w:val="22"/>
          <w:szCs w:val="22"/>
        </w:rPr>
        <w:t>I know how you feel</w:t>
      </w:r>
    </w:p>
    <w:p w:rsidR="00FD7046" w:rsidRPr="00BB3EE9" w:rsidRDefault="00FD7046" w:rsidP="004A40A8">
      <w:pPr>
        <w:widowControl/>
        <w:tabs>
          <w:tab w:val="left" w:pos="-720"/>
        </w:tabs>
        <w:suppressAutoHyphens/>
        <w:overflowPunct w:val="0"/>
        <w:autoSpaceDE w:val="0"/>
        <w:autoSpaceDN w:val="0"/>
        <w:adjustRightInd w:val="0"/>
        <w:jc w:val="both"/>
        <w:textAlignment w:val="baseline"/>
        <w:rPr>
          <w:rFonts w:ascii="Times New Roman" w:hAnsi="Times New Roman"/>
          <w:spacing w:val="-3"/>
          <w:sz w:val="22"/>
          <w:szCs w:val="22"/>
        </w:rPr>
      </w:pPr>
    </w:p>
    <w:p w:rsidR="00983B75" w:rsidRPr="00BB3EE9" w:rsidRDefault="00FD7046" w:rsidP="004A40A8">
      <w:pPr>
        <w:tabs>
          <w:tab w:val="left" w:pos="-720"/>
        </w:tabs>
        <w:suppressAutoHyphens/>
        <w:ind w:left="1800" w:hanging="360"/>
        <w:jc w:val="both"/>
        <w:rPr>
          <w:rFonts w:ascii="Times New Roman" w:hAnsi="Times New Roman"/>
          <w:spacing w:val="-3"/>
          <w:sz w:val="22"/>
          <w:szCs w:val="22"/>
        </w:rPr>
      </w:pPr>
      <w:r w:rsidRPr="00BB3EE9">
        <w:rPr>
          <w:rFonts w:ascii="Times New Roman" w:hAnsi="Times New Roman"/>
          <w:spacing w:val="-3"/>
          <w:sz w:val="22"/>
          <w:szCs w:val="22"/>
        </w:rPr>
        <w:t>(5) Avoid “why” questions</w:t>
      </w:r>
      <w:r w:rsidR="00983B75" w:rsidRPr="00BB3EE9">
        <w:rPr>
          <w:rFonts w:ascii="Times New Roman" w:hAnsi="Times New Roman"/>
          <w:spacing w:val="-3"/>
          <w:sz w:val="22"/>
          <w:szCs w:val="22"/>
        </w:rPr>
        <w:t xml:space="preserve"> that sound accusatory or judgmental about the victim’s actions or behavior prior t</w:t>
      </w:r>
      <w:r w:rsidRPr="00BB3EE9">
        <w:rPr>
          <w:rFonts w:ascii="Times New Roman" w:hAnsi="Times New Roman"/>
          <w:spacing w:val="-3"/>
          <w:sz w:val="22"/>
          <w:szCs w:val="22"/>
        </w:rPr>
        <w:t>o the assault</w:t>
      </w:r>
      <w:r w:rsidR="00983B75" w:rsidRPr="00BB3EE9">
        <w:rPr>
          <w:rFonts w:ascii="Times New Roman" w:hAnsi="Times New Roman"/>
          <w:spacing w:val="-3"/>
          <w:sz w:val="22"/>
          <w:szCs w:val="22"/>
        </w:rPr>
        <w:t xml:space="preserve"> (</w:t>
      </w:r>
      <w:r w:rsidRPr="00BB3EE9">
        <w:rPr>
          <w:rFonts w:ascii="Times New Roman" w:hAnsi="Times New Roman"/>
          <w:spacing w:val="-3"/>
          <w:sz w:val="22"/>
          <w:szCs w:val="22"/>
        </w:rPr>
        <w:t>such as "w</w:t>
      </w:r>
      <w:r w:rsidR="00983B75" w:rsidRPr="00BB3EE9">
        <w:rPr>
          <w:rFonts w:ascii="Times New Roman" w:hAnsi="Times New Roman"/>
          <w:spacing w:val="-3"/>
          <w:sz w:val="22"/>
          <w:szCs w:val="22"/>
        </w:rPr>
        <w:t>hy did you go to the house?"</w:t>
      </w:r>
      <w:r w:rsidRPr="00BB3EE9">
        <w:rPr>
          <w:rFonts w:ascii="Times New Roman" w:hAnsi="Times New Roman"/>
          <w:spacing w:val="-3"/>
          <w:sz w:val="22"/>
          <w:szCs w:val="22"/>
        </w:rPr>
        <w:t xml:space="preserve"> or "why did you accept a ride with him</w:t>
      </w:r>
      <w:r w:rsidR="00983B75" w:rsidRPr="00BB3EE9">
        <w:rPr>
          <w:rFonts w:ascii="Times New Roman" w:hAnsi="Times New Roman"/>
          <w:spacing w:val="-3"/>
          <w:sz w:val="22"/>
          <w:szCs w:val="22"/>
        </w:rPr>
        <w:t>?")</w:t>
      </w:r>
      <w:r w:rsidRPr="00BB3EE9">
        <w:rPr>
          <w:rFonts w:ascii="Times New Roman" w:hAnsi="Times New Roman"/>
          <w:spacing w:val="-3"/>
          <w:sz w:val="22"/>
          <w:szCs w:val="22"/>
        </w:rPr>
        <w:t>.</w:t>
      </w:r>
    </w:p>
    <w:p w:rsidR="00FD7046" w:rsidRPr="00BB3EE9" w:rsidRDefault="00FD7046" w:rsidP="004A40A8">
      <w:pPr>
        <w:widowControl/>
        <w:tabs>
          <w:tab w:val="left" w:pos="-720"/>
        </w:tabs>
        <w:suppressAutoHyphens/>
        <w:overflowPunct w:val="0"/>
        <w:autoSpaceDE w:val="0"/>
        <w:autoSpaceDN w:val="0"/>
        <w:adjustRightInd w:val="0"/>
        <w:ind w:left="2430"/>
        <w:jc w:val="both"/>
        <w:textAlignment w:val="baseline"/>
        <w:rPr>
          <w:rFonts w:ascii="Times New Roman" w:hAnsi="Times New Roman"/>
          <w:spacing w:val="-3"/>
          <w:sz w:val="22"/>
          <w:szCs w:val="22"/>
        </w:rPr>
      </w:pPr>
    </w:p>
    <w:p w:rsidR="00FD7046" w:rsidRPr="00BB3EE9" w:rsidRDefault="00FD7046" w:rsidP="004A40A8">
      <w:pPr>
        <w:tabs>
          <w:tab w:val="left" w:pos="-720"/>
        </w:tabs>
        <w:suppressAutoHyphens/>
        <w:ind w:left="1800" w:hanging="360"/>
        <w:jc w:val="both"/>
        <w:rPr>
          <w:rFonts w:ascii="Times New Roman" w:hAnsi="Times New Roman"/>
          <w:spacing w:val="-3"/>
          <w:sz w:val="22"/>
          <w:szCs w:val="22"/>
        </w:rPr>
      </w:pPr>
      <w:r w:rsidRPr="00BB3EE9">
        <w:rPr>
          <w:rFonts w:ascii="Times New Roman" w:hAnsi="Times New Roman"/>
          <w:spacing w:val="-3"/>
          <w:sz w:val="22"/>
          <w:szCs w:val="22"/>
        </w:rPr>
        <w:t>(6) Ask “how” questions instead</w:t>
      </w:r>
      <w:r w:rsidR="00983B75" w:rsidRPr="00BB3EE9">
        <w:rPr>
          <w:rFonts w:ascii="Times New Roman" w:hAnsi="Times New Roman"/>
          <w:spacing w:val="-3"/>
          <w:sz w:val="22"/>
          <w:szCs w:val="22"/>
        </w:rPr>
        <w:t xml:space="preserve"> (</w:t>
      </w:r>
      <w:r w:rsidRPr="00BB3EE9">
        <w:rPr>
          <w:rFonts w:ascii="Times New Roman" w:hAnsi="Times New Roman"/>
          <w:spacing w:val="-3"/>
          <w:sz w:val="22"/>
          <w:szCs w:val="22"/>
        </w:rPr>
        <w:t>such as “how did you get to the house?” or “h</w:t>
      </w:r>
      <w:r w:rsidR="00983B75" w:rsidRPr="00BB3EE9">
        <w:rPr>
          <w:rFonts w:ascii="Times New Roman" w:hAnsi="Times New Roman"/>
          <w:spacing w:val="-3"/>
          <w:sz w:val="22"/>
          <w:szCs w:val="22"/>
        </w:rPr>
        <w:t>ow</w:t>
      </w:r>
      <w:r w:rsidRPr="00BB3EE9">
        <w:rPr>
          <w:rFonts w:ascii="Times New Roman" w:hAnsi="Times New Roman"/>
          <w:spacing w:val="-3"/>
          <w:sz w:val="22"/>
          <w:szCs w:val="22"/>
        </w:rPr>
        <w:t xml:space="preserve"> did you end up in the car with him?</w:t>
      </w:r>
      <w:r w:rsidR="00983B75" w:rsidRPr="00BB3EE9">
        <w:rPr>
          <w:rFonts w:ascii="Times New Roman" w:hAnsi="Times New Roman"/>
          <w:spacing w:val="-3"/>
          <w:sz w:val="22"/>
          <w:szCs w:val="22"/>
        </w:rPr>
        <w:t>”).</w:t>
      </w:r>
    </w:p>
    <w:p w:rsidR="00FD7046" w:rsidRPr="00BB3EE9" w:rsidRDefault="00FD7046" w:rsidP="004A40A8">
      <w:pPr>
        <w:tabs>
          <w:tab w:val="left" w:pos="-720"/>
        </w:tabs>
        <w:suppressAutoHyphens/>
        <w:jc w:val="both"/>
        <w:rPr>
          <w:rFonts w:ascii="Times New Roman" w:hAnsi="Times New Roman"/>
          <w:spacing w:val="-3"/>
          <w:sz w:val="22"/>
          <w:szCs w:val="22"/>
        </w:rPr>
      </w:pPr>
    </w:p>
    <w:p w:rsidR="006E79BE" w:rsidRPr="00BB3EE9" w:rsidRDefault="006E79BE" w:rsidP="004A40A8">
      <w:pPr>
        <w:numPr>
          <w:ilvl w:val="0"/>
          <w:numId w:val="2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Address questions that the victim can’t answer.  Sexual assault victims may react uniquely to this situation because they are concerned that they will be doubted or blamed.</w:t>
      </w:r>
    </w:p>
    <w:p w:rsidR="006E79BE" w:rsidRPr="00BB3EE9" w:rsidRDefault="006E79BE" w:rsidP="004A40A8">
      <w:pPr>
        <w:pStyle w:val="ListParagraph"/>
        <w:jc w:val="both"/>
        <w:rPr>
          <w:rFonts w:ascii="Times New Roman" w:hAnsi="Times New Roman"/>
          <w:spacing w:val="-3"/>
          <w:sz w:val="22"/>
          <w:szCs w:val="22"/>
        </w:rPr>
      </w:pPr>
    </w:p>
    <w:p w:rsidR="006E79BE" w:rsidRPr="00BB3EE9" w:rsidRDefault="006E79BE" w:rsidP="004A40A8">
      <w:pPr>
        <w:tabs>
          <w:tab w:val="left" w:pos="-720"/>
        </w:tabs>
        <w:suppressAutoHyphens/>
        <w:ind w:left="1800" w:hanging="360"/>
        <w:jc w:val="both"/>
        <w:rPr>
          <w:rFonts w:ascii="Times New Roman" w:hAnsi="Times New Roman"/>
          <w:spacing w:val="-3"/>
          <w:sz w:val="22"/>
          <w:szCs w:val="22"/>
        </w:rPr>
      </w:pPr>
      <w:r w:rsidRPr="00BB3EE9">
        <w:rPr>
          <w:rFonts w:ascii="Times New Roman" w:hAnsi="Times New Roman"/>
          <w:spacing w:val="-3"/>
          <w:sz w:val="22"/>
          <w:szCs w:val="22"/>
        </w:rPr>
        <w:t>(1)</w:t>
      </w:r>
      <w:r w:rsidRPr="00BB3EE9">
        <w:rPr>
          <w:rFonts w:ascii="Times New Roman" w:hAnsi="Times New Roman"/>
          <w:spacing w:val="-3"/>
          <w:sz w:val="22"/>
          <w:szCs w:val="22"/>
        </w:rPr>
        <w:tab/>
      </w:r>
      <w:r w:rsidR="00347C82" w:rsidRPr="00BB3EE9">
        <w:rPr>
          <w:rFonts w:ascii="Times New Roman" w:hAnsi="Times New Roman"/>
          <w:spacing w:val="-3"/>
          <w:sz w:val="22"/>
          <w:szCs w:val="22"/>
        </w:rPr>
        <w:t xml:space="preserve">Victims should be cautioned against guessing.  Reassure </w:t>
      </w:r>
      <w:r w:rsidR="0035603C" w:rsidRPr="00BB3EE9">
        <w:rPr>
          <w:rFonts w:ascii="Times New Roman" w:hAnsi="Times New Roman"/>
          <w:spacing w:val="-3"/>
          <w:sz w:val="22"/>
          <w:szCs w:val="22"/>
        </w:rPr>
        <w:t xml:space="preserve">him or </w:t>
      </w:r>
      <w:r w:rsidR="00347C82" w:rsidRPr="00BB3EE9">
        <w:rPr>
          <w:rFonts w:ascii="Times New Roman" w:hAnsi="Times New Roman"/>
          <w:spacing w:val="-3"/>
          <w:sz w:val="22"/>
          <w:szCs w:val="22"/>
        </w:rPr>
        <w:t>her that she might not know the answers to all of the questions.</w:t>
      </w:r>
    </w:p>
    <w:p w:rsidR="006E79BE" w:rsidRPr="00BB3EE9" w:rsidRDefault="006E79BE" w:rsidP="004A40A8">
      <w:pPr>
        <w:tabs>
          <w:tab w:val="left" w:pos="-720"/>
        </w:tabs>
        <w:suppressAutoHyphens/>
        <w:ind w:left="1800" w:hanging="360"/>
        <w:jc w:val="both"/>
        <w:rPr>
          <w:rFonts w:ascii="Times New Roman" w:hAnsi="Times New Roman"/>
          <w:spacing w:val="-3"/>
          <w:sz w:val="22"/>
          <w:szCs w:val="22"/>
        </w:rPr>
      </w:pPr>
    </w:p>
    <w:p w:rsidR="00983B75" w:rsidRPr="00BB3EE9" w:rsidRDefault="006E79BE" w:rsidP="004A40A8">
      <w:pPr>
        <w:tabs>
          <w:tab w:val="left" w:pos="-720"/>
        </w:tabs>
        <w:suppressAutoHyphens/>
        <w:ind w:left="1800" w:hanging="360"/>
        <w:jc w:val="both"/>
        <w:rPr>
          <w:rFonts w:ascii="Times New Roman" w:hAnsi="Times New Roman"/>
          <w:spacing w:val="-3"/>
          <w:sz w:val="22"/>
          <w:szCs w:val="22"/>
        </w:rPr>
      </w:pPr>
      <w:r w:rsidRPr="00BB3EE9">
        <w:rPr>
          <w:rFonts w:ascii="Times New Roman" w:hAnsi="Times New Roman"/>
          <w:spacing w:val="-3"/>
          <w:sz w:val="22"/>
          <w:szCs w:val="22"/>
        </w:rPr>
        <w:t xml:space="preserve">(2) </w:t>
      </w:r>
      <w:r w:rsidR="00983B75" w:rsidRPr="00BB3EE9">
        <w:rPr>
          <w:rFonts w:ascii="Times New Roman" w:hAnsi="Times New Roman"/>
          <w:spacing w:val="-3"/>
          <w:sz w:val="22"/>
          <w:szCs w:val="22"/>
        </w:rPr>
        <w:t xml:space="preserve">It is acceptable for </w:t>
      </w:r>
      <w:r w:rsidR="0035603C" w:rsidRPr="00BB3EE9">
        <w:rPr>
          <w:rFonts w:ascii="Times New Roman" w:hAnsi="Times New Roman"/>
          <w:spacing w:val="-3"/>
          <w:sz w:val="22"/>
          <w:szCs w:val="22"/>
        </w:rPr>
        <w:t>the victim</w:t>
      </w:r>
      <w:r w:rsidR="00983B75" w:rsidRPr="00BB3EE9">
        <w:rPr>
          <w:rFonts w:ascii="Times New Roman" w:hAnsi="Times New Roman"/>
          <w:spacing w:val="-3"/>
          <w:sz w:val="22"/>
          <w:szCs w:val="22"/>
        </w:rPr>
        <w:t xml:space="preserve"> to answer “I don’t kno</w:t>
      </w:r>
      <w:r w:rsidR="0035603C" w:rsidRPr="00BB3EE9">
        <w:rPr>
          <w:rFonts w:ascii="Times New Roman" w:hAnsi="Times New Roman"/>
          <w:spacing w:val="-3"/>
          <w:sz w:val="22"/>
          <w:szCs w:val="22"/>
        </w:rPr>
        <w:t>w” or “I don’t remember.”</w:t>
      </w:r>
    </w:p>
    <w:p w:rsidR="006E79BE" w:rsidRPr="00BB3EE9" w:rsidRDefault="006E79BE" w:rsidP="004A40A8">
      <w:pPr>
        <w:tabs>
          <w:tab w:val="left" w:pos="-720"/>
        </w:tabs>
        <w:suppressAutoHyphens/>
        <w:jc w:val="both"/>
        <w:rPr>
          <w:rFonts w:ascii="Times New Roman" w:hAnsi="Times New Roman"/>
          <w:spacing w:val="-3"/>
          <w:sz w:val="22"/>
          <w:szCs w:val="22"/>
        </w:rPr>
      </w:pPr>
    </w:p>
    <w:p w:rsidR="006E79BE" w:rsidRPr="00BB3EE9" w:rsidRDefault="006E79BE" w:rsidP="004A40A8">
      <w:pPr>
        <w:numPr>
          <w:ilvl w:val="0"/>
          <w:numId w:val="2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Address concerns regarding prosecution.  If the victim is unsure or unwilling to follow through with prosecution, explain the importance of making a report and the need to respond quickly to collect appropriate evidence.</w:t>
      </w:r>
    </w:p>
    <w:p w:rsidR="006E79BE" w:rsidRPr="00BB3EE9" w:rsidRDefault="006E79BE" w:rsidP="004A40A8">
      <w:pPr>
        <w:pStyle w:val="ListParagraph"/>
        <w:jc w:val="both"/>
        <w:rPr>
          <w:rFonts w:ascii="Times New Roman" w:hAnsi="Times New Roman"/>
          <w:spacing w:val="-3"/>
          <w:sz w:val="22"/>
          <w:szCs w:val="22"/>
        </w:rPr>
      </w:pPr>
    </w:p>
    <w:p w:rsidR="006E79BE" w:rsidRPr="00BB3EE9" w:rsidRDefault="0035603C" w:rsidP="004A40A8">
      <w:pPr>
        <w:numPr>
          <w:ilvl w:val="0"/>
          <w:numId w:val="29"/>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Avoid </w:t>
      </w:r>
      <w:r w:rsidR="00983B75" w:rsidRPr="00BB3EE9">
        <w:rPr>
          <w:rFonts w:ascii="Times New Roman" w:hAnsi="Times New Roman"/>
          <w:spacing w:val="-3"/>
          <w:sz w:val="22"/>
          <w:szCs w:val="22"/>
        </w:rPr>
        <w:t>tell</w:t>
      </w:r>
      <w:r w:rsidRPr="00BB3EE9">
        <w:rPr>
          <w:rFonts w:ascii="Times New Roman" w:hAnsi="Times New Roman"/>
          <w:spacing w:val="-3"/>
          <w:sz w:val="22"/>
          <w:szCs w:val="22"/>
        </w:rPr>
        <w:t xml:space="preserve">ing the victim that </w:t>
      </w:r>
      <w:r w:rsidR="00983B75" w:rsidRPr="00BB3EE9">
        <w:rPr>
          <w:rFonts w:ascii="Times New Roman" w:hAnsi="Times New Roman"/>
          <w:spacing w:val="-3"/>
          <w:sz w:val="22"/>
          <w:szCs w:val="22"/>
        </w:rPr>
        <w:t xml:space="preserve">he </w:t>
      </w:r>
      <w:r w:rsidRPr="00BB3EE9">
        <w:rPr>
          <w:rFonts w:ascii="Times New Roman" w:hAnsi="Times New Roman"/>
          <w:spacing w:val="-3"/>
          <w:sz w:val="22"/>
          <w:szCs w:val="22"/>
        </w:rPr>
        <w:t xml:space="preserve">or she </w:t>
      </w:r>
      <w:r w:rsidR="00983B75" w:rsidRPr="00BB3EE9">
        <w:rPr>
          <w:rFonts w:ascii="Times New Roman" w:hAnsi="Times New Roman"/>
          <w:spacing w:val="-3"/>
          <w:sz w:val="22"/>
          <w:szCs w:val="22"/>
        </w:rPr>
        <w:t>should follow through with prosecution in order to prevent futur</w:t>
      </w:r>
      <w:r w:rsidRPr="00BB3EE9">
        <w:rPr>
          <w:rFonts w:ascii="Times New Roman" w:hAnsi="Times New Roman"/>
          <w:spacing w:val="-3"/>
          <w:sz w:val="22"/>
          <w:szCs w:val="22"/>
        </w:rPr>
        <w:t>e similar assaults.  This places</w:t>
      </w:r>
      <w:r w:rsidR="00983B75" w:rsidRPr="00BB3EE9">
        <w:rPr>
          <w:rFonts w:ascii="Times New Roman" w:hAnsi="Times New Roman"/>
          <w:spacing w:val="-3"/>
          <w:sz w:val="22"/>
          <w:szCs w:val="22"/>
        </w:rPr>
        <w:t xml:space="preserve"> </w:t>
      </w:r>
      <w:r w:rsidRPr="00BB3EE9">
        <w:rPr>
          <w:rFonts w:ascii="Times New Roman" w:hAnsi="Times New Roman"/>
          <w:spacing w:val="-3"/>
          <w:sz w:val="22"/>
          <w:szCs w:val="22"/>
        </w:rPr>
        <w:t xml:space="preserve">a burden </w:t>
      </w:r>
      <w:r w:rsidR="00983B75" w:rsidRPr="00BB3EE9">
        <w:rPr>
          <w:rFonts w:ascii="Times New Roman" w:hAnsi="Times New Roman"/>
          <w:spacing w:val="-3"/>
          <w:sz w:val="22"/>
          <w:szCs w:val="22"/>
        </w:rPr>
        <w:t>on the victim</w:t>
      </w:r>
      <w:r w:rsidRPr="00BB3EE9">
        <w:rPr>
          <w:rFonts w:ascii="Times New Roman" w:hAnsi="Times New Roman"/>
          <w:spacing w:val="-3"/>
          <w:sz w:val="22"/>
          <w:szCs w:val="22"/>
        </w:rPr>
        <w:t xml:space="preserve"> that he or she is responsible</w:t>
      </w:r>
      <w:r w:rsidR="00983B75" w:rsidRPr="00BB3EE9">
        <w:rPr>
          <w:rFonts w:ascii="Times New Roman" w:hAnsi="Times New Roman"/>
          <w:spacing w:val="-3"/>
          <w:sz w:val="22"/>
          <w:szCs w:val="22"/>
        </w:rPr>
        <w:t xml:space="preserve"> for the assailant’s behavior.</w:t>
      </w:r>
    </w:p>
    <w:p w:rsidR="006E79BE" w:rsidRPr="00BB3EE9" w:rsidRDefault="006E79BE" w:rsidP="004A40A8">
      <w:pPr>
        <w:tabs>
          <w:tab w:val="left" w:pos="-720"/>
        </w:tabs>
        <w:suppressAutoHyphens/>
        <w:ind w:left="1800"/>
        <w:jc w:val="both"/>
        <w:rPr>
          <w:rFonts w:ascii="Times New Roman" w:hAnsi="Times New Roman"/>
          <w:spacing w:val="-3"/>
          <w:sz w:val="22"/>
          <w:szCs w:val="22"/>
        </w:rPr>
      </w:pPr>
    </w:p>
    <w:p w:rsidR="006E79BE" w:rsidRPr="00BB3EE9" w:rsidRDefault="006E79BE" w:rsidP="004A40A8">
      <w:pPr>
        <w:numPr>
          <w:ilvl w:val="0"/>
          <w:numId w:val="29"/>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Avoid telling</w:t>
      </w:r>
      <w:r w:rsidR="00983B75" w:rsidRPr="00BB3EE9">
        <w:rPr>
          <w:rFonts w:ascii="Times New Roman" w:hAnsi="Times New Roman"/>
          <w:spacing w:val="-3"/>
          <w:sz w:val="22"/>
          <w:szCs w:val="22"/>
        </w:rPr>
        <w:t xml:space="preserve"> the victim that </w:t>
      </w:r>
      <w:r w:rsidRPr="00BB3EE9">
        <w:rPr>
          <w:rFonts w:ascii="Times New Roman" w:hAnsi="Times New Roman"/>
          <w:spacing w:val="-3"/>
          <w:sz w:val="22"/>
          <w:szCs w:val="22"/>
        </w:rPr>
        <w:t xml:space="preserve">he or </w:t>
      </w:r>
      <w:r w:rsidR="00983B75" w:rsidRPr="00BB3EE9">
        <w:rPr>
          <w:rFonts w:ascii="Times New Roman" w:hAnsi="Times New Roman"/>
          <w:spacing w:val="-3"/>
          <w:sz w:val="22"/>
          <w:szCs w:val="22"/>
        </w:rPr>
        <w:t xml:space="preserve">she must cooperate </w:t>
      </w:r>
      <w:r w:rsidRPr="00BB3EE9">
        <w:rPr>
          <w:rFonts w:ascii="Times New Roman" w:hAnsi="Times New Roman"/>
          <w:spacing w:val="-3"/>
          <w:sz w:val="22"/>
          <w:szCs w:val="22"/>
        </w:rPr>
        <w:t xml:space="preserve">with the </w:t>
      </w:r>
      <w:r w:rsidR="00983B75" w:rsidRPr="00BB3EE9">
        <w:rPr>
          <w:rFonts w:ascii="Times New Roman" w:hAnsi="Times New Roman"/>
          <w:spacing w:val="-3"/>
          <w:sz w:val="22"/>
          <w:szCs w:val="22"/>
        </w:rPr>
        <w:t>law enforcement investigation and/or follow through with prosecution in order to obtain a PERK examination.  This is against the law.</w:t>
      </w:r>
    </w:p>
    <w:p w:rsidR="006E79BE" w:rsidRPr="00BB3EE9" w:rsidRDefault="006E79BE" w:rsidP="004A40A8">
      <w:pPr>
        <w:pStyle w:val="ListParagraph"/>
        <w:jc w:val="both"/>
        <w:rPr>
          <w:rFonts w:ascii="Times New Roman" w:hAnsi="Times New Roman"/>
          <w:spacing w:val="-3"/>
          <w:sz w:val="22"/>
          <w:szCs w:val="22"/>
        </w:rPr>
      </w:pPr>
    </w:p>
    <w:p w:rsidR="006E79BE" w:rsidRPr="00BB3EE9" w:rsidRDefault="006E79BE" w:rsidP="004A40A8">
      <w:pPr>
        <w:numPr>
          <w:ilvl w:val="0"/>
          <w:numId w:val="29"/>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Avoid pressuring a victim</w:t>
      </w:r>
      <w:r w:rsidR="00983B75" w:rsidRPr="00BB3EE9">
        <w:rPr>
          <w:rFonts w:ascii="Times New Roman" w:hAnsi="Times New Roman"/>
          <w:spacing w:val="-3"/>
          <w:sz w:val="22"/>
          <w:szCs w:val="22"/>
        </w:rPr>
        <w:t xml:space="preserve"> into cooperating with the law enforcement investigation and</w:t>
      </w:r>
      <w:r w:rsidR="00F7264C" w:rsidRPr="00BB3EE9">
        <w:rPr>
          <w:rFonts w:ascii="Times New Roman" w:hAnsi="Times New Roman"/>
          <w:spacing w:val="-3"/>
          <w:sz w:val="22"/>
          <w:szCs w:val="22"/>
        </w:rPr>
        <w:t>/or</w:t>
      </w:r>
      <w:r w:rsidR="00983B75" w:rsidRPr="00BB3EE9">
        <w:rPr>
          <w:rFonts w:ascii="Times New Roman" w:hAnsi="Times New Roman"/>
          <w:spacing w:val="-3"/>
          <w:sz w:val="22"/>
          <w:szCs w:val="22"/>
        </w:rPr>
        <w:t xml:space="preserve"> prosecution.</w:t>
      </w:r>
    </w:p>
    <w:p w:rsidR="006E79BE" w:rsidRPr="00BB3EE9" w:rsidRDefault="006E79BE" w:rsidP="004A40A8">
      <w:pPr>
        <w:pStyle w:val="ListParagraph"/>
        <w:jc w:val="both"/>
        <w:rPr>
          <w:rFonts w:ascii="Times New Roman" w:hAnsi="Times New Roman"/>
          <w:spacing w:val="-3"/>
          <w:sz w:val="22"/>
          <w:szCs w:val="22"/>
        </w:rPr>
      </w:pPr>
    </w:p>
    <w:p w:rsidR="00983B75" w:rsidRPr="00BB3EE9" w:rsidRDefault="006E79BE" w:rsidP="004A40A8">
      <w:pPr>
        <w:numPr>
          <w:ilvl w:val="0"/>
          <w:numId w:val="29"/>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It is important to remember that proceeding with prosecution</w:t>
      </w:r>
      <w:r w:rsidR="00983B75" w:rsidRPr="00BB3EE9">
        <w:rPr>
          <w:rFonts w:ascii="Times New Roman" w:hAnsi="Times New Roman"/>
          <w:spacing w:val="-3"/>
          <w:sz w:val="22"/>
          <w:szCs w:val="22"/>
        </w:rPr>
        <w:t xml:space="preserve"> may not </w:t>
      </w:r>
      <w:r w:rsidRPr="00BB3EE9">
        <w:rPr>
          <w:rFonts w:ascii="Times New Roman" w:hAnsi="Times New Roman"/>
          <w:spacing w:val="-3"/>
          <w:sz w:val="22"/>
          <w:szCs w:val="22"/>
        </w:rPr>
        <w:t xml:space="preserve">always </w:t>
      </w:r>
      <w:r w:rsidR="00983B75" w:rsidRPr="00BB3EE9">
        <w:rPr>
          <w:rFonts w:ascii="Times New Roman" w:hAnsi="Times New Roman"/>
          <w:spacing w:val="-3"/>
          <w:sz w:val="22"/>
          <w:szCs w:val="22"/>
        </w:rPr>
        <w:t>be in t</w:t>
      </w:r>
      <w:r w:rsidRPr="00BB3EE9">
        <w:rPr>
          <w:rFonts w:ascii="Times New Roman" w:hAnsi="Times New Roman"/>
          <w:spacing w:val="-3"/>
          <w:sz w:val="22"/>
          <w:szCs w:val="22"/>
        </w:rPr>
        <w:t>he best interest of every victim.</w:t>
      </w:r>
    </w:p>
    <w:p w:rsidR="006E79BE" w:rsidRPr="00BB3EE9" w:rsidRDefault="006E79BE" w:rsidP="004A40A8">
      <w:pPr>
        <w:widowControl/>
        <w:tabs>
          <w:tab w:val="left" w:pos="-720"/>
        </w:tabs>
        <w:suppressAutoHyphens/>
        <w:overflowPunct w:val="0"/>
        <w:autoSpaceDE w:val="0"/>
        <w:autoSpaceDN w:val="0"/>
        <w:adjustRightInd w:val="0"/>
        <w:jc w:val="both"/>
        <w:textAlignment w:val="baseline"/>
        <w:rPr>
          <w:rFonts w:ascii="Times New Roman" w:hAnsi="Times New Roman"/>
          <w:spacing w:val="-3"/>
          <w:sz w:val="22"/>
          <w:szCs w:val="22"/>
        </w:rPr>
      </w:pPr>
    </w:p>
    <w:p w:rsidR="006E79BE" w:rsidRPr="00BB3EE9" w:rsidRDefault="006E79BE" w:rsidP="004A40A8">
      <w:pPr>
        <w:numPr>
          <w:ilvl w:val="0"/>
          <w:numId w:val="2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If the victim refuses to give a statement, he or she should be advised of the right to file a complaint at a later time and the procedure for doing so.</w:t>
      </w:r>
    </w:p>
    <w:p w:rsidR="006E79BE" w:rsidRPr="00BB3EE9" w:rsidRDefault="006E79BE" w:rsidP="004A40A8">
      <w:pPr>
        <w:pStyle w:val="ListParagraph"/>
        <w:jc w:val="both"/>
        <w:rPr>
          <w:rFonts w:ascii="Times New Roman" w:hAnsi="Times New Roman"/>
          <w:spacing w:val="-3"/>
          <w:sz w:val="22"/>
          <w:szCs w:val="22"/>
        </w:rPr>
      </w:pPr>
    </w:p>
    <w:p w:rsidR="00F7264C" w:rsidRPr="00BB3EE9" w:rsidRDefault="00983B75" w:rsidP="004A40A8">
      <w:pPr>
        <w:numPr>
          <w:ilvl w:val="0"/>
          <w:numId w:val="30"/>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The victim should be </w:t>
      </w:r>
      <w:r w:rsidR="00E64A0F" w:rsidRPr="00BB3EE9">
        <w:rPr>
          <w:rFonts w:ascii="Times New Roman" w:hAnsi="Times New Roman"/>
          <w:spacing w:val="-3"/>
          <w:sz w:val="22"/>
          <w:szCs w:val="22"/>
        </w:rPr>
        <w:t>informed</w:t>
      </w:r>
      <w:r w:rsidRPr="00BB3EE9">
        <w:rPr>
          <w:rFonts w:ascii="Times New Roman" w:hAnsi="Times New Roman"/>
          <w:spacing w:val="-3"/>
          <w:sz w:val="22"/>
          <w:szCs w:val="22"/>
        </w:rPr>
        <w:t xml:space="preserve"> that critical evidence will be lost with the passage of time and may not</w:t>
      </w:r>
      <w:r w:rsidR="00E64A0F" w:rsidRPr="00BB3EE9">
        <w:rPr>
          <w:rFonts w:ascii="Times New Roman" w:hAnsi="Times New Roman"/>
          <w:spacing w:val="-3"/>
          <w:sz w:val="22"/>
          <w:szCs w:val="22"/>
        </w:rPr>
        <w:t xml:space="preserve"> be available at a later date.  </w:t>
      </w:r>
      <w:proofErr w:type="gramStart"/>
      <w:r w:rsidR="00E64A0F" w:rsidRPr="00BB3EE9">
        <w:rPr>
          <w:rFonts w:ascii="Times New Roman" w:hAnsi="Times New Roman"/>
          <w:spacing w:val="-3"/>
          <w:sz w:val="22"/>
          <w:szCs w:val="22"/>
        </w:rPr>
        <w:t>Advise</w:t>
      </w:r>
      <w:proofErr w:type="gramEnd"/>
      <w:r w:rsidR="00E64A0F" w:rsidRPr="00BB3EE9">
        <w:rPr>
          <w:rFonts w:ascii="Times New Roman" w:hAnsi="Times New Roman"/>
          <w:spacing w:val="-3"/>
          <w:sz w:val="22"/>
          <w:szCs w:val="22"/>
        </w:rPr>
        <w:t xml:space="preserve"> the victim that </w:t>
      </w:r>
      <w:r w:rsidRPr="00BB3EE9">
        <w:rPr>
          <w:rFonts w:ascii="Times New Roman" w:hAnsi="Times New Roman"/>
          <w:spacing w:val="-3"/>
          <w:sz w:val="22"/>
          <w:szCs w:val="22"/>
        </w:rPr>
        <w:t>he</w:t>
      </w:r>
      <w:r w:rsidR="00E64A0F" w:rsidRPr="00BB3EE9">
        <w:rPr>
          <w:rFonts w:ascii="Times New Roman" w:hAnsi="Times New Roman"/>
          <w:spacing w:val="-3"/>
          <w:sz w:val="22"/>
          <w:szCs w:val="22"/>
        </w:rPr>
        <w:t xml:space="preserve"> or she</w:t>
      </w:r>
      <w:r w:rsidRPr="00BB3EE9">
        <w:rPr>
          <w:rFonts w:ascii="Times New Roman" w:hAnsi="Times New Roman"/>
          <w:spacing w:val="-3"/>
          <w:sz w:val="22"/>
          <w:szCs w:val="22"/>
        </w:rPr>
        <w:t xml:space="preserve"> may obtain a PERK exam regar</w:t>
      </w:r>
      <w:r w:rsidR="00E64A0F" w:rsidRPr="00BB3EE9">
        <w:rPr>
          <w:rFonts w:ascii="Times New Roman" w:hAnsi="Times New Roman"/>
          <w:spacing w:val="-3"/>
          <w:sz w:val="22"/>
          <w:szCs w:val="22"/>
        </w:rPr>
        <w:t>dless of his or her decision participate in the investigation</w:t>
      </w:r>
      <w:r w:rsidRPr="00BB3EE9">
        <w:rPr>
          <w:rFonts w:ascii="Times New Roman" w:hAnsi="Times New Roman"/>
          <w:spacing w:val="-3"/>
          <w:sz w:val="22"/>
          <w:szCs w:val="22"/>
        </w:rPr>
        <w:t xml:space="preserve">. </w:t>
      </w:r>
      <w:r w:rsidR="00E64A0F" w:rsidRPr="00BB3EE9">
        <w:rPr>
          <w:rFonts w:ascii="Times New Roman" w:hAnsi="Times New Roman"/>
          <w:spacing w:val="-3"/>
          <w:sz w:val="22"/>
          <w:szCs w:val="22"/>
        </w:rPr>
        <w:t xml:space="preserve"> If the victim decides to participate </w:t>
      </w:r>
      <w:r w:rsidRPr="00BB3EE9">
        <w:rPr>
          <w:rFonts w:ascii="Times New Roman" w:hAnsi="Times New Roman"/>
          <w:spacing w:val="-3"/>
          <w:sz w:val="22"/>
          <w:szCs w:val="22"/>
        </w:rPr>
        <w:t xml:space="preserve">at a later date, </w:t>
      </w:r>
      <w:r w:rsidR="00E64A0F" w:rsidRPr="00BB3EE9">
        <w:rPr>
          <w:rFonts w:ascii="Times New Roman" w:hAnsi="Times New Roman"/>
          <w:spacing w:val="-3"/>
          <w:sz w:val="22"/>
          <w:szCs w:val="22"/>
        </w:rPr>
        <w:t xml:space="preserve">the PERK exam results will be helpful; </w:t>
      </w:r>
      <w:r w:rsidR="00D51743" w:rsidRPr="00BB3EE9">
        <w:rPr>
          <w:rFonts w:ascii="Times New Roman" w:hAnsi="Times New Roman"/>
          <w:spacing w:val="-3"/>
          <w:sz w:val="22"/>
          <w:szCs w:val="22"/>
        </w:rPr>
        <w:t>however, other evidence (such as</w:t>
      </w:r>
      <w:r w:rsidRPr="00BB3EE9">
        <w:rPr>
          <w:rFonts w:ascii="Times New Roman" w:hAnsi="Times New Roman"/>
          <w:spacing w:val="-3"/>
          <w:sz w:val="22"/>
          <w:szCs w:val="22"/>
        </w:rPr>
        <w:t xml:space="preserve"> at the crime</w:t>
      </w:r>
      <w:r w:rsidR="00F7264C" w:rsidRPr="00BB3EE9">
        <w:rPr>
          <w:rFonts w:ascii="Times New Roman" w:hAnsi="Times New Roman"/>
          <w:spacing w:val="-3"/>
          <w:sz w:val="22"/>
          <w:szCs w:val="22"/>
        </w:rPr>
        <w:t xml:space="preserve"> scene) may not be available.</w:t>
      </w:r>
    </w:p>
    <w:p w:rsidR="00F7264C" w:rsidRPr="00BB3EE9" w:rsidRDefault="00F7264C" w:rsidP="004A40A8">
      <w:pPr>
        <w:tabs>
          <w:tab w:val="left" w:pos="-720"/>
        </w:tabs>
        <w:suppressAutoHyphens/>
        <w:ind w:left="1800"/>
        <w:jc w:val="both"/>
        <w:rPr>
          <w:rFonts w:ascii="Times New Roman" w:hAnsi="Times New Roman"/>
          <w:spacing w:val="-3"/>
          <w:sz w:val="22"/>
          <w:szCs w:val="22"/>
        </w:rPr>
      </w:pPr>
    </w:p>
    <w:p w:rsidR="00E64A0F" w:rsidRPr="00BB3EE9" w:rsidRDefault="00983B75" w:rsidP="004A40A8">
      <w:pPr>
        <w:numPr>
          <w:ilvl w:val="0"/>
          <w:numId w:val="30"/>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The victim sh</w:t>
      </w:r>
      <w:r w:rsidR="00E64A0F" w:rsidRPr="00BB3EE9">
        <w:rPr>
          <w:rFonts w:ascii="Times New Roman" w:hAnsi="Times New Roman"/>
          <w:spacing w:val="-3"/>
          <w:sz w:val="22"/>
          <w:szCs w:val="22"/>
        </w:rPr>
        <w:t xml:space="preserve">ould be given information on </w:t>
      </w:r>
      <w:r w:rsidRPr="00BB3EE9">
        <w:rPr>
          <w:rFonts w:ascii="Times New Roman" w:hAnsi="Times New Roman"/>
          <w:spacing w:val="-3"/>
          <w:sz w:val="22"/>
          <w:szCs w:val="22"/>
        </w:rPr>
        <w:t>how to contact the law enforcement agency</w:t>
      </w:r>
      <w:r w:rsidR="00E64A0F" w:rsidRPr="00BB3EE9">
        <w:rPr>
          <w:rFonts w:ascii="Times New Roman" w:hAnsi="Times New Roman"/>
          <w:spacing w:val="-3"/>
          <w:sz w:val="22"/>
          <w:szCs w:val="22"/>
        </w:rPr>
        <w:t>.</w:t>
      </w:r>
    </w:p>
    <w:p w:rsidR="00E64A0F" w:rsidRPr="00BB3EE9" w:rsidRDefault="00E64A0F" w:rsidP="004A40A8">
      <w:pPr>
        <w:pStyle w:val="ListParagraph"/>
        <w:jc w:val="both"/>
        <w:rPr>
          <w:rFonts w:ascii="Times New Roman" w:hAnsi="Times New Roman"/>
          <w:spacing w:val="-3"/>
          <w:sz w:val="22"/>
          <w:szCs w:val="22"/>
        </w:rPr>
      </w:pPr>
    </w:p>
    <w:p w:rsidR="00F7264C" w:rsidRPr="00BB3EE9" w:rsidRDefault="00E64A0F" w:rsidP="004A40A8">
      <w:pPr>
        <w:numPr>
          <w:ilvl w:val="0"/>
          <w:numId w:val="30"/>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The victim should be provided referral information</w:t>
      </w:r>
      <w:r w:rsidR="00983B75" w:rsidRPr="00BB3EE9">
        <w:rPr>
          <w:rFonts w:ascii="Times New Roman" w:hAnsi="Times New Roman"/>
          <w:spacing w:val="-3"/>
          <w:sz w:val="22"/>
          <w:szCs w:val="22"/>
        </w:rPr>
        <w:t xml:space="preserve"> for medical treatment and </w:t>
      </w:r>
      <w:r w:rsidRPr="00BB3EE9">
        <w:rPr>
          <w:rFonts w:ascii="Times New Roman" w:hAnsi="Times New Roman"/>
          <w:spacing w:val="-3"/>
          <w:sz w:val="22"/>
          <w:szCs w:val="22"/>
        </w:rPr>
        <w:t>sexual assault</w:t>
      </w:r>
      <w:r w:rsidR="00983B75" w:rsidRPr="00BB3EE9">
        <w:rPr>
          <w:rFonts w:ascii="Times New Roman" w:hAnsi="Times New Roman"/>
          <w:spacing w:val="-3"/>
          <w:sz w:val="22"/>
          <w:szCs w:val="22"/>
        </w:rPr>
        <w:t xml:space="preserve"> crisis </w:t>
      </w:r>
      <w:r w:rsidRPr="00BB3EE9">
        <w:rPr>
          <w:rFonts w:ascii="Times New Roman" w:hAnsi="Times New Roman"/>
          <w:spacing w:val="-3"/>
          <w:sz w:val="22"/>
          <w:szCs w:val="22"/>
        </w:rPr>
        <w:t xml:space="preserve">center </w:t>
      </w:r>
      <w:r w:rsidR="00983B75" w:rsidRPr="00BB3EE9">
        <w:rPr>
          <w:rFonts w:ascii="Times New Roman" w:hAnsi="Times New Roman"/>
          <w:spacing w:val="-3"/>
          <w:sz w:val="22"/>
          <w:szCs w:val="22"/>
        </w:rPr>
        <w:t>services.</w:t>
      </w:r>
    </w:p>
    <w:p w:rsidR="00F7264C" w:rsidRPr="00BB3EE9" w:rsidRDefault="00F7264C" w:rsidP="004A40A8">
      <w:pPr>
        <w:tabs>
          <w:tab w:val="left" w:pos="-720"/>
        </w:tabs>
        <w:suppressAutoHyphens/>
        <w:ind w:left="1800"/>
        <w:jc w:val="both"/>
        <w:rPr>
          <w:rFonts w:ascii="Times New Roman" w:hAnsi="Times New Roman"/>
          <w:spacing w:val="-3"/>
          <w:sz w:val="22"/>
          <w:szCs w:val="22"/>
        </w:rPr>
      </w:pPr>
    </w:p>
    <w:p w:rsidR="00F7264C" w:rsidRPr="00BB3EE9" w:rsidRDefault="00983B75" w:rsidP="004A40A8">
      <w:pPr>
        <w:numPr>
          <w:ilvl w:val="0"/>
          <w:numId w:val="30"/>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There is no guarantee that victims will appreciate a sensitive and competent response by law enforcement.</w:t>
      </w:r>
    </w:p>
    <w:p w:rsidR="00F7264C" w:rsidRPr="00BB3EE9" w:rsidRDefault="00F7264C" w:rsidP="004A40A8">
      <w:pPr>
        <w:tabs>
          <w:tab w:val="left" w:pos="-720"/>
        </w:tabs>
        <w:suppressAutoHyphens/>
        <w:ind w:left="1800"/>
        <w:jc w:val="both"/>
        <w:rPr>
          <w:rFonts w:ascii="Times New Roman" w:hAnsi="Times New Roman"/>
          <w:spacing w:val="-3"/>
          <w:sz w:val="22"/>
          <w:szCs w:val="22"/>
        </w:rPr>
      </w:pPr>
    </w:p>
    <w:p w:rsidR="00983B75" w:rsidRPr="00BB3EE9" w:rsidRDefault="00E64A0F" w:rsidP="004A40A8">
      <w:pPr>
        <w:numPr>
          <w:ilvl w:val="0"/>
          <w:numId w:val="30"/>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It is important to remember that proceeding with the investigation and/or prosecution may not always be in the best interest of every victim.</w:t>
      </w:r>
    </w:p>
    <w:p w:rsidR="00983B75" w:rsidRPr="00BB3EE9" w:rsidRDefault="00983B75" w:rsidP="004A40A8">
      <w:pPr>
        <w:tabs>
          <w:tab w:val="left" w:pos="-720"/>
        </w:tabs>
        <w:suppressAutoHyphens/>
        <w:ind w:left="1800"/>
        <w:jc w:val="both"/>
        <w:rPr>
          <w:rFonts w:ascii="Times New Roman" w:hAnsi="Times New Roman"/>
          <w:spacing w:val="-3"/>
          <w:sz w:val="22"/>
          <w:szCs w:val="22"/>
        </w:rPr>
      </w:pPr>
    </w:p>
    <w:p w:rsidR="00983B75" w:rsidRPr="00BB3EE9" w:rsidRDefault="00F7264C" w:rsidP="004A40A8">
      <w:pPr>
        <w:numPr>
          <w:ilvl w:val="0"/>
          <w:numId w:val="2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Questions that must be addressed </w:t>
      </w:r>
      <w:r w:rsidR="00E64A0F" w:rsidRPr="00BB3EE9">
        <w:rPr>
          <w:rFonts w:ascii="Times New Roman" w:hAnsi="Times New Roman"/>
          <w:spacing w:val="-3"/>
          <w:sz w:val="22"/>
          <w:szCs w:val="22"/>
        </w:rPr>
        <w:t xml:space="preserve">during the interview </w:t>
      </w:r>
      <w:r w:rsidRPr="00BB3EE9">
        <w:rPr>
          <w:rFonts w:ascii="Times New Roman" w:hAnsi="Times New Roman"/>
          <w:spacing w:val="-3"/>
          <w:sz w:val="22"/>
          <w:szCs w:val="22"/>
        </w:rPr>
        <w:t>includ</w:t>
      </w:r>
      <w:r w:rsidR="00E64A0F" w:rsidRPr="00BB3EE9">
        <w:rPr>
          <w:rFonts w:ascii="Times New Roman" w:hAnsi="Times New Roman"/>
          <w:spacing w:val="-3"/>
          <w:sz w:val="22"/>
          <w:szCs w:val="22"/>
        </w:rPr>
        <w:t>e</w:t>
      </w:r>
      <w:r w:rsidRPr="00BB3EE9">
        <w:rPr>
          <w:rFonts w:ascii="Times New Roman" w:hAnsi="Times New Roman"/>
          <w:spacing w:val="-3"/>
          <w:sz w:val="22"/>
          <w:szCs w:val="22"/>
        </w:rPr>
        <w:t>:</w:t>
      </w:r>
    </w:p>
    <w:p w:rsidR="00983B75" w:rsidRPr="00BB3EE9" w:rsidRDefault="00983B75" w:rsidP="004A40A8">
      <w:pPr>
        <w:tabs>
          <w:tab w:val="left" w:pos="-720"/>
        </w:tabs>
        <w:suppressAutoHyphens/>
        <w:jc w:val="both"/>
        <w:rPr>
          <w:rFonts w:ascii="Times New Roman" w:hAnsi="Times New Roman"/>
          <w:spacing w:val="-3"/>
          <w:sz w:val="22"/>
          <w:szCs w:val="22"/>
        </w:rPr>
      </w:pPr>
    </w:p>
    <w:p w:rsidR="0014375B" w:rsidRPr="00BB3EE9" w:rsidRDefault="0014375B" w:rsidP="004A40A8">
      <w:pPr>
        <w:numPr>
          <w:ilvl w:val="0"/>
          <w:numId w:val="31"/>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Assault C</w:t>
      </w:r>
      <w:r w:rsidR="00983B75" w:rsidRPr="00BB3EE9">
        <w:rPr>
          <w:rFonts w:ascii="Times New Roman" w:hAnsi="Times New Roman"/>
          <w:spacing w:val="-3"/>
          <w:sz w:val="22"/>
          <w:szCs w:val="22"/>
        </w:rPr>
        <w:t xml:space="preserve">ircumstances:  Where approached? </w:t>
      </w:r>
      <w:r w:rsidRPr="00BB3EE9">
        <w:rPr>
          <w:rFonts w:ascii="Times New Roman" w:hAnsi="Times New Roman"/>
          <w:spacing w:val="-3"/>
          <w:sz w:val="22"/>
          <w:szCs w:val="22"/>
        </w:rPr>
        <w:t>How? Where occurred?  When</w:t>
      </w:r>
      <w:r w:rsidR="00983B75" w:rsidRPr="00BB3EE9">
        <w:rPr>
          <w:rFonts w:ascii="Times New Roman" w:hAnsi="Times New Roman"/>
          <w:spacing w:val="-3"/>
          <w:sz w:val="22"/>
          <w:szCs w:val="22"/>
        </w:rPr>
        <w:t>?</w:t>
      </w:r>
    </w:p>
    <w:p w:rsidR="0014375B" w:rsidRPr="00BB3EE9" w:rsidRDefault="0014375B" w:rsidP="004A40A8">
      <w:pPr>
        <w:tabs>
          <w:tab w:val="left" w:pos="-720"/>
        </w:tabs>
        <w:suppressAutoHyphens/>
        <w:ind w:left="1800"/>
        <w:jc w:val="both"/>
        <w:rPr>
          <w:rFonts w:ascii="Times New Roman" w:hAnsi="Times New Roman"/>
          <w:spacing w:val="-3"/>
          <w:sz w:val="22"/>
          <w:szCs w:val="22"/>
        </w:rPr>
      </w:pPr>
    </w:p>
    <w:p w:rsidR="0014375B" w:rsidRPr="00BB3EE9" w:rsidRDefault="0014375B" w:rsidP="004A40A8">
      <w:pPr>
        <w:numPr>
          <w:ilvl w:val="0"/>
          <w:numId w:val="31"/>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Suspect</w:t>
      </w:r>
      <w:r w:rsidR="009D6AF7" w:rsidRPr="00BB3EE9">
        <w:rPr>
          <w:rFonts w:ascii="Times New Roman" w:hAnsi="Times New Roman"/>
          <w:spacing w:val="-3"/>
          <w:sz w:val="22"/>
          <w:szCs w:val="22"/>
        </w:rPr>
        <w:t xml:space="preserve"> Information</w:t>
      </w:r>
      <w:r w:rsidR="00983B75" w:rsidRPr="00BB3EE9">
        <w:rPr>
          <w:rFonts w:ascii="Times New Roman" w:hAnsi="Times New Roman"/>
          <w:spacing w:val="-3"/>
          <w:sz w:val="22"/>
          <w:szCs w:val="22"/>
        </w:rPr>
        <w:t>:  Name, if known?  Ag</w:t>
      </w:r>
      <w:r w:rsidRPr="00BB3EE9">
        <w:rPr>
          <w:rFonts w:ascii="Times New Roman" w:hAnsi="Times New Roman"/>
          <w:spacing w:val="-3"/>
          <w:sz w:val="22"/>
          <w:szCs w:val="22"/>
        </w:rPr>
        <w:t xml:space="preserve">e? Race? Hair color? Clothing? Height? </w:t>
      </w:r>
      <w:r w:rsidR="00983B75" w:rsidRPr="00BB3EE9">
        <w:rPr>
          <w:rFonts w:ascii="Times New Roman" w:hAnsi="Times New Roman"/>
          <w:spacing w:val="-3"/>
          <w:sz w:val="22"/>
          <w:szCs w:val="22"/>
        </w:rPr>
        <w:t>Weight? Identifying marks? Relationship to victim, if any?</w:t>
      </w:r>
    </w:p>
    <w:p w:rsidR="0014375B" w:rsidRPr="00BB3EE9" w:rsidRDefault="0014375B" w:rsidP="0014375B">
      <w:pPr>
        <w:pStyle w:val="ListParagraph"/>
        <w:rPr>
          <w:rFonts w:ascii="Times New Roman" w:hAnsi="Times New Roman"/>
          <w:spacing w:val="-3"/>
          <w:sz w:val="22"/>
          <w:szCs w:val="22"/>
        </w:rPr>
      </w:pPr>
    </w:p>
    <w:p w:rsidR="0014375B" w:rsidRPr="00BB3EE9" w:rsidRDefault="0014375B" w:rsidP="004A40A8">
      <w:pPr>
        <w:numPr>
          <w:ilvl w:val="0"/>
          <w:numId w:val="31"/>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Multiple Crimes:  Did multiple assaults occur? Were o</w:t>
      </w:r>
      <w:r w:rsidR="00983B75" w:rsidRPr="00BB3EE9">
        <w:rPr>
          <w:rFonts w:ascii="Times New Roman" w:hAnsi="Times New Roman"/>
          <w:spacing w:val="-3"/>
          <w:sz w:val="22"/>
          <w:szCs w:val="22"/>
        </w:rPr>
        <w:t>ther crimes committed?</w:t>
      </w:r>
    </w:p>
    <w:p w:rsidR="0014375B" w:rsidRPr="00BB3EE9" w:rsidRDefault="0014375B" w:rsidP="004A40A8">
      <w:pPr>
        <w:pStyle w:val="ListParagraph"/>
        <w:jc w:val="both"/>
        <w:rPr>
          <w:rFonts w:ascii="Times New Roman" w:hAnsi="Times New Roman"/>
          <w:spacing w:val="-3"/>
          <w:sz w:val="22"/>
          <w:szCs w:val="22"/>
        </w:rPr>
      </w:pPr>
    </w:p>
    <w:p w:rsidR="0014375B" w:rsidRPr="00BB3EE9" w:rsidRDefault="0014375B" w:rsidP="004A40A8">
      <w:pPr>
        <w:numPr>
          <w:ilvl w:val="0"/>
          <w:numId w:val="31"/>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Assault Details:  </w:t>
      </w:r>
      <w:r w:rsidR="00983B75" w:rsidRPr="00BB3EE9">
        <w:rPr>
          <w:rFonts w:ascii="Times New Roman" w:hAnsi="Times New Roman"/>
          <w:spacing w:val="-3"/>
          <w:sz w:val="22"/>
          <w:szCs w:val="22"/>
        </w:rPr>
        <w:t>Wha</w:t>
      </w:r>
      <w:r w:rsidRPr="00BB3EE9">
        <w:rPr>
          <w:rFonts w:ascii="Times New Roman" w:hAnsi="Times New Roman"/>
          <w:spacing w:val="-3"/>
          <w:sz w:val="22"/>
          <w:szCs w:val="22"/>
        </w:rPr>
        <w:t xml:space="preserve">t happened during the assault? Were weapons used? Describe them. Were threats made? </w:t>
      </w:r>
      <w:r w:rsidR="00983B75" w:rsidRPr="00BB3EE9">
        <w:rPr>
          <w:rFonts w:ascii="Times New Roman" w:hAnsi="Times New Roman"/>
          <w:spacing w:val="-3"/>
          <w:sz w:val="22"/>
          <w:szCs w:val="22"/>
        </w:rPr>
        <w:t xml:space="preserve">What </w:t>
      </w:r>
      <w:r w:rsidRPr="00BB3EE9">
        <w:rPr>
          <w:rFonts w:ascii="Times New Roman" w:hAnsi="Times New Roman"/>
          <w:spacing w:val="-3"/>
          <w:sz w:val="22"/>
          <w:szCs w:val="22"/>
        </w:rPr>
        <w:t xml:space="preserve">were they? </w:t>
      </w:r>
      <w:r w:rsidR="00983B75" w:rsidRPr="00BB3EE9">
        <w:rPr>
          <w:rFonts w:ascii="Times New Roman" w:hAnsi="Times New Roman"/>
          <w:spacing w:val="-3"/>
          <w:sz w:val="22"/>
          <w:szCs w:val="22"/>
        </w:rPr>
        <w:t>Was there a fight or struggle? Did the vict</w:t>
      </w:r>
      <w:r w:rsidRPr="00BB3EE9">
        <w:rPr>
          <w:rFonts w:ascii="Times New Roman" w:hAnsi="Times New Roman"/>
          <w:spacing w:val="-3"/>
          <w:sz w:val="22"/>
          <w:szCs w:val="22"/>
        </w:rPr>
        <w:t xml:space="preserve">im bite or scratch the suspect? Were injuries sustained by </w:t>
      </w:r>
      <w:r w:rsidR="00983B75" w:rsidRPr="00BB3EE9">
        <w:rPr>
          <w:rFonts w:ascii="Times New Roman" w:hAnsi="Times New Roman"/>
          <w:spacing w:val="-3"/>
          <w:sz w:val="22"/>
          <w:szCs w:val="22"/>
        </w:rPr>
        <w:t>the victim and</w:t>
      </w:r>
      <w:r w:rsidRPr="00BB3EE9">
        <w:rPr>
          <w:rFonts w:ascii="Times New Roman" w:hAnsi="Times New Roman"/>
          <w:spacing w:val="-3"/>
          <w:sz w:val="22"/>
          <w:szCs w:val="22"/>
        </w:rPr>
        <w:t xml:space="preserve">/or suspect? </w:t>
      </w:r>
      <w:r w:rsidR="009D6AF7" w:rsidRPr="00BB3EE9">
        <w:rPr>
          <w:rFonts w:ascii="Times New Roman" w:hAnsi="Times New Roman"/>
          <w:spacing w:val="-3"/>
          <w:sz w:val="22"/>
          <w:szCs w:val="22"/>
        </w:rPr>
        <w:t xml:space="preserve">Were </w:t>
      </w:r>
      <w:r w:rsidR="00983B75" w:rsidRPr="00BB3EE9">
        <w:rPr>
          <w:rFonts w:ascii="Times New Roman" w:hAnsi="Times New Roman"/>
          <w:spacing w:val="-3"/>
          <w:sz w:val="22"/>
          <w:szCs w:val="22"/>
        </w:rPr>
        <w:t>alcohol</w:t>
      </w:r>
      <w:r w:rsidR="009D6AF7" w:rsidRPr="00BB3EE9">
        <w:rPr>
          <w:rFonts w:ascii="Times New Roman" w:hAnsi="Times New Roman"/>
          <w:spacing w:val="-3"/>
          <w:sz w:val="22"/>
          <w:szCs w:val="22"/>
        </w:rPr>
        <w:t>/drugs</w:t>
      </w:r>
      <w:r w:rsidR="00983B75" w:rsidRPr="00BB3EE9">
        <w:rPr>
          <w:rFonts w:ascii="Times New Roman" w:hAnsi="Times New Roman"/>
          <w:spacing w:val="-3"/>
          <w:sz w:val="22"/>
          <w:szCs w:val="22"/>
        </w:rPr>
        <w:t xml:space="preserve"> involved? Was the vic</w:t>
      </w:r>
      <w:r w:rsidRPr="00BB3EE9">
        <w:rPr>
          <w:rFonts w:ascii="Times New Roman" w:hAnsi="Times New Roman"/>
          <w:spacing w:val="-3"/>
          <w:sz w:val="22"/>
          <w:szCs w:val="22"/>
        </w:rPr>
        <w:t>tim incapacitated in any way?</w:t>
      </w:r>
    </w:p>
    <w:p w:rsidR="0014375B" w:rsidRPr="00BB3EE9" w:rsidRDefault="0014375B" w:rsidP="004A40A8">
      <w:pPr>
        <w:pStyle w:val="ListParagraph"/>
        <w:jc w:val="both"/>
        <w:rPr>
          <w:rFonts w:ascii="Times New Roman" w:hAnsi="Times New Roman"/>
          <w:spacing w:val="-3"/>
          <w:sz w:val="22"/>
          <w:szCs w:val="22"/>
        </w:rPr>
      </w:pPr>
    </w:p>
    <w:p w:rsidR="009D6AF7" w:rsidRPr="00BB3EE9" w:rsidRDefault="0014375B" w:rsidP="004A40A8">
      <w:pPr>
        <w:numPr>
          <w:ilvl w:val="0"/>
          <w:numId w:val="31"/>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D</w:t>
      </w:r>
      <w:r w:rsidR="00983B75" w:rsidRPr="00BB3EE9">
        <w:rPr>
          <w:rFonts w:ascii="Times New Roman" w:hAnsi="Times New Roman"/>
          <w:spacing w:val="-3"/>
          <w:sz w:val="22"/>
          <w:szCs w:val="22"/>
        </w:rPr>
        <w:t>etail</w:t>
      </w:r>
      <w:r w:rsidRPr="00BB3EE9">
        <w:rPr>
          <w:rFonts w:ascii="Times New Roman" w:hAnsi="Times New Roman"/>
          <w:spacing w:val="-3"/>
          <w:sz w:val="22"/>
          <w:szCs w:val="22"/>
        </w:rPr>
        <w:t>s of Sexual Acts:  If a male suspect, did he ejaculate?</w:t>
      </w:r>
      <w:r w:rsidR="00983B75" w:rsidRPr="00BB3EE9">
        <w:rPr>
          <w:rFonts w:ascii="Times New Roman" w:hAnsi="Times New Roman"/>
          <w:spacing w:val="-3"/>
          <w:sz w:val="22"/>
          <w:szCs w:val="22"/>
        </w:rPr>
        <w:t xml:space="preserve"> </w:t>
      </w:r>
      <w:r w:rsidRPr="00BB3EE9">
        <w:rPr>
          <w:rFonts w:ascii="Times New Roman" w:hAnsi="Times New Roman"/>
          <w:spacing w:val="-3"/>
          <w:sz w:val="22"/>
          <w:szCs w:val="22"/>
        </w:rPr>
        <w:t>I</w:t>
      </w:r>
      <w:r w:rsidR="00983B75" w:rsidRPr="00BB3EE9">
        <w:rPr>
          <w:rFonts w:ascii="Times New Roman" w:hAnsi="Times New Roman"/>
          <w:spacing w:val="-3"/>
          <w:sz w:val="22"/>
          <w:szCs w:val="22"/>
        </w:rPr>
        <w:t>f so</w:t>
      </w:r>
      <w:r w:rsidRPr="00BB3EE9">
        <w:rPr>
          <w:rFonts w:ascii="Times New Roman" w:hAnsi="Times New Roman"/>
          <w:spacing w:val="-3"/>
          <w:sz w:val="22"/>
          <w:szCs w:val="22"/>
        </w:rPr>
        <w:t xml:space="preserve">, where? Was a </w:t>
      </w:r>
      <w:r w:rsidR="007C489E" w:rsidRPr="00BB3EE9">
        <w:rPr>
          <w:rFonts w:ascii="Times New Roman" w:hAnsi="Times New Roman"/>
          <w:spacing w:val="-3"/>
          <w:sz w:val="22"/>
          <w:szCs w:val="22"/>
        </w:rPr>
        <w:t>condom used</w:t>
      </w:r>
      <w:r w:rsidRPr="00BB3EE9">
        <w:rPr>
          <w:rFonts w:ascii="Times New Roman" w:hAnsi="Times New Roman"/>
          <w:spacing w:val="-3"/>
          <w:sz w:val="22"/>
          <w:szCs w:val="22"/>
        </w:rPr>
        <w:t xml:space="preserve">? </w:t>
      </w:r>
      <w:r w:rsidR="00983B75" w:rsidRPr="00BB3EE9">
        <w:rPr>
          <w:rFonts w:ascii="Times New Roman" w:hAnsi="Times New Roman"/>
          <w:spacing w:val="-3"/>
          <w:sz w:val="22"/>
          <w:szCs w:val="22"/>
        </w:rPr>
        <w:t>Was a lubricant used</w:t>
      </w:r>
      <w:r w:rsidR="009D6AF7" w:rsidRPr="00BB3EE9">
        <w:rPr>
          <w:rFonts w:ascii="Times New Roman" w:hAnsi="Times New Roman"/>
          <w:spacing w:val="-3"/>
          <w:sz w:val="22"/>
          <w:szCs w:val="22"/>
        </w:rPr>
        <w:t>, and</w:t>
      </w:r>
      <w:r w:rsidR="00983B75" w:rsidRPr="00BB3EE9">
        <w:rPr>
          <w:rFonts w:ascii="Times New Roman" w:hAnsi="Times New Roman"/>
          <w:spacing w:val="-3"/>
          <w:sz w:val="22"/>
          <w:szCs w:val="22"/>
        </w:rPr>
        <w:t xml:space="preserve"> if so,</w:t>
      </w:r>
      <w:r w:rsidR="009D6AF7" w:rsidRPr="00BB3EE9">
        <w:rPr>
          <w:rFonts w:ascii="Times New Roman" w:hAnsi="Times New Roman"/>
          <w:spacing w:val="-3"/>
          <w:sz w:val="22"/>
          <w:szCs w:val="22"/>
        </w:rPr>
        <w:t xml:space="preserve"> what</w:t>
      </w:r>
      <w:r w:rsidR="00983B75" w:rsidRPr="00BB3EE9">
        <w:rPr>
          <w:rFonts w:ascii="Times New Roman" w:hAnsi="Times New Roman"/>
          <w:spacing w:val="-3"/>
          <w:sz w:val="22"/>
          <w:szCs w:val="22"/>
        </w:rPr>
        <w:t>?</w:t>
      </w:r>
    </w:p>
    <w:p w:rsidR="009D6AF7" w:rsidRPr="00BB3EE9" w:rsidRDefault="009D6AF7" w:rsidP="004A40A8">
      <w:pPr>
        <w:pStyle w:val="ListParagraph"/>
        <w:jc w:val="both"/>
        <w:rPr>
          <w:rFonts w:ascii="Times New Roman" w:hAnsi="Times New Roman"/>
          <w:spacing w:val="-3"/>
          <w:sz w:val="22"/>
          <w:szCs w:val="22"/>
        </w:rPr>
      </w:pPr>
    </w:p>
    <w:p w:rsidR="009D6AF7" w:rsidRPr="00BB3EE9" w:rsidRDefault="009D6AF7" w:rsidP="004A40A8">
      <w:pPr>
        <w:numPr>
          <w:ilvl w:val="0"/>
          <w:numId w:val="31"/>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Alcohol/Drugs:  </w:t>
      </w:r>
      <w:r w:rsidR="00983B75" w:rsidRPr="00BB3EE9">
        <w:rPr>
          <w:rFonts w:ascii="Times New Roman" w:hAnsi="Times New Roman"/>
          <w:spacing w:val="-3"/>
          <w:sz w:val="22"/>
          <w:szCs w:val="22"/>
        </w:rPr>
        <w:t xml:space="preserve">Were </w:t>
      </w:r>
      <w:r w:rsidRPr="00BB3EE9">
        <w:rPr>
          <w:rFonts w:ascii="Times New Roman" w:hAnsi="Times New Roman"/>
          <w:spacing w:val="-3"/>
          <w:sz w:val="22"/>
          <w:szCs w:val="22"/>
        </w:rPr>
        <w:t xml:space="preserve">alcohol or </w:t>
      </w:r>
      <w:r w:rsidR="00983B75" w:rsidRPr="00BB3EE9">
        <w:rPr>
          <w:rFonts w:ascii="Times New Roman" w:hAnsi="Times New Roman"/>
          <w:spacing w:val="-3"/>
          <w:sz w:val="22"/>
          <w:szCs w:val="22"/>
        </w:rPr>
        <w:t>drugs u</w:t>
      </w:r>
      <w:r w:rsidRPr="00BB3EE9">
        <w:rPr>
          <w:rFonts w:ascii="Times New Roman" w:hAnsi="Times New Roman"/>
          <w:spacing w:val="-3"/>
          <w:sz w:val="22"/>
          <w:szCs w:val="22"/>
        </w:rPr>
        <w:t xml:space="preserve">sed to facilitate the assault? </w:t>
      </w:r>
      <w:r w:rsidR="00983B75" w:rsidRPr="00BB3EE9">
        <w:rPr>
          <w:rFonts w:ascii="Times New Roman" w:hAnsi="Times New Roman"/>
          <w:spacing w:val="-3"/>
          <w:sz w:val="22"/>
          <w:szCs w:val="22"/>
        </w:rPr>
        <w:t>If so, a blood and urine sample should be obtained as soon as possible</w:t>
      </w:r>
      <w:r w:rsidRPr="00BB3EE9">
        <w:rPr>
          <w:rFonts w:ascii="Times New Roman" w:hAnsi="Times New Roman"/>
          <w:spacing w:val="-3"/>
          <w:sz w:val="22"/>
          <w:szCs w:val="22"/>
        </w:rPr>
        <w:t>.</w:t>
      </w:r>
    </w:p>
    <w:p w:rsidR="009D6AF7" w:rsidRPr="00BB3EE9" w:rsidRDefault="009D6AF7" w:rsidP="004A40A8">
      <w:pPr>
        <w:pStyle w:val="ListParagraph"/>
        <w:jc w:val="both"/>
        <w:rPr>
          <w:rFonts w:ascii="Times New Roman" w:hAnsi="Times New Roman"/>
          <w:spacing w:val="-3"/>
          <w:sz w:val="22"/>
          <w:szCs w:val="22"/>
        </w:rPr>
      </w:pPr>
    </w:p>
    <w:p w:rsidR="009D6AF7" w:rsidRPr="00BB3EE9" w:rsidRDefault="009D6AF7" w:rsidP="004A40A8">
      <w:pPr>
        <w:numPr>
          <w:ilvl w:val="0"/>
          <w:numId w:val="31"/>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Duration: </w:t>
      </w:r>
      <w:r w:rsidR="00983B75" w:rsidRPr="00BB3EE9">
        <w:rPr>
          <w:rFonts w:ascii="Times New Roman" w:hAnsi="Times New Roman"/>
          <w:spacing w:val="-3"/>
          <w:sz w:val="22"/>
          <w:szCs w:val="22"/>
        </w:rPr>
        <w:t xml:space="preserve">How long was </w:t>
      </w:r>
      <w:r w:rsidRPr="00BB3EE9">
        <w:rPr>
          <w:rFonts w:ascii="Times New Roman" w:hAnsi="Times New Roman"/>
          <w:spacing w:val="-3"/>
          <w:sz w:val="22"/>
          <w:szCs w:val="22"/>
        </w:rPr>
        <w:t xml:space="preserve">the </w:t>
      </w:r>
      <w:r w:rsidR="0014375B" w:rsidRPr="00BB3EE9">
        <w:rPr>
          <w:rFonts w:ascii="Times New Roman" w:hAnsi="Times New Roman"/>
          <w:spacing w:val="-3"/>
          <w:sz w:val="22"/>
          <w:szCs w:val="22"/>
        </w:rPr>
        <w:t>suspect</w:t>
      </w:r>
      <w:r w:rsidR="000C475F" w:rsidRPr="00BB3EE9">
        <w:rPr>
          <w:rFonts w:ascii="Times New Roman" w:hAnsi="Times New Roman"/>
          <w:spacing w:val="-3"/>
          <w:sz w:val="22"/>
          <w:szCs w:val="22"/>
        </w:rPr>
        <w:t xml:space="preserve"> with the</w:t>
      </w:r>
      <w:r w:rsidRPr="00BB3EE9">
        <w:rPr>
          <w:rFonts w:ascii="Times New Roman" w:hAnsi="Times New Roman"/>
          <w:spacing w:val="-3"/>
          <w:sz w:val="22"/>
          <w:szCs w:val="22"/>
        </w:rPr>
        <w:t xml:space="preserve"> victim</w:t>
      </w:r>
      <w:r w:rsidR="00983B75" w:rsidRPr="00BB3EE9">
        <w:rPr>
          <w:rFonts w:ascii="Times New Roman" w:hAnsi="Times New Roman"/>
          <w:spacing w:val="-3"/>
          <w:sz w:val="22"/>
          <w:szCs w:val="22"/>
        </w:rPr>
        <w:t>?</w:t>
      </w:r>
    </w:p>
    <w:p w:rsidR="009D6AF7" w:rsidRPr="00BB3EE9" w:rsidRDefault="009D6AF7" w:rsidP="004A40A8">
      <w:pPr>
        <w:pStyle w:val="ListParagraph"/>
        <w:jc w:val="both"/>
        <w:rPr>
          <w:rFonts w:ascii="Times New Roman" w:hAnsi="Times New Roman"/>
          <w:spacing w:val="-3"/>
          <w:sz w:val="22"/>
          <w:szCs w:val="22"/>
        </w:rPr>
      </w:pPr>
    </w:p>
    <w:p w:rsidR="009D6AF7" w:rsidRPr="00BB3EE9" w:rsidRDefault="009D6AF7" w:rsidP="004A40A8">
      <w:pPr>
        <w:numPr>
          <w:ilvl w:val="0"/>
          <w:numId w:val="31"/>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After the Assault:  </w:t>
      </w:r>
      <w:r w:rsidR="00983B75" w:rsidRPr="00BB3EE9">
        <w:rPr>
          <w:rFonts w:ascii="Times New Roman" w:hAnsi="Times New Roman"/>
          <w:spacing w:val="-3"/>
          <w:sz w:val="22"/>
          <w:szCs w:val="22"/>
        </w:rPr>
        <w:t xml:space="preserve">What did </w:t>
      </w:r>
      <w:r w:rsidRPr="00BB3EE9">
        <w:rPr>
          <w:rFonts w:ascii="Times New Roman" w:hAnsi="Times New Roman"/>
          <w:spacing w:val="-3"/>
          <w:sz w:val="22"/>
          <w:szCs w:val="22"/>
        </w:rPr>
        <w:t xml:space="preserve">the victim or </w:t>
      </w:r>
      <w:proofErr w:type="gramStart"/>
      <w:r w:rsidR="0014375B" w:rsidRPr="00BB3EE9">
        <w:rPr>
          <w:rFonts w:ascii="Times New Roman" w:hAnsi="Times New Roman"/>
          <w:spacing w:val="-3"/>
          <w:sz w:val="22"/>
          <w:szCs w:val="22"/>
        </w:rPr>
        <w:t>suspect</w:t>
      </w:r>
      <w:r w:rsidR="00983B75" w:rsidRPr="00BB3EE9">
        <w:rPr>
          <w:rFonts w:ascii="Times New Roman" w:hAnsi="Times New Roman"/>
          <w:spacing w:val="-3"/>
          <w:sz w:val="22"/>
          <w:szCs w:val="22"/>
        </w:rPr>
        <w:t xml:space="preserve"> do</w:t>
      </w:r>
      <w:proofErr w:type="gramEnd"/>
      <w:r w:rsidR="00983B75" w:rsidRPr="00BB3EE9">
        <w:rPr>
          <w:rFonts w:ascii="Times New Roman" w:hAnsi="Times New Roman"/>
          <w:spacing w:val="-3"/>
          <w:sz w:val="22"/>
          <w:szCs w:val="22"/>
        </w:rPr>
        <w:t xml:space="preserve"> immediately after the </w:t>
      </w:r>
      <w:r w:rsidR="000C475F" w:rsidRPr="00BB3EE9">
        <w:rPr>
          <w:rFonts w:ascii="Times New Roman" w:hAnsi="Times New Roman"/>
          <w:spacing w:val="-3"/>
          <w:sz w:val="22"/>
          <w:szCs w:val="22"/>
        </w:rPr>
        <w:t>assault</w:t>
      </w:r>
      <w:r w:rsidR="00983B75" w:rsidRPr="00BB3EE9">
        <w:rPr>
          <w:rFonts w:ascii="Times New Roman" w:hAnsi="Times New Roman"/>
          <w:spacing w:val="-3"/>
          <w:sz w:val="22"/>
          <w:szCs w:val="22"/>
        </w:rPr>
        <w:t>?</w:t>
      </w:r>
    </w:p>
    <w:p w:rsidR="009D6AF7" w:rsidRPr="00BB3EE9" w:rsidRDefault="009D6AF7" w:rsidP="004A40A8">
      <w:pPr>
        <w:pStyle w:val="ListParagraph"/>
        <w:jc w:val="both"/>
        <w:rPr>
          <w:rFonts w:ascii="Times New Roman" w:hAnsi="Times New Roman"/>
          <w:spacing w:val="-3"/>
          <w:sz w:val="22"/>
          <w:szCs w:val="22"/>
        </w:rPr>
      </w:pPr>
    </w:p>
    <w:p w:rsidR="00983B75" w:rsidRPr="00BB3EE9" w:rsidRDefault="009D6AF7" w:rsidP="004A40A8">
      <w:pPr>
        <w:numPr>
          <w:ilvl w:val="0"/>
          <w:numId w:val="31"/>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Prosecution: Does the victim have c</w:t>
      </w:r>
      <w:r w:rsidR="00983B75" w:rsidRPr="00BB3EE9">
        <w:rPr>
          <w:rFonts w:ascii="Times New Roman" w:hAnsi="Times New Roman"/>
          <w:spacing w:val="-3"/>
          <w:sz w:val="22"/>
          <w:szCs w:val="22"/>
        </w:rPr>
        <w:t>oncerns about prosecuting?</w:t>
      </w:r>
    </w:p>
    <w:p w:rsidR="009D6AF7" w:rsidRPr="00BB3EE9" w:rsidRDefault="009D6AF7" w:rsidP="004A40A8">
      <w:pPr>
        <w:tabs>
          <w:tab w:val="left" w:pos="-720"/>
        </w:tabs>
        <w:suppressAutoHyphens/>
        <w:ind w:left="2880" w:hanging="2880"/>
        <w:jc w:val="both"/>
        <w:rPr>
          <w:rFonts w:ascii="Times New Roman" w:hAnsi="Times New Roman"/>
          <w:spacing w:val="-3"/>
          <w:sz w:val="22"/>
          <w:szCs w:val="22"/>
        </w:rPr>
      </w:pPr>
    </w:p>
    <w:p w:rsidR="009D6AF7" w:rsidRPr="00BB3EE9" w:rsidRDefault="009D6AF7" w:rsidP="004A40A8">
      <w:pPr>
        <w:numPr>
          <w:ilvl w:val="0"/>
          <w:numId w:val="2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At the conclusion of the interview, the investigator </w:t>
      </w:r>
      <w:r w:rsidR="009F39EB" w:rsidRPr="00BB3EE9">
        <w:rPr>
          <w:rFonts w:ascii="Times New Roman" w:hAnsi="Times New Roman"/>
          <w:spacing w:val="-3"/>
          <w:sz w:val="22"/>
          <w:szCs w:val="22"/>
        </w:rPr>
        <w:t>should</w:t>
      </w:r>
      <w:r w:rsidRPr="00BB3EE9">
        <w:rPr>
          <w:rFonts w:ascii="Times New Roman" w:hAnsi="Times New Roman"/>
          <w:spacing w:val="-3"/>
          <w:sz w:val="22"/>
          <w:szCs w:val="22"/>
        </w:rPr>
        <w:t xml:space="preserve"> ask about any additional assistance needed by the victim.  Refer the victim to the local sexual assault crisis center and victim/witness </w:t>
      </w:r>
      <w:r w:rsidR="00685198" w:rsidRPr="00BB3EE9">
        <w:rPr>
          <w:rFonts w:ascii="Times New Roman" w:hAnsi="Times New Roman"/>
          <w:spacing w:val="-3"/>
          <w:sz w:val="22"/>
          <w:szCs w:val="22"/>
        </w:rPr>
        <w:t xml:space="preserve">assistance </w:t>
      </w:r>
      <w:r w:rsidR="000C475F" w:rsidRPr="00BB3EE9">
        <w:rPr>
          <w:rFonts w:ascii="Times New Roman" w:hAnsi="Times New Roman"/>
          <w:spacing w:val="-3"/>
          <w:sz w:val="22"/>
          <w:szCs w:val="22"/>
        </w:rPr>
        <w:t xml:space="preserve">program: </w:t>
      </w:r>
      <w:r w:rsidR="000C475F" w:rsidRPr="00BB3EE9">
        <w:rPr>
          <w:rFonts w:ascii="Times New Roman" w:hAnsi="Times New Roman"/>
          <w:b/>
          <w:i/>
          <w:spacing w:val="-3"/>
          <w:sz w:val="22"/>
          <w:szCs w:val="22"/>
        </w:rPr>
        <w:t>[Insert names of local crisis center and victim/witness program here]</w:t>
      </w:r>
      <w:r w:rsidR="000C475F" w:rsidRPr="00BB3EE9">
        <w:rPr>
          <w:rFonts w:ascii="Times New Roman" w:hAnsi="Times New Roman"/>
          <w:spacing w:val="-3"/>
          <w:sz w:val="22"/>
          <w:szCs w:val="22"/>
        </w:rPr>
        <w:t>.</w:t>
      </w:r>
    </w:p>
    <w:p w:rsidR="009D6AF7" w:rsidRPr="00BB3EE9" w:rsidRDefault="009D6AF7" w:rsidP="004A40A8">
      <w:pPr>
        <w:tabs>
          <w:tab w:val="left" w:pos="-720"/>
        </w:tabs>
        <w:suppressAutoHyphens/>
        <w:ind w:left="1440"/>
        <w:jc w:val="both"/>
        <w:rPr>
          <w:rFonts w:ascii="Times New Roman" w:hAnsi="Times New Roman"/>
          <w:spacing w:val="-3"/>
          <w:sz w:val="22"/>
          <w:szCs w:val="22"/>
        </w:rPr>
      </w:pPr>
    </w:p>
    <w:p w:rsidR="00983B75" w:rsidRPr="00BB3EE9" w:rsidRDefault="00983B75" w:rsidP="004A40A8">
      <w:pPr>
        <w:numPr>
          <w:ilvl w:val="0"/>
          <w:numId w:val="2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Inform the victim that it is common to rem</w:t>
      </w:r>
      <w:r w:rsidR="009D6AF7" w:rsidRPr="00BB3EE9">
        <w:rPr>
          <w:rFonts w:ascii="Times New Roman" w:hAnsi="Times New Roman"/>
          <w:spacing w:val="-3"/>
          <w:sz w:val="22"/>
          <w:szCs w:val="22"/>
        </w:rPr>
        <w:t xml:space="preserve">ember additional details later.  Encourage the victim to contact the investigator </w:t>
      </w:r>
      <w:r w:rsidRPr="00BB3EE9">
        <w:rPr>
          <w:rFonts w:ascii="Times New Roman" w:hAnsi="Times New Roman"/>
          <w:spacing w:val="-3"/>
          <w:sz w:val="22"/>
          <w:szCs w:val="22"/>
        </w:rPr>
        <w:t xml:space="preserve">with additional details or to ask questions.  </w:t>
      </w:r>
      <w:r w:rsidR="009D6AF7" w:rsidRPr="00BB3EE9">
        <w:rPr>
          <w:rFonts w:ascii="Times New Roman" w:hAnsi="Times New Roman"/>
          <w:spacing w:val="-3"/>
          <w:sz w:val="22"/>
          <w:szCs w:val="22"/>
        </w:rPr>
        <w:t>Provide contact information to the victim.</w:t>
      </w:r>
    </w:p>
    <w:p w:rsidR="00983B75" w:rsidRPr="00BB3EE9" w:rsidRDefault="00983B75" w:rsidP="004A40A8">
      <w:pPr>
        <w:tabs>
          <w:tab w:val="left" w:pos="-720"/>
        </w:tabs>
        <w:suppressAutoHyphens/>
        <w:ind w:left="1440" w:hanging="360"/>
        <w:jc w:val="both"/>
        <w:rPr>
          <w:rFonts w:ascii="Times New Roman" w:hAnsi="Times New Roman"/>
          <w:spacing w:val="-3"/>
          <w:sz w:val="22"/>
          <w:szCs w:val="22"/>
        </w:rPr>
      </w:pPr>
    </w:p>
    <w:p w:rsidR="00657F48" w:rsidRPr="00BB3EE9" w:rsidRDefault="00983B75" w:rsidP="004A40A8">
      <w:pPr>
        <w:numPr>
          <w:ilvl w:val="0"/>
          <w:numId w:val="28"/>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As soon as practicable, </w:t>
      </w:r>
      <w:r w:rsidR="00685198" w:rsidRPr="00BB3EE9">
        <w:rPr>
          <w:rFonts w:ascii="Times New Roman" w:hAnsi="Times New Roman"/>
          <w:spacing w:val="-3"/>
          <w:sz w:val="22"/>
          <w:szCs w:val="22"/>
        </w:rPr>
        <w:t>notify</w:t>
      </w:r>
      <w:r w:rsidRPr="00BB3EE9">
        <w:rPr>
          <w:rFonts w:ascii="Times New Roman" w:hAnsi="Times New Roman"/>
          <w:spacing w:val="-3"/>
          <w:sz w:val="22"/>
          <w:szCs w:val="22"/>
        </w:rPr>
        <w:t xml:space="preserve"> the victim/witness assistance </w:t>
      </w:r>
      <w:r w:rsidR="00685198" w:rsidRPr="00BB3EE9">
        <w:rPr>
          <w:rFonts w:ascii="Times New Roman" w:hAnsi="Times New Roman"/>
          <w:spacing w:val="-3"/>
          <w:sz w:val="22"/>
          <w:szCs w:val="22"/>
        </w:rPr>
        <w:t xml:space="preserve">program that a sexual assault </w:t>
      </w:r>
      <w:r w:rsidRPr="00BB3EE9">
        <w:rPr>
          <w:rFonts w:ascii="Times New Roman" w:hAnsi="Times New Roman"/>
          <w:spacing w:val="-3"/>
          <w:sz w:val="22"/>
          <w:szCs w:val="22"/>
        </w:rPr>
        <w:t xml:space="preserve">has occurred.  Provide the information necessary for </w:t>
      </w:r>
      <w:r w:rsidR="000C475F" w:rsidRPr="00BB3EE9">
        <w:rPr>
          <w:rFonts w:ascii="Times New Roman" w:hAnsi="Times New Roman"/>
          <w:spacing w:val="-3"/>
          <w:sz w:val="22"/>
          <w:szCs w:val="22"/>
        </w:rPr>
        <w:t>program staff</w:t>
      </w:r>
      <w:r w:rsidRPr="00BB3EE9">
        <w:rPr>
          <w:rFonts w:ascii="Times New Roman" w:hAnsi="Times New Roman"/>
          <w:spacing w:val="-3"/>
          <w:sz w:val="22"/>
          <w:szCs w:val="22"/>
        </w:rPr>
        <w:t xml:space="preserve"> to contact the victim.</w:t>
      </w:r>
    </w:p>
    <w:p w:rsidR="00657F48" w:rsidRDefault="00657F48" w:rsidP="004A40A8">
      <w:pPr>
        <w:pStyle w:val="ListParagraph"/>
        <w:jc w:val="both"/>
        <w:rPr>
          <w:rFonts w:ascii="Times New Roman" w:hAnsi="Times New Roman"/>
          <w:spacing w:val="-3"/>
          <w:sz w:val="22"/>
          <w:szCs w:val="22"/>
        </w:rPr>
      </w:pPr>
    </w:p>
    <w:p w:rsidR="00F92436" w:rsidRPr="00BB3EE9" w:rsidRDefault="00F92436" w:rsidP="004A40A8">
      <w:pPr>
        <w:pStyle w:val="ListParagraph"/>
        <w:jc w:val="both"/>
        <w:rPr>
          <w:rFonts w:ascii="Times New Roman" w:hAnsi="Times New Roman"/>
          <w:spacing w:val="-3"/>
          <w:sz w:val="22"/>
          <w:szCs w:val="22"/>
        </w:rPr>
      </w:pPr>
    </w:p>
    <w:p w:rsidR="00983B75" w:rsidRPr="00BB3EE9" w:rsidRDefault="00657F48" w:rsidP="004A40A8">
      <w:pPr>
        <w:numPr>
          <w:ilvl w:val="0"/>
          <w:numId w:val="28"/>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lastRenderedPageBreak/>
        <w:t>Interviews and interrogations of</w:t>
      </w:r>
      <w:r w:rsidR="00983B75" w:rsidRPr="00BB3EE9">
        <w:rPr>
          <w:rFonts w:ascii="Times New Roman" w:hAnsi="Times New Roman"/>
          <w:spacing w:val="-3"/>
          <w:sz w:val="22"/>
          <w:szCs w:val="22"/>
        </w:rPr>
        <w:t xml:space="preserve"> the suspect.</w:t>
      </w:r>
    </w:p>
    <w:p w:rsidR="00983B75" w:rsidRPr="00BB3EE9" w:rsidRDefault="00983B75" w:rsidP="004A40A8">
      <w:pPr>
        <w:tabs>
          <w:tab w:val="left" w:pos="-720"/>
          <w:tab w:val="left" w:pos="0"/>
          <w:tab w:val="left" w:pos="720"/>
          <w:tab w:val="left" w:pos="1440"/>
          <w:tab w:val="left" w:pos="2160"/>
        </w:tabs>
        <w:suppressAutoHyphens/>
        <w:jc w:val="both"/>
        <w:rPr>
          <w:rFonts w:ascii="Times New Roman" w:hAnsi="Times New Roman"/>
          <w:spacing w:val="-3"/>
          <w:sz w:val="22"/>
          <w:szCs w:val="22"/>
        </w:rPr>
      </w:pPr>
    </w:p>
    <w:p w:rsidR="00657F48" w:rsidRPr="00BB3EE9" w:rsidRDefault="00983B75" w:rsidP="004A40A8">
      <w:pPr>
        <w:numPr>
          <w:ilvl w:val="0"/>
          <w:numId w:val="3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A complete and accurate victim statement is crucial to conducti</w:t>
      </w:r>
      <w:r w:rsidR="00657F48" w:rsidRPr="00BB3EE9">
        <w:rPr>
          <w:rFonts w:ascii="Times New Roman" w:hAnsi="Times New Roman"/>
          <w:spacing w:val="-3"/>
          <w:sz w:val="22"/>
          <w:szCs w:val="22"/>
        </w:rPr>
        <w:t xml:space="preserve">ng effective suspect interviews and </w:t>
      </w:r>
      <w:r w:rsidRPr="00BB3EE9">
        <w:rPr>
          <w:rFonts w:ascii="Times New Roman" w:hAnsi="Times New Roman"/>
          <w:spacing w:val="-3"/>
          <w:sz w:val="22"/>
          <w:szCs w:val="22"/>
        </w:rPr>
        <w:t>interrogations.</w:t>
      </w:r>
      <w:r w:rsidR="00715493">
        <w:rPr>
          <w:rFonts w:ascii="Times New Roman" w:hAnsi="Times New Roman"/>
          <w:spacing w:val="-3"/>
          <w:sz w:val="22"/>
          <w:szCs w:val="22"/>
        </w:rPr>
        <w:t xml:space="preserve"> </w:t>
      </w:r>
      <w:r w:rsidR="00715493" w:rsidRPr="00715493">
        <w:rPr>
          <w:rFonts w:ascii="Times New Roman" w:hAnsi="Times New Roman"/>
          <w:color w:val="FF0000"/>
          <w:spacing w:val="-3"/>
          <w:sz w:val="22"/>
          <w:szCs w:val="22"/>
        </w:rPr>
        <w:t xml:space="preserve">[it is recommended that interviews </w:t>
      </w:r>
      <w:r w:rsidR="00715493">
        <w:rPr>
          <w:rFonts w:ascii="Times New Roman" w:hAnsi="Times New Roman"/>
          <w:color w:val="FF0000"/>
          <w:spacing w:val="-3"/>
          <w:sz w:val="22"/>
          <w:szCs w:val="22"/>
        </w:rPr>
        <w:t xml:space="preserve">and interrogations </w:t>
      </w:r>
      <w:r w:rsidR="00715493" w:rsidRPr="00715493">
        <w:rPr>
          <w:rFonts w:ascii="Times New Roman" w:hAnsi="Times New Roman"/>
          <w:color w:val="FF0000"/>
          <w:spacing w:val="-3"/>
          <w:sz w:val="22"/>
          <w:szCs w:val="22"/>
        </w:rPr>
        <w:t xml:space="preserve">be </w:t>
      </w:r>
      <w:r w:rsidR="00715493">
        <w:rPr>
          <w:rFonts w:ascii="Times New Roman" w:hAnsi="Times New Roman"/>
          <w:color w:val="FF0000"/>
          <w:spacing w:val="-3"/>
          <w:sz w:val="22"/>
          <w:szCs w:val="22"/>
        </w:rPr>
        <w:t xml:space="preserve">video </w:t>
      </w:r>
      <w:r w:rsidR="00715493" w:rsidRPr="00715493">
        <w:rPr>
          <w:rFonts w:ascii="Times New Roman" w:hAnsi="Times New Roman"/>
          <w:color w:val="FF0000"/>
          <w:spacing w:val="-3"/>
          <w:sz w:val="22"/>
          <w:szCs w:val="22"/>
        </w:rPr>
        <w:t>recorded</w:t>
      </w:r>
      <w:r w:rsidR="00715493">
        <w:rPr>
          <w:rFonts w:ascii="Times New Roman" w:hAnsi="Times New Roman"/>
          <w:color w:val="FF0000"/>
          <w:spacing w:val="-3"/>
          <w:sz w:val="22"/>
          <w:szCs w:val="22"/>
        </w:rPr>
        <w:t>, audio recorded, or both</w:t>
      </w:r>
      <w:r w:rsidR="00715493" w:rsidRPr="00715493">
        <w:rPr>
          <w:rFonts w:ascii="Times New Roman" w:hAnsi="Times New Roman"/>
          <w:color w:val="FF0000"/>
          <w:spacing w:val="-3"/>
          <w:sz w:val="22"/>
          <w:szCs w:val="22"/>
        </w:rPr>
        <w:t>]</w:t>
      </w:r>
    </w:p>
    <w:p w:rsidR="00657F48" w:rsidRPr="00BB3EE9" w:rsidRDefault="00657F48" w:rsidP="004A40A8">
      <w:pPr>
        <w:tabs>
          <w:tab w:val="left" w:pos="-720"/>
        </w:tabs>
        <w:suppressAutoHyphens/>
        <w:ind w:left="1440"/>
        <w:jc w:val="both"/>
        <w:rPr>
          <w:rFonts w:ascii="Times New Roman" w:hAnsi="Times New Roman"/>
          <w:spacing w:val="-3"/>
          <w:sz w:val="22"/>
          <w:szCs w:val="22"/>
        </w:rPr>
      </w:pPr>
    </w:p>
    <w:p w:rsidR="00657F48" w:rsidRPr="00BB3EE9" w:rsidRDefault="00983B75" w:rsidP="004A40A8">
      <w:pPr>
        <w:numPr>
          <w:ilvl w:val="0"/>
          <w:numId w:val="3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The </w:t>
      </w:r>
      <w:r w:rsidRPr="00BB3EE9">
        <w:rPr>
          <w:rFonts w:ascii="Times New Roman" w:hAnsi="Times New Roman"/>
          <w:spacing w:val="-3"/>
          <w:sz w:val="22"/>
          <w:szCs w:val="22"/>
          <w:u w:val="single"/>
        </w:rPr>
        <w:t>interview</w:t>
      </w:r>
      <w:r w:rsidRPr="00BB3EE9">
        <w:rPr>
          <w:rFonts w:ascii="Times New Roman" w:hAnsi="Times New Roman"/>
          <w:spacing w:val="-3"/>
          <w:sz w:val="22"/>
          <w:szCs w:val="22"/>
        </w:rPr>
        <w:t xml:space="preserve"> is non-threatening.  Its purpose is to obtain a detailed statement.  The</w:t>
      </w:r>
      <w:r w:rsidR="00657F48" w:rsidRPr="00BB3EE9">
        <w:rPr>
          <w:rFonts w:ascii="Times New Roman" w:hAnsi="Times New Roman"/>
          <w:spacing w:val="-3"/>
          <w:sz w:val="22"/>
          <w:szCs w:val="22"/>
        </w:rPr>
        <w:t xml:space="preserve"> investigator should listen, </w:t>
      </w:r>
      <w:r w:rsidRPr="00BB3EE9">
        <w:rPr>
          <w:rFonts w:ascii="Times New Roman" w:hAnsi="Times New Roman"/>
          <w:spacing w:val="-3"/>
          <w:sz w:val="22"/>
          <w:szCs w:val="22"/>
        </w:rPr>
        <w:t>document</w:t>
      </w:r>
      <w:r w:rsidR="00657F48" w:rsidRPr="00BB3EE9">
        <w:rPr>
          <w:rFonts w:ascii="Times New Roman" w:hAnsi="Times New Roman"/>
          <w:spacing w:val="-3"/>
          <w:sz w:val="22"/>
          <w:szCs w:val="22"/>
        </w:rPr>
        <w:t>,</w:t>
      </w:r>
      <w:r w:rsidRPr="00BB3EE9">
        <w:rPr>
          <w:rFonts w:ascii="Times New Roman" w:hAnsi="Times New Roman"/>
          <w:spacing w:val="-3"/>
          <w:sz w:val="22"/>
          <w:szCs w:val="22"/>
        </w:rPr>
        <w:t xml:space="preserve"> and allow the suspect to offer as much information as he</w:t>
      </w:r>
      <w:r w:rsidR="000C475F" w:rsidRPr="00BB3EE9">
        <w:rPr>
          <w:rFonts w:ascii="Times New Roman" w:hAnsi="Times New Roman"/>
          <w:spacing w:val="-3"/>
          <w:sz w:val="22"/>
          <w:szCs w:val="22"/>
        </w:rPr>
        <w:t xml:space="preserve"> or she</w:t>
      </w:r>
      <w:r w:rsidRPr="00BB3EE9">
        <w:rPr>
          <w:rFonts w:ascii="Times New Roman" w:hAnsi="Times New Roman"/>
          <w:spacing w:val="-3"/>
          <w:sz w:val="22"/>
          <w:szCs w:val="22"/>
        </w:rPr>
        <w:t xml:space="preserve"> will without interruption.  Good </w:t>
      </w:r>
      <w:r w:rsidR="00657F48" w:rsidRPr="00BB3EE9">
        <w:rPr>
          <w:rFonts w:ascii="Times New Roman" w:hAnsi="Times New Roman"/>
          <w:spacing w:val="-3"/>
          <w:sz w:val="22"/>
          <w:szCs w:val="22"/>
        </w:rPr>
        <w:t xml:space="preserve">suspect </w:t>
      </w:r>
      <w:r w:rsidRPr="00BB3EE9">
        <w:rPr>
          <w:rFonts w:ascii="Times New Roman" w:hAnsi="Times New Roman"/>
          <w:spacing w:val="-3"/>
          <w:sz w:val="22"/>
          <w:szCs w:val="22"/>
        </w:rPr>
        <w:t xml:space="preserve">interviews can produce numerous inconsistencies and admissions, often resulting in strengthening the victim’s </w:t>
      </w:r>
      <w:r w:rsidR="00D51743" w:rsidRPr="00BB3EE9">
        <w:rPr>
          <w:rFonts w:ascii="Times New Roman" w:hAnsi="Times New Roman"/>
          <w:spacing w:val="-3"/>
          <w:sz w:val="22"/>
          <w:szCs w:val="22"/>
        </w:rPr>
        <w:t>statement</w:t>
      </w:r>
      <w:r w:rsidRPr="00BB3EE9">
        <w:rPr>
          <w:rFonts w:ascii="Times New Roman" w:hAnsi="Times New Roman"/>
          <w:spacing w:val="-3"/>
          <w:sz w:val="22"/>
          <w:szCs w:val="22"/>
        </w:rPr>
        <w:t>.</w:t>
      </w:r>
    </w:p>
    <w:p w:rsidR="00657F48" w:rsidRPr="00BB3EE9" w:rsidRDefault="00657F48" w:rsidP="00657F48">
      <w:pPr>
        <w:pStyle w:val="ListParagraph"/>
        <w:rPr>
          <w:rFonts w:ascii="Times New Roman" w:hAnsi="Times New Roman"/>
          <w:spacing w:val="-3"/>
          <w:sz w:val="22"/>
          <w:szCs w:val="22"/>
        </w:rPr>
      </w:pPr>
    </w:p>
    <w:p w:rsidR="00657F48" w:rsidRPr="00BB3EE9" w:rsidRDefault="00657F48" w:rsidP="004A40A8">
      <w:pPr>
        <w:numPr>
          <w:ilvl w:val="0"/>
          <w:numId w:val="3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The </w:t>
      </w:r>
      <w:r w:rsidRPr="00BB3EE9">
        <w:rPr>
          <w:rFonts w:ascii="Times New Roman" w:hAnsi="Times New Roman"/>
          <w:spacing w:val="-3"/>
          <w:sz w:val="22"/>
          <w:szCs w:val="22"/>
          <w:u w:val="single"/>
        </w:rPr>
        <w:t>i</w:t>
      </w:r>
      <w:r w:rsidR="00983B75" w:rsidRPr="00BB3EE9">
        <w:rPr>
          <w:rFonts w:ascii="Times New Roman" w:hAnsi="Times New Roman"/>
          <w:spacing w:val="-3"/>
          <w:sz w:val="22"/>
          <w:szCs w:val="22"/>
          <w:u w:val="single"/>
        </w:rPr>
        <w:t>nterrogation</w:t>
      </w:r>
      <w:r w:rsidR="00983B75" w:rsidRPr="00BB3EE9">
        <w:rPr>
          <w:rFonts w:ascii="Times New Roman" w:hAnsi="Times New Roman"/>
          <w:spacing w:val="-3"/>
          <w:sz w:val="22"/>
          <w:szCs w:val="22"/>
        </w:rPr>
        <w:t xml:space="preserve"> is the questioning of a person suspected of committing the crime.  It</w:t>
      </w:r>
      <w:r w:rsidR="00D51743" w:rsidRPr="00BB3EE9">
        <w:rPr>
          <w:rFonts w:ascii="Times New Roman" w:hAnsi="Times New Roman"/>
          <w:spacing w:val="-3"/>
          <w:sz w:val="22"/>
          <w:szCs w:val="22"/>
        </w:rPr>
        <w:t>s purpose</w:t>
      </w:r>
      <w:r w:rsidR="00983B75" w:rsidRPr="00BB3EE9">
        <w:rPr>
          <w:rFonts w:ascii="Times New Roman" w:hAnsi="Times New Roman"/>
          <w:spacing w:val="-3"/>
          <w:sz w:val="22"/>
          <w:szCs w:val="22"/>
        </w:rPr>
        <w:t xml:space="preserve"> is to match previously acquired information to a particular suspect in order to secure a confession.</w:t>
      </w:r>
    </w:p>
    <w:p w:rsidR="00657F48" w:rsidRPr="00BB3EE9" w:rsidRDefault="00657F48" w:rsidP="004A40A8">
      <w:pPr>
        <w:pStyle w:val="ListParagraph"/>
        <w:jc w:val="both"/>
        <w:rPr>
          <w:rFonts w:ascii="Times New Roman" w:hAnsi="Times New Roman"/>
          <w:spacing w:val="-3"/>
          <w:sz w:val="22"/>
          <w:szCs w:val="22"/>
        </w:rPr>
      </w:pPr>
    </w:p>
    <w:p w:rsidR="00657F48" w:rsidRPr="00BB3EE9" w:rsidRDefault="00983B75" w:rsidP="004A40A8">
      <w:pPr>
        <w:numPr>
          <w:ilvl w:val="0"/>
          <w:numId w:val="3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It is usually beneficial to have backgroun</w:t>
      </w:r>
      <w:r w:rsidR="004E363A" w:rsidRPr="00BB3EE9">
        <w:rPr>
          <w:rFonts w:ascii="Times New Roman" w:hAnsi="Times New Roman"/>
          <w:spacing w:val="-3"/>
          <w:sz w:val="22"/>
          <w:szCs w:val="22"/>
        </w:rPr>
        <w:t xml:space="preserve">d information about the suspect </w:t>
      </w:r>
      <w:r w:rsidRPr="00BB3EE9">
        <w:rPr>
          <w:rFonts w:ascii="Times New Roman" w:hAnsi="Times New Roman"/>
          <w:spacing w:val="-3"/>
          <w:sz w:val="22"/>
          <w:szCs w:val="22"/>
        </w:rPr>
        <w:t>(e.g.</w:t>
      </w:r>
      <w:r w:rsidR="00D51743" w:rsidRPr="00BB3EE9">
        <w:rPr>
          <w:rFonts w:ascii="Times New Roman" w:hAnsi="Times New Roman"/>
          <w:spacing w:val="-3"/>
          <w:sz w:val="22"/>
          <w:szCs w:val="22"/>
        </w:rPr>
        <w:t>,</w:t>
      </w:r>
      <w:r w:rsidRPr="00BB3EE9">
        <w:rPr>
          <w:rFonts w:ascii="Times New Roman" w:hAnsi="Times New Roman"/>
          <w:spacing w:val="-3"/>
          <w:sz w:val="22"/>
          <w:szCs w:val="22"/>
        </w:rPr>
        <w:t xml:space="preserve"> prior arrests or convictions</w:t>
      </w:r>
      <w:r w:rsidR="004E363A" w:rsidRPr="00BB3EE9">
        <w:rPr>
          <w:rFonts w:ascii="Times New Roman" w:hAnsi="Times New Roman"/>
          <w:spacing w:val="-3"/>
          <w:sz w:val="22"/>
          <w:szCs w:val="22"/>
        </w:rPr>
        <w:t xml:space="preserve">, </w:t>
      </w:r>
      <w:r w:rsidRPr="00BB3EE9">
        <w:rPr>
          <w:rFonts w:ascii="Times New Roman" w:hAnsi="Times New Roman"/>
          <w:spacing w:val="-3"/>
          <w:sz w:val="22"/>
          <w:szCs w:val="22"/>
        </w:rPr>
        <w:t>p</w:t>
      </w:r>
      <w:r w:rsidR="004E363A" w:rsidRPr="00BB3EE9">
        <w:rPr>
          <w:rFonts w:ascii="Times New Roman" w:hAnsi="Times New Roman"/>
          <w:spacing w:val="-3"/>
          <w:sz w:val="22"/>
          <w:szCs w:val="22"/>
        </w:rPr>
        <w:t xml:space="preserve">ast experiences with sentencing, </w:t>
      </w:r>
      <w:r w:rsidRPr="00BB3EE9">
        <w:rPr>
          <w:rFonts w:ascii="Times New Roman" w:hAnsi="Times New Roman"/>
          <w:spacing w:val="-3"/>
          <w:sz w:val="22"/>
          <w:szCs w:val="22"/>
        </w:rPr>
        <w:t>previous</w:t>
      </w:r>
      <w:r w:rsidR="004E363A" w:rsidRPr="00BB3EE9">
        <w:rPr>
          <w:rFonts w:ascii="Times New Roman" w:hAnsi="Times New Roman"/>
          <w:spacing w:val="-3"/>
          <w:sz w:val="22"/>
          <w:szCs w:val="22"/>
        </w:rPr>
        <w:t xml:space="preserve"> confessions to sexual assaults,</w:t>
      </w:r>
      <w:r w:rsidRPr="00BB3EE9">
        <w:rPr>
          <w:rFonts w:ascii="Times New Roman" w:hAnsi="Times New Roman"/>
          <w:spacing w:val="-3"/>
          <w:sz w:val="22"/>
          <w:szCs w:val="22"/>
        </w:rPr>
        <w:t xml:space="preserve"> </w:t>
      </w:r>
      <w:r w:rsidR="004E363A" w:rsidRPr="00BB3EE9">
        <w:rPr>
          <w:rFonts w:ascii="Times New Roman" w:hAnsi="Times New Roman"/>
          <w:spacing w:val="-3"/>
          <w:sz w:val="22"/>
          <w:szCs w:val="22"/>
        </w:rPr>
        <w:t xml:space="preserve">relationship between suspect and victim, </w:t>
      </w:r>
      <w:r w:rsidRPr="00BB3EE9">
        <w:rPr>
          <w:rFonts w:ascii="Times New Roman" w:hAnsi="Times New Roman"/>
          <w:spacing w:val="-3"/>
          <w:sz w:val="22"/>
          <w:szCs w:val="22"/>
        </w:rPr>
        <w:t>information fro</w:t>
      </w:r>
      <w:r w:rsidR="004E363A" w:rsidRPr="00BB3EE9">
        <w:rPr>
          <w:rFonts w:ascii="Times New Roman" w:hAnsi="Times New Roman"/>
          <w:spacing w:val="-3"/>
          <w:sz w:val="22"/>
          <w:szCs w:val="22"/>
        </w:rPr>
        <w:t>m family, friends, or neighbors</w:t>
      </w:r>
      <w:r w:rsidRPr="00BB3EE9">
        <w:rPr>
          <w:rFonts w:ascii="Times New Roman" w:hAnsi="Times New Roman"/>
          <w:spacing w:val="-3"/>
          <w:sz w:val="22"/>
          <w:szCs w:val="22"/>
        </w:rPr>
        <w:t>)</w:t>
      </w:r>
      <w:r w:rsidR="004E363A" w:rsidRPr="00BB3EE9">
        <w:rPr>
          <w:rFonts w:ascii="Times New Roman" w:hAnsi="Times New Roman"/>
          <w:spacing w:val="-3"/>
          <w:sz w:val="22"/>
          <w:szCs w:val="22"/>
        </w:rPr>
        <w:t>.</w:t>
      </w:r>
    </w:p>
    <w:p w:rsidR="00657F48" w:rsidRPr="00BB3EE9" w:rsidRDefault="00657F48" w:rsidP="004A40A8">
      <w:pPr>
        <w:pStyle w:val="ListParagraph"/>
        <w:jc w:val="both"/>
        <w:rPr>
          <w:rFonts w:ascii="Times New Roman" w:hAnsi="Times New Roman"/>
          <w:spacing w:val="-3"/>
          <w:sz w:val="22"/>
          <w:szCs w:val="22"/>
        </w:rPr>
      </w:pPr>
    </w:p>
    <w:p w:rsidR="004E363A" w:rsidRPr="00BB3EE9" w:rsidRDefault="004E363A" w:rsidP="004A40A8">
      <w:pPr>
        <w:numPr>
          <w:ilvl w:val="0"/>
          <w:numId w:val="3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I</w:t>
      </w:r>
      <w:r w:rsidR="00983B75" w:rsidRPr="00BB3EE9">
        <w:rPr>
          <w:rFonts w:ascii="Times New Roman" w:hAnsi="Times New Roman"/>
          <w:spacing w:val="-3"/>
          <w:sz w:val="22"/>
          <w:szCs w:val="22"/>
        </w:rPr>
        <w:t>t is</w:t>
      </w:r>
      <w:r w:rsidRPr="00BB3EE9">
        <w:rPr>
          <w:rFonts w:ascii="Times New Roman" w:hAnsi="Times New Roman"/>
          <w:spacing w:val="-3"/>
          <w:sz w:val="22"/>
          <w:szCs w:val="22"/>
        </w:rPr>
        <w:t xml:space="preserve"> generally</w:t>
      </w:r>
      <w:r w:rsidR="00983B75" w:rsidRPr="00BB3EE9">
        <w:rPr>
          <w:rFonts w:ascii="Times New Roman" w:hAnsi="Times New Roman"/>
          <w:spacing w:val="-3"/>
          <w:sz w:val="22"/>
          <w:szCs w:val="22"/>
        </w:rPr>
        <w:t xml:space="preserve"> recommended that the suspect be interviewed as soon as possible, before he</w:t>
      </w:r>
      <w:r w:rsidRPr="00BB3EE9">
        <w:rPr>
          <w:rFonts w:ascii="Times New Roman" w:hAnsi="Times New Roman"/>
          <w:spacing w:val="-3"/>
          <w:sz w:val="22"/>
          <w:szCs w:val="22"/>
        </w:rPr>
        <w:t xml:space="preserve"> or she</w:t>
      </w:r>
      <w:r w:rsidR="00983B75" w:rsidRPr="00BB3EE9">
        <w:rPr>
          <w:rFonts w:ascii="Times New Roman" w:hAnsi="Times New Roman"/>
          <w:spacing w:val="-3"/>
          <w:sz w:val="22"/>
          <w:szCs w:val="22"/>
        </w:rPr>
        <w:t xml:space="preserve"> learns of the investigation, in order to lock him </w:t>
      </w:r>
      <w:r w:rsidRPr="00BB3EE9">
        <w:rPr>
          <w:rFonts w:ascii="Times New Roman" w:hAnsi="Times New Roman"/>
          <w:spacing w:val="-3"/>
          <w:sz w:val="22"/>
          <w:szCs w:val="22"/>
        </w:rPr>
        <w:t>or her into a</w:t>
      </w:r>
      <w:r w:rsidR="00983B75" w:rsidRPr="00BB3EE9">
        <w:rPr>
          <w:rFonts w:ascii="Times New Roman" w:hAnsi="Times New Roman"/>
          <w:spacing w:val="-3"/>
          <w:sz w:val="22"/>
          <w:szCs w:val="22"/>
        </w:rPr>
        <w:t xml:space="preserve"> story.  If the suspect is surprised, he</w:t>
      </w:r>
      <w:r w:rsidRPr="00BB3EE9">
        <w:rPr>
          <w:rFonts w:ascii="Times New Roman" w:hAnsi="Times New Roman"/>
          <w:spacing w:val="-3"/>
          <w:sz w:val="22"/>
          <w:szCs w:val="22"/>
        </w:rPr>
        <w:t xml:space="preserve"> or she</w:t>
      </w:r>
      <w:r w:rsidR="00983B75" w:rsidRPr="00BB3EE9">
        <w:rPr>
          <w:rFonts w:ascii="Times New Roman" w:hAnsi="Times New Roman"/>
          <w:spacing w:val="-3"/>
          <w:sz w:val="22"/>
          <w:szCs w:val="22"/>
        </w:rPr>
        <w:t xml:space="preserve"> will be less </w:t>
      </w:r>
      <w:r w:rsidRPr="00BB3EE9">
        <w:rPr>
          <w:rFonts w:ascii="Times New Roman" w:hAnsi="Times New Roman"/>
          <w:spacing w:val="-3"/>
          <w:sz w:val="22"/>
          <w:szCs w:val="22"/>
        </w:rPr>
        <w:t>likely</w:t>
      </w:r>
      <w:r w:rsidR="00983B75" w:rsidRPr="00BB3EE9">
        <w:rPr>
          <w:rFonts w:ascii="Times New Roman" w:hAnsi="Times New Roman"/>
          <w:spacing w:val="-3"/>
          <w:sz w:val="22"/>
          <w:szCs w:val="22"/>
        </w:rPr>
        <w:t xml:space="preserve"> to construct mental defenses and alibis.</w:t>
      </w:r>
    </w:p>
    <w:p w:rsidR="004E363A" w:rsidRPr="00BB3EE9" w:rsidRDefault="004E363A" w:rsidP="004A40A8">
      <w:pPr>
        <w:pStyle w:val="ListParagraph"/>
        <w:jc w:val="both"/>
        <w:rPr>
          <w:rFonts w:ascii="Times New Roman" w:hAnsi="Times New Roman"/>
          <w:spacing w:val="-3"/>
          <w:sz w:val="22"/>
          <w:szCs w:val="22"/>
        </w:rPr>
      </w:pPr>
    </w:p>
    <w:p w:rsidR="00392B74" w:rsidRPr="00BB3EE9" w:rsidRDefault="00983B75" w:rsidP="004A40A8">
      <w:pPr>
        <w:numPr>
          <w:ilvl w:val="0"/>
          <w:numId w:val="3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The location of the </w:t>
      </w:r>
      <w:r w:rsidR="00392B74" w:rsidRPr="00BB3EE9">
        <w:rPr>
          <w:rFonts w:ascii="Times New Roman" w:hAnsi="Times New Roman"/>
          <w:spacing w:val="-3"/>
          <w:sz w:val="22"/>
          <w:szCs w:val="22"/>
        </w:rPr>
        <w:t>interview can be very important.</w:t>
      </w:r>
    </w:p>
    <w:p w:rsidR="00392B74" w:rsidRPr="00BB3EE9" w:rsidRDefault="00392B74" w:rsidP="004A40A8">
      <w:pPr>
        <w:tabs>
          <w:tab w:val="left" w:pos="-720"/>
        </w:tabs>
        <w:suppressAutoHyphens/>
        <w:jc w:val="both"/>
        <w:rPr>
          <w:rFonts w:ascii="Times New Roman" w:hAnsi="Times New Roman"/>
          <w:spacing w:val="-3"/>
          <w:sz w:val="22"/>
          <w:szCs w:val="22"/>
        </w:rPr>
      </w:pPr>
    </w:p>
    <w:p w:rsidR="00392B74" w:rsidRPr="00BB3EE9" w:rsidRDefault="00392B74" w:rsidP="004A40A8">
      <w:pPr>
        <w:numPr>
          <w:ilvl w:val="0"/>
          <w:numId w:val="33"/>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The location </w:t>
      </w:r>
      <w:r w:rsidR="00983B75" w:rsidRPr="00BB3EE9">
        <w:rPr>
          <w:rFonts w:ascii="Times New Roman" w:hAnsi="Times New Roman"/>
          <w:spacing w:val="-3"/>
          <w:sz w:val="22"/>
          <w:szCs w:val="22"/>
        </w:rPr>
        <w:t>has an impact on whether t</w:t>
      </w:r>
      <w:r w:rsidRPr="00BB3EE9">
        <w:rPr>
          <w:rFonts w:ascii="Times New Roman" w:hAnsi="Times New Roman"/>
          <w:spacing w:val="-3"/>
          <w:sz w:val="22"/>
          <w:szCs w:val="22"/>
        </w:rPr>
        <w:t>he suspect feels free to leave or feels more threatened.</w:t>
      </w:r>
    </w:p>
    <w:p w:rsidR="00392B74" w:rsidRPr="00BB3EE9" w:rsidRDefault="00392B74" w:rsidP="004A40A8">
      <w:pPr>
        <w:tabs>
          <w:tab w:val="left" w:pos="-720"/>
        </w:tabs>
        <w:suppressAutoHyphens/>
        <w:ind w:left="1800"/>
        <w:jc w:val="both"/>
        <w:rPr>
          <w:rFonts w:ascii="Times New Roman" w:hAnsi="Times New Roman"/>
          <w:spacing w:val="-3"/>
          <w:sz w:val="22"/>
          <w:szCs w:val="22"/>
        </w:rPr>
      </w:pPr>
    </w:p>
    <w:p w:rsidR="00985B26" w:rsidRPr="00BB3EE9" w:rsidRDefault="00392B74" w:rsidP="004A40A8">
      <w:pPr>
        <w:numPr>
          <w:ilvl w:val="0"/>
          <w:numId w:val="33"/>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The location has an impact on </w:t>
      </w:r>
      <w:r w:rsidR="00983B75" w:rsidRPr="00BB3EE9">
        <w:rPr>
          <w:rFonts w:ascii="Times New Roman" w:hAnsi="Times New Roman"/>
          <w:spacing w:val="-3"/>
          <w:sz w:val="22"/>
          <w:szCs w:val="22"/>
        </w:rPr>
        <w:t xml:space="preserve">whether </w:t>
      </w:r>
      <w:r w:rsidR="00985B26" w:rsidRPr="00BB3EE9">
        <w:rPr>
          <w:rFonts w:ascii="Times New Roman" w:hAnsi="Times New Roman"/>
          <w:spacing w:val="-3"/>
          <w:sz w:val="22"/>
          <w:szCs w:val="22"/>
        </w:rPr>
        <w:t xml:space="preserve">or not a </w:t>
      </w:r>
      <w:r w:rsidR="00983B75" w:rsidRPr="00BB3EE9">
        <w:rPr>
          <w:rFonts w:ascii="Times New Roman" w:hAnsi="Times New Roman"/>
          <w:spacing w:val="-3"/>
          <w:sz w:val="22"/>
          <w:szCs w:val="22"/>
        </w:rPr>
        <w:t>Miranda warnin</w:t>
      </w:r>
      <w:r w:rsidR="00985B26" w:rsidRPr="00BB3EE9">
        <w:rPr>
          <w:rFonts w:ascii="Times New Roman" w:hAnsi="Times New Roman"/>
          <w:spacing w:val="-3"/>
          <w:sz w:val="22"/>
          <w:szCs w:val="22"/>
        </w:rPr>
        <w:t>g must be given to the suspect.</w:t>
      </w:r>
    </w:p>
    <w:p w:rsidR="00985B26" w:rsidRPr="00BB3EE9" w:rsidRDefault="00985B26" w:rsidP="004A40A8">
      <w:pPr>
        <w:pStyle w:val="ListParagraph"/>
        <w:jc w:val="both"/>
        <w:rPr>
          <w:rFonts w:ascii="Times New Roman" w:hAnsi="Times New Roman"/>
          <w:spacing w:val="-3"/>
          <w:sz w:val="22"/>
          <w:szCs w:val="22"/>
        </w:rPr>
      </w:pPr>
    </w:p>
    <w:p w:rsidR="00985B26" w:rsidRPr="00BB3EE9" w:rsidRDefault="00985B26" w:rsidP="004A40A8">
      <w:pPr>
        <w:numPr>
          <w:ilvl w:val="0"/>
          <w:numId w:val="33"/>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The interview </w:t>
      </w:r>
      <w:r w:rsidR="00983B75" w:rsidRPr="00BB3EE9">
        <w:rPr>
          <w:rFonts w:ascii="Times New Roman" w:hAnsi="Times New Roman"/>
          <w:spacing w:val="-3"/>
          <w:sz w:val="22"/>
          <w:szCs w:val="22"/>
        </w:rPr>
        <w:t>should be conducted in a place that is quiet and free from distractions and interruptions.</w:t>
      </w:r>
    </w:p>
    <w:p w:rsidR="00985B26" w:rsidRPr="00BB3EE9" w:rsidRDefault="00985B26" w:rsidP="004A40A8">
      <w:pPr>
        <w:pStyle w:val="ListParagraph"/>
        <w:jc w:val="both"/>
        <w:rPr>
          <w:rFonts w:ascii="Times New Roman" w:hAnsi="Times New Roman"/>
          <w:spacing w:val="-3"/>
          <w:sz w:val="22"/>
          <w:szCs w:val="22"/>
        </w:rPr>
      </w:pPr>
    </w:p>
    <w:p w:rsidR="00983B75" w:rsidRPr="00BB3EE9" w:rsidRDefault="00983B75" w:rsidP="004A40A8">
      <w:pPr>
        <w:numPr>
          <w:ilvl w:val="0"/>
          <w:numId w:val="33"/>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Conducting the interview away from the suspect</w:t>
      </w:r>
      <w:r w:rsidR="00985B26" w:rsidRPr="00BB3EE9">
        <w:rPr>
          <w:rFonts w:ascii="Times New Roman" w:hAnsi="Times New Roman"/>
          <w:spacing w:val="-3"/>
          <w:sz w:val="22"/>
          <w:szCs w:val="22"/>
        </w:rPr>
        <w:t xml:space="preserve">’s home or place of employment </w:t>
      </w:r>
      <w:r w:rsidRPr="00BB3EE9">
        <w:rPr>
          <w:rFonts w:ascii="Times New Roman" w:hAnsi="Times New Roman"/>
          <w:spacing w:val="-3"/>
          <w:sz w:val="22"/>
          <w:szCs w:val="22"/>
        </w:rPr>
        <w:t xml:space="preserve">may reduce his </w:t>
      </w:r>
      <w:r w:rsidR="00985B26" w:rsidRPr="00BB3EE9">
        <w:rPr>
          <w:rFonts w:ascii="Times New Roman" w:hAnsi="Times New Roman"/>
          <w:spacing w:val="-3"/>
          <w:sz w:val="22"/>
          <w:szCs w:val="22"/>
        </w:rPr>
        <w:t xml:space="preserve">or her </w:t>
      </w:r>
      <w:r w:rsidRPr="00BB3EE9">
        <w:rPr>
          <w:rFonts w:ascii="Times New Roman" w:hAnsi="Times New Roman"/>
          <w:spacing w:val="-3"/>
          <w:sz w:val="22"/>
          <w:szCs w:val="22"/>
        </w:rPr>
        <w:t>feeling of control.</w:t>
      </w:r>
    </w:p>
    <w:p w:rsidR="00985B26" w:rsidRPr="00BB3EE9" w:rsidRDefault="00985B26" w:rsidP="004A40A8">
      <w:pPr>
        <w:tabs>
          <w:tab w:val="left" w:pos="-720"/>
          <w:tab w:val="left" w:pos="0"/>
          <w:tab w:val="left" w:pos="720"/>
        </w:tabs>
        <w:suppressAutoHyphens/>
        <w:ind w:left="2160" w:hanging="720"/>
        <w:jc w:val="both"/>
        <w:rPr>
          <w:rFonts w:ascii="Times New Roman" w:hAnsi="Times New Roman"/>
          <w:spacing w:val="-3"/>
          <w:sz w:val="22"/>
          <w:szCs w:val="22"/>
        </w:rPr>
      </w:pPr>
    </w:p>
    <w:p w:rsidR="00985B26" w:rsidRPr="00BB3EE9" w:rsidRDefault="00983B75" w:rsidP="004A40A8">
      <w:pPr>
        <w:numPr>
          <w:ilvl w:val="0"/>
          <w:numId w:val="3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Consider using additional interview/interrogation strategies</w:t>
      </w:r>
      <w:r w:rsidR="000C475F" w:rsidRPr="00BB3EE9">
        <w:rPr>
          <w:rFonts w:ascii="Times New Roman" w:hAnsi="Times New Roman"/>
          <w:spacing w:val="-3"/>
          <w:sz w:val="22"/>
          <w:szCs w:val="22"/>
        </w:rPr>
        <w:t xml:space="preserve"> with a suspect</w:t>
      </w:r>
      <w:r w:rsidRPr="00BB3EE9">
        <w:rPr>
          <w:rFonts w:ascii="Times New Roman" w:hAnsi="Times New Roman"/>
          <w:spacing w:val="-3"/>
          <w:sz w:val="22"/>
          <w:szCs w:val="22"/>
        </w:rPr>
        <w:t xml:space="preserve"> (e.g.</w:t>
      </w:r>
      <w:r w:rsidR="00985B26" w:rsidRPr="00BB3EE9">
        <w:rPr>
          <w:rFonts w:ascii="Times New Roman" w:hAnsi="Times New Roman"/>
          <w:spacing w:val="-3"/>
          <w:sz w:val="22"/>
          <w:szCs w:val="22"/>
        </w:rPr>
        <w:t>, polygraph, an apology letter, a pretext phone call</w:t>
      </w:r>
      <w:r w:rsidRPr="00BB3EE9">
        <w:rPr>
          <w:rFonts w:ascii="Times New Roman" w:hAnsi="Times New Roman"/>
          <w:spacing w:val="-3"/>
          <w:sz w:val="22"/>
          <w:szCs w:val="22"/>
        </w:rPr>
        <w:t>).</w:t>
      </w:r>
    </w:p>
    <w:p w:rsidR="00985B26" w:rsidRPr="00BB3EE9" w:rsidRDefault="00985B26" w:rsidP="004A40A8">
      <w:pPr>
        <w:tabs>
          <w:tab w:val="left" w:pos="-720"/>
        </w:tabs>
        <w:suppressAutoHyphens/>
        <w:ind w:left="1440"/>
        <w:jc w:val="both"/>
        <w:rPr>
          <w:rFonts w:ascii="Times New Roman" w:hAnsi="Times New Roman"/>
          <w:spacing w:val="-3"/>
          <w:sz w:val="22"/>
          <w:szCs w:val="22"/>
        </w:rPr>
      </w:pPr>
    </w:p>
    <w:p w:rsidR="00985B26" w:rsidRPr="00BB3EE9" w:rsidRDefault="00983B75" w:rsidP="004A40A8">
      <w:pPr>
        <w:numPr>
          <w:ilvl w:val="0"/>
          <w:numId w:val="3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It is crucial that sexual assault in</w:t>
      </w:r>
      <w:r w:rsidR="00985B26" w:rsidRPr="00BB3EE9">
        <w:rPr>
          <w:rFonts w:ascii="Times New Roman" w:hAnsi="Times New Roman"/>
          <w:spacing w:val="-3"/>
          <w:sz w:val="22"/>
          <w:szCs w:val="22"/>
        </w:rPr>
        <w:t xml:space="preserve">vestigators receive specialized training in </w:t>
      </w:r>
      <w:r w:rsidRPr="00BB3EE9">
        <w:rPr>
          <w:rFonts w:ascii="Times New Roman" w:hAnsi="Times New Roman"/>
          <w:spacing w:val="-3"/>
          <w:sz w:val="22"/>
          <w:szCs w:val="22"/>
        </w:rPr>
        <w:t>interview</w:t>
      </w:r>
      <w:r w:rsidR="00985B26" w:rsidRPr="00BB3EE9">
        <w:rPr>
          <w:rFonts w:ascii="Times New Roman" w:hAnsi="Times New Roman"/>
          <w:spacing w:val="-3"/>
          <w:sz w:val="22"/>
          <w:szCs w:val="22"/>
        </w:rPr>
        <w:t>ing and interrogating suspects.</w:t>
      </w:r>
    </w:p>
    <w:p w:rsidR="00985B26" w:rsidRPr="00BB3EE9" w:rsidRDefault="00985B26" w:rsidP="004A40A8">
      <w:pPr>
        <w:pStyle w:val="ListParagraph"/>
        <w:jc w:val="both"/>
        <w:rPr>
          <w:rFonts w:ascii="Times New Roman" w:hAnsi="Times New Roman"/>
          <w:spacing w:val="-3"/>
          <w:sz w:val="22"/>
          <w:szCs w:val="22"/>
        </w:rPr>
      </w:pPr>
    </w:p>
    <w:p w:rsidR="00BB521A" w:rsidRPr="00BB3EE9" w:rsidRDefault="00983B75" w:rsidP="004A40A8">
      <w:pPr>
        <w:numPr>
          <w:ilvl w:val="0"/>
          <w:numId w:val="3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A PERK e</w:t>
      </w:r>
      <w:r w:rsidR="00852359" w:rsidRPr="00BB3EE9">
        <w:rPr>
          <w:rFonts w:ascii="Times New Roman" w:hAnsi="Times New Roman"/>
          <w:spacing w:val="-3"/>
          <w:sz w:val="22"/>
          <w:szCs w:val="22"/>
        </w:rPr>
        <w:t>xamination</w:t>
      </w:r>
      <w:r w:rsidR="00BB521A" w:rsidRPr="00BB3EE9">
        <w:rPr>
          <w:rFonts w:ascii="Times New Roman" w:hAnsi="Times New Roman"/>
          <w:spacing w:val="-3"/>
          <w:sz w:val="22"/>
          <w:szCs w:val="22"/>
        </w:rPr>
        <w:t xml:space="preserve"> should be conducted on</w:t>
      </w:r>
      <w:r w:rsidR="00852359" w:rsidRPr="00BB3EE9">
        <w:rPr>
          <w:rFonts w:ascii="Times New Roman" w:hAnsi="Times New Roman"/>
          <w:spacing w:val="-3"/>
          <w:sz w:val="22"/>
          <w:szCs w:val="22"/>
        </w:rPr>
        <w:t xml:space="preserve"> all</w:t>
      </w:r>
      <w:r w:rsidR="00A02878" w:rsidRPr="00BB3EE9">
        <w:rPr>
          <w:rFonts w:ascii="Times New Roman" w:hAnsi="Times New Roman"/>
          <w:spacing w:val="-3"/>
          <w:sz w:val="22"/>
          <w:szCs w:val="22"/>
        </w:rPr>
        <w:t xml:space="preserve"> identified suspects</w:t>
      </w:r>
      <w:r w:rsidRPr="00BB3EE9">
        <w:rPr>
          <w:rFonts w:ascii="Times New Roman" w:hAnsi="Times New Roman"/>
          <w:spacing w:val="-3"/>
          <w:sz w:val="22"/>
          <w:szCs w:val="22"/>
        </w:rPr>
        <w:t xml:space="preserve"> within 72 hours following the alleged assault.  </w:t>
      </w:r>
      <w:r w:rsidRPr="00BB3EE9">
        <w:rPr>
          <w:rFonts w:ascii="Times New Roman" w:hAnsi="Times New Roman"/>
          <w:sz w:val="22"/>
          <w:szCs w:val="22"/>
        </w:rPr>
        <w:t>If an arrest has not been made</w:t>
      </w:r>
      <w:r w:rsidR="00852359" w:rsidRPr="00BB3EE9">
        <w:rPr>
          <w:rFonts w:ascii="Times New Roman" w:hAnsi="Times New Roman"/>
          <w:sz w:val="22"/>
          <w:szCs w:val="22"/>
        </w:rPr>
        <w:t>,</w:t>
      </w:r>
      <w:r w:rsidRPr="00BB3EE9">
        <w:rPr>
          <w:rFonts w:ascii="Times New Roman" w:hAnsi="Times New Roman"/>
          <w:sz w:val="22"/>
          <w:szCs w:val="22"/>
        </w:rPr>
        <w:t xml:space="preserve"> and the suspect will not consent to an examination, the </w:t>
      </w:r>
      <w:r w:rsidR="00852359" w:rsidRPr="00BB3EE9">
        <w:rPr>
          <w:rFonts w:ascii="Times New Roman" w:hAnsi="Times New Roman"/>
          <w:sz w:val="22"/>
          <w:szCs w:val="22"/>
        </w:rPr>
        <w:t>investigator</w:t>
      </w:r>
      <w:r w:rsidRPr="00BB3EE9">
        <w:rPr>
          <w:rFonts w:ascii="Times New Roman" w:hAnsi="Times New Roman"/>
          <w:sz w:val="22"/>
          <w:szCs w:val="22"/>
        </w:rPr>
        <w:t xml:space="preserve"> should obtain a search warrant. </w:t>
      </w:r>
      <w:r w:rsidR="00852359" w:rsidRPr="00BB3EE9">
        <w:rPr>
          <w:rFonts w:ascii="Times New Roman" w:hAnsi="Times New Roman"/>
          <w:sz w:val="22"/>
          <w:szCs w:val="22"/>
        </w:rPr>
        <w:t xml:space="preserve"> </w:t>
      </w:r>
      <w:r w:rsidR="00BB521A" w:rsidRPr="00BB3EE9">
        <w:rPr>
          <w:rFonts w:ascii="Times New Roman" w:hAnsi="Times New Roman"/>
          <w:sz w:val="22"/>
          <w:szCs w:val="22"/>
        </w:rPr>
        <w:t>A</w:t>
      </w:r>
      <w:r w:rsidRPr="00BB3EE9">
        <w:rPr>
          <w:rFonts w:ascii="Times New Roman" w:hAnsi="Times New Roman"/>
          <w:sz w:val="22"/>
          <w:szCs w:val="22"/>
        </w:rPr>
        <w:t xml:space="preserve"> F</w:t>
      </w:r>
      <w:r w:rsidR="00852359" w:rsidRPr="00BB3EE9">
        <w:rPr>
          <w:rFonts w:ascii="Times New Roman" w:hAnsi="Times New Roman"/>
          <w:sz w:val="22"/>
          <w:szCs w:val="22"/>
        </w:rPr>
        <w:t xml:space="preserve">orensic </w:t>
      </w:r>
      <w:r w:rsidRPr="00BB3EE9">
        <w:rPr>
          <w:rFonts w:ascii="Times New Roman" w:hAnsi="Times New Roman"/>
          <w:sz w:val="22"/>
          <w:szCs w:val="22"/>
        </w:rPr>
        <w:t>N</w:t>
      </w:r>
      <w:r w:rsidR="00852359" w:rsidRPr="00BB3EE9">
        <w:rPr>
          <w:rFonts w:ascii="Times New Roman" w:hAnsi="Times New Roman"/>
          <w:sz w:val="22"/>
          <w:szCs w:val="22"/>
        </w:rPr>
        <w:t xml:space="preserve">urse </w:t>
      </w:r>
      <w:r w:rsidRPr="00BB3EE9">
        <w:rPr>
          <w:rFonts w:ascii="Times New Roman" w:hAnsi="Times New Roman"/>
          <w:sz w:val="22"/>
          <w:szCs w:val="22"/>
        </w:rPr>
        <w:t>E</w:t>
      </w:r>
      <w:r w:rsidR="00852359" w:rsidRPr="00BB3EE9">
        <w:rPr>
          <w:rFonts w:ascii="Times New Roman" w:hAnsi="Times New Roman"/>
          <w:sz w:val="22"/>
          <w:szCs w:val="22"/>
        </w:rPr>
        <w:t>xaminer (FNE)</w:t>
      </w:r>
      <w:r w:rsidRPr="00BB3EE9">
        <w:rPr>
          <w:rFonts w:ascii="Times New Roman" w:hAnsi="Times New Roman"/>
          <w:sz w:val="22"/>
          <w:szCs w:val="22"/>
        </w:rPr>
        <w:t xml:space="preserve"> or </w:t>
      </w:r>
      <w:r w:rsidR="00852359" w:rsidRPr="00BB3EE9">
        <w:rPr>
          <w:rFonts w:ascii="Times New Roman" w:hAnsi="Times New Roman"/>
          <w:sz w:val="22"/>
          <w:szCs w:val="22"/>
        </w:rPr>
        <w:t>Sexual Assault Nurse Examiner (</w:t>
      </w:r>
      <w:r w:rsidRPr="00BB3EE9">
        <w:rPr>
          <w:rFonts w:ascii="Times New Roman" w:hAnsi="Times New Roman"/>
          <w:sz w:val="22"/>
          <w:szCs w:val="22"/>
        </w:rPr>
        <w:t>SANE</w:t>
      </w:r>
      <w:r w:rsidR="00852359" w:rsidRPr="00BB3EE9">
        <w:rPr>
          <w:rFonts w:ascii="Times New Roman" w:hAnsi="Times New Roman"/>
          <w:sz w:val="22"/>
          <w:szCs w:val="22"/>
        </w:rPr>
        <w:t>)</w:t>
      </w:r>
      <w:r w:rsidR="000C475F" w:rsidRPr="00BB3EE9">
        <w:rPr>
          <w:rFonts w:ascii="Times New Roman" w:hAnsi="Times New Roman"/>
          <w:sz w:val="22"/>
          <w:szCs w:val="22"/>
        </w:rPr>
        <w:t xml:space="preserve"> </w:t>
      </w:r>
      <w:r w:rsidR="00BB521A" w:rsidRPr="00BB3EE9">
        <w:rPr>
          <w:rFonts w:ascii="Times New Roman" w:hAnsi="Times New Roman"/>
          <w:sz w:val="22"/>
          <w:szCs w:val="22"/>
        </w:rPr>
        <w:t>is the most qualified person to conduct the suspect PERK examination; however, a law enforcement officer may be in the room while the evidence is collected from a suspect.</w:t>
      </w:r>
      <w:r w:rsidR="00BB521A" w:rsidRPr="00BB3EE9">
        <w:rPr>
          <w:rFonts w:ascii="Times New Roman" w:hAnsi="Times New Roman"/>
          <w:spacing w:val="-3"/>
          <w:sz w:val="22"/>
          <w:szCs w:val="22"/>
        </w:rPr>
        <w:t xml:space="preserve">  The procedures involved in a suspect PERK examination are similar to those of a victim PERK examination.</w:t>
      </w:r>
    </w:p>
    <w:p w:rsidR="000C475F" w:rsidRDefault="000C475F" w:rsidP="00985B26">
      <w:pPr>
        <w:tabs>
          <w:tab w:val="left" w:pos="-720"/>
          <w:tab w:val="left" w:pos="1440"/>
        </w:tabs>
        <w:suppressAutoHyphens/>
        <w:rPr>
          <w:rFonts w:ascii="Times New Roman" w:hAnsi="Times New Roman"/>
          <w:sz w:val="22"/>
          <w:szCs w:val="22"/>
        </w:rPr>
      </w:pPr>
    </w:p>
    <w:p w:rsidR="00F92436" w:rsidRPr="00BB3EE9" w:rsidRDefault="00F92436" w:rsidP="00985B26">
      <w:pPr>
        <w:tabs>
          <w:tab w:val="left" w:pos="-720"/>
          <w:tab w:val="left" w:pos="1440"/>
        </w:tabs>
        <w:suppressAutoHyphens/>
        <w:rPr>
          <w:rFonts w:ascii="Times New Roman" w:hAnsi="Times New Roman"/>
          <w:sz w:val="22"/>
          <w:szCs w:val="22"/>
        </w:rPr>
      </w:pPr>
    </w:p>
    <w:p w:rsidR="00A02878" w:rsidRPr="00BB3EE9" w:rsidRDefault="00A02878" w:rsidP="004A40A8">
      <w:pPr>
        <w:tabs>
          <w:tab w:val="left" w:pos="-720"/>
        </w:tabs>
        <w:suppressAutoHyphens/>
        <w:ind w:left="720" w:hanging="360"/>
        <w:jc w:val="both"/>
        <w:rPr>
          <w:rFonts w:ascii="Times New Roman" w:hAnsi="Times New Roman"/>
          <w:spacing w:val="-3"/>
          <w:sz w:val="22"/>
          <w:szCs w:val="22"/>
        </w:rPr>
      </w:pPr>
      <w:r w:rsidRPr="00BB3EE9">
        <w:rPr>
          <w:rFonts w:ascii="Times New Roman" w:hAnsi="Times New Roman"/>
          <w:spacing w:val="-3"/>
          <w:sz w:val="22"/>
          <w:szCs w:val="22"/>
        </w:rPr>
        <w:t>E.</w:t>
      </w:r>
      <w:r w:rsidRPr="00BB3EE9">
        <w:rPr>
          <w:rFonts w:ascii="Times New Roman" w:hAnsi="Times New Roman"/>
          <w:spacing w:val="-3"/>
          <w:sz w:val="22"/>
          <w:szCs w:val="22"/>
        </w:rPr>
        <w:tab/>
      </w:r>
      <w:r w:rsidR="00821F66" w:rsidRPr="00BB3EE9">
        <w:rPr>
          <w:rFonts w:ascii="Times New Roman" w:hAnsi="Times New Roman"/>
          <w:spacing w:val="-3"/>
          <w:sz w:val="22"/>
          <w:szCs w:val="22"/>
          <w:u w:val="single"/>
        </w:rPr>
        <w:t>E</w:t>
      </w:r>
      <w:r w:rsidRPr="00BB3EE9">
        <w:rPr>
          <w:rFonts w:ascii="Times New Roman" w:hAnsi="Times New Roman"/>
          <w:spacing w:val="-3"/>
          <w:sz w:val="22"/>
          <w:szCs w:val="22"/>
          <w:u w:val="single"/>
        </w:rPr>
        <w:t>vidence Collection Considerations:</w:t>
      </w:r>
    </w:p>
    <w:p w:rsidR="00A02878" w:rsidRPr="00BB3EE9" w:rsidRDefault="00A02878" w:rsidP="004A40A8">
      <w:pPr>
        <w:tabs>
          <w:tab w:val="left" w:pos="-720"/>
        </w:tabs>
        <w:suppressAutoHyphens/>
        <w:jc w:val="both"/>
        <w:rPr>
          <w:rFonts w:ascii="Times New Roman" w:hAnsi="Times New Roman"/>
          <w:spacing w:val="-3"/>
          <w:sz w:val="22"/>
          <w:szCs w:val="22"/>
        </w:rPr>
      </w:pPr>
    </w:p>
    <w:p w:rsidR="00A02878" w:rsidRPr="00BB3EE9" w:rsidRDefault="00A02878" w:rsidP="004A40A8">
      <w:pPr>
        <w:tabs>
          <w:tab w:val="left" w:pos="-720"/>
        </w:tabs>
        <w:suppressAutoHyphens/>
        <w:ind w:left="1080" w:hanging="360"/>
        <w:jc w:val="both"/>
        <w:rPr>
          <w:rFonts w:ascii="Times New Roman" w:hAnsi="Times New Roman"/>
          <w:spacing w:val="-3"/>
          <w:sz w:val="22"/>
          <w:szCs w:val="22"/>
        </w:rPr>
      </w:pPr>
      <w:r w:rsidRPr="00BB3EE9">
        <w:rPr>
          <w:rFonts w:ascii="Times New Roman" w:hAnsi="Times New Roman"/>
          <w:spacing w:val="-3"/>
          <w:sz w:val="22"/>
          <w:szCs w:val="22"/>
        </w:rPr>
        <w:t>1.</w:t>
      </w:r>
      <w:r w:rsidRPr="00BB3EE9">
        <w:rPr>
          <w:rFonts w:ascii="Times New Roman" w:hAnsi="Times New Roman"/>
          <w:spacing w:val="-3"/>
          <w:sz w:val="22"/>
          <w:szCs w:val="22"/>
        </w:rPr>
        <w:tab/>
        <w:t>General rules:</w:t>
      </w:r>
    </w:p>
    <w:p w:rsidR="00A02878" w:rsidRPr="00BB3EE9" w:rsidRDefault="00A02878" w:rsidP="004A40A8">
      <w:pPr>
        <w:tabs>
          <w:tab w:val="left" w:pos="-720"/>
          <w:tab w:val="left" w:pos="0"/>
          <w:tab w:val="left" w:pos="720"/>
          <w:tab w:val="left" w:pos="1440"/>
          <w:tab w:val="left" w:pos="2160"/>
        </w:tabs>
        <w:suppressAutoHyphens/>
        <w:jc w:val="both"/>
        <w:rPr>
          <w:rFonts w:ascii="Times New Roman" w:hAnsi="Times New Roman"/>
          <w:spacing w:val="-3"/>
          <w:sz w:val="22"/>
          <w:szCs w:val="22"/>
        </w:rPr>
      </w:pPr>
    </w:p>
    <w:p w:rsidR="00821F66" w:rsidRPr="00BB3EE9" w:rsidRDefault="00983B75" w:rsidP="004A40A8">
      <w:pPr>
        <w:numPr>
          <w:ilvl w:val="0"/>
          <w:numId w:val="34"/>
        </w:numPr>
        <w:tabs>
          <w:tab w:val="left" w:pos="-720"/>
          <w:tab w:val="left" w:pos="1440"/>
        </w:tabs>
        <w:suppressAutoHyphens/>
        <w:jc w:val="both"/>
        <w:rPr>
          <w:rFonts w:ascii="Times New Roman" w:hAnsi="Times New Roman"/>
          <w:spacing w:val="-3"/>
          <w:sz w:val="22"/>
          <w:szCs w:val="22"/>
        </w:rPr>
      </w:pPr>
      <w:r w:rsidRPr="00BB3EE9">
        <w:rPr>
          <w:rFonts w:ascii="Times New Roman" w:hAnsi="Times New Roman"/>
          <w:spacing w:val="-3"/>
          <w:sz w:val="22"/>
          <w:szCs w:val="22"/>
        </w:rPr>
        <w:t>Safeguard crime scene and evidence.</w:t>
      </w:r>
    </w:p>
    <w:p w:rsidR="00821F66" w:rsidRPr="00BB3EE9" w:rsidRDefault="00821F66" w:rsidP="004A40A8">
      <w:pPr>
        <w:tabs>
          <w:tab w:val="left" w:pos="-720"/>
        </w:tabs>
        <w:suppressAutoHyphens/>
        <w:ind w:left="1440"/>
        <w:jc w:val="both"/>
        <w:rPr>
          <w:rFonts w:ascii="Times New Roman" w:hAnsi="Times New Roman"/>
          <w:spacing w:val="-3"/>
          <w:sz w:val="22"/>
          <w:szCs w:val="22"/>
        </w:rPr>
      </w:pPr>
    </w:p>
    <w:p w:rsidR="00821F66" w:rsidRDefault="00983B75" w:rsidP="004A40A8">
      <w:pPr>
        <w:numPr>
          <w:ilvl w:val="0"/>
          <w:numId w:val="34"/>
        </w:numPr>
        <w:tabs>
          <w:tab w:val="left" w:pos="-720"/>
          <w:tab w:val="left" w:pos="1440"/>
        </w:tabs>
        <w:suppressAutoHyphens/>
        <w:jc w:val="both"/>
        <w:rPr>
          <w:rFonts w:ascii="Times New Roman" w:hAnsi="Times New Roman"/>
          <w:spacing w:val="-3"/>
          <w:sz w:val="22"/>
          <w:szCs w:val="22"/>
        </w:rPr>
      </w:pPr>
      <w:r w:rsidRPr="00BB3EE9">
        <w:rPr>
          <w:rFonts w:ascii="Times New Roman" w:hAnsi="Times New Roman"/>
          <w:spacing w:val="-3"/>
          <w:sz w:val="22"/>
          <w:szCs w:val="22"/>
        </w:rPr>
        <w:t>Evaluate the need for a search warrant.</w:t>
      </w:r>
    </w:p>
    <w:p w:rsidR="00715493" w:rsidRDefault="00715493" w:rsidP="00715493">
      <w:pPr>
        <w:pStyle w:val="ListParagraph"/>
        <w:rPr>
          <w:rFonts w:ascii="Times New Roman" w:hAnsi="Times New Roman"/>
          <w:spacing w:val="-3"/>
          <w:sz w:val="22"/>
          <w:szCs w:val="22"/>
        </w:rPr>
      </w:pPr>
    </w:p>
    <w:p w:rsidR="00715493" w:rsidRPr="00BB3EE9" w:rsidRDefault="00715493" w:rsidP="004A40A8">
      <w:pPr>
        <w:numPr>
          <w:ilvl w:val="0"/>
          <w:numId w:val="34"/>
        </w:numPr>
        <w:tabs>
          <w:tab w:val="left" w:pos="-720"/>
          <w:tab w:val="left" w:pos="1440"/>
        </w:tabs>
        <w:suppressAutoHyphens/>
        <w:jc w:val="both"/>
        <w:rPr>
          <w:rFonts w:ascii="Times New Roman" w:hAnsi="Times New Roman"/>
          <w:spacing w:val="-3"/>
          <w:sz w:val="22"/>
          <w:szCs w:val="22"/>
        </w:rPr>
      </w:pPr>
      <w:r>
        <w:rPr>
          <w:rFonts w:ascii="Times New Roman" w:hAnsi="Times New Roman"/>
          <w:spacing w:val="-3"/>
          <w:sz w:val="22"/>
          <w:szCs w:val="22"/>
        </w:rPr>
        <w:t>Document the names of all persons who enter the crime scene.</w:t>
      </w:r>
    </w:p>
    <w:p w:rsidR="00821F66" w:rsidRPr="00BB3EE9" w:rsidRDefault="00821F66" w:rsidP="004A40A8">
      <w:pPr>
        <w:pStyle w:val="ListParagraph"/>
        <w:jc w:val="both"/>
        <w:rPr>
          <w:rFonts w:ascii="Times New Roman" w:hAnsi="Times New Roman"/>
          <w:spacing w:val="-3"/>
          <w:sz w:val="22"/>
          <w:szCs w:val="22"/>
        </w:rPr>
      </w:pPr>
    </w:p>
    <w:p w:rsidR="00821F66" w:rsidRPr="00BB3EE9" w:rsidRDefault="00983B75" w:rsidP="004A40A8">
      <w:pPr>
        <w:numPr>
          <w:ilvl w:val="0"/>
          <w:numId w:val="34"/>
        </w:numPr>
        <w:tabs>
          <w:tab w:val="left" w:pos="-720"/>
          <w:tab w:val="left" w:pos="1440"/>
        </w:tabs>
        <w:suppressAutoHyphens/>
        <w:jc w:val="both"/>
        <w:rPr>
          <w:rFonts w:ascii="Times New Roman" w:hAnsi="Times New Roman"/>
          <w:spacing w:val="-3"/>
          <w:sz w:val="22"/>
          <w:szCs w:val="22"/>
        </w:rPr>
      </w:pPr>
      <w:r w:rsidRPr="00BB3EE9">
        <w:rPr>
          <w:rFonts w:ascii="Times New Roman" w:hAnsi="Times New Roman"/>
          <w:spacing w:val="-3"/>
          <w:sz w:val="22"/>
          <w:szCs w:val="22"/>
        </w:rPr>
        <w:t>Call a crime scene unit or evidence technician, if available.</w:t>
      </w:r>
    </w:p>
    <w:p w:rsidR="00821F66" w:rsidRPr="00BB3EE9" w:rsidRDefault="00821F66" w:rsidP="004A40A8">
      <w:pPr>
        <w:pStyle w:val="ListParagraph"/>
        <w:jc w:val="both"/>
        <w:rPr>
          <w:rFonts w:ascii="Times New Roman" w:hAnsi="Times New Roman"/>
          <w:spacing w:val="-3"/>
          <w:sz w:val="22"/>
          <w:szCs w:val="22"/>
        </w:rPr>
      </w:pPr>
    </w:p>
    <w:p w:rsidR="00821F66" w:rsidRPr="00BB3EE9" w:rsidRDefault="00983B75" w:rsidP="004A40A8">
      <w:pPr>
        <w:numPr>
          <w:ilvl w:val="0"/>
          <w:numId w:val="34"/>
        </w:numPr>
        <w:tabs>
          <w:tab w:val="left" w:pos="-720"/>
          <w:tab w:val="left" w:pos="1440"/>
        </w:tabs>
        <w:suppressAutoHyphens/>
        <w:jc w:val="both"/>
        <w:rPr>
          <w:rFonts w:ascii="Times New Roman" w:hAnsi="Times New Roman"/>
          <w:spacing w:val="-3"/>
          <w:sz w:val="22"/>
          <w:szCs w:val="22"/>
        </w:rPr>
      </w:pPr>
      <w:r w:rsidRPr="00BB3EE9">
        <w:rPr>
          <w:rFonts w:ascii="Times New Roman" w:hAnsi="Times New Roman"/>
          <w:spacing w:val="-3"/>
          <w:sz w:val="22"/>
          <w:szCs w:val="22"/>
        </w:rPr>
        <w:t>Use caution not to damage, mark, or contaminate evidence.</w:t>
      </w:r>
    </w:p>
    <w:p w:rsidR="00821F66" w:rsidRPr="00BB3EE9" w:rsidRDefault="00821F66" w:rsidP="004A40A8">
      <w:pPr>
        <w:pStyle w:val="ListParagraph"/>
        <w:jc w:val="both"/>
        <w:rPr>
          <w:rFonts w:ascii="Times New Roman" w:hAnsi="Times New Roman"/>
          <w:spacing w:val="-3"/>
          <w:sz w:val="22"/>
          <w:szCs w:val="22"/>
        </w:rPr>
      </w:pPr>
    </w:p>
    <w:p w:rsidR="00821F66" w:rsidRPr="00BB3EE9" w:rsidRDefault="00983B75" w:rsidP="004A40A8">
      <w:pPr>
        <w:numPr>
          <w:ilvl w:val="0"/>
          <w:numId w:val="34"/>
        </w:numPr>
        <w:tabs>
          <w:tab w:val="left" w:pos="-720"/>
          <w:tab w:val="left" w:pos="1440"/>
        </w:tabs>
        <w:suppressAutoHyphens/>
        <w:jc w:val="both"/>
        <w:rPr>
          <w:rFonts w:ascii="Times New Roman" w:hAnsi="Times New Roman"/>
          <w:spacing w:val="-3"/>
          <w:sz w:val="22"/>
          <w:szCs w:val="22"/>
        </w:rPr>
      </w:pPr>
      <w:r w:rsidRPr="00BB3EE9">
        <w:rPr>
          <w:rFonts w:ascii="Times New Roman" w:hAnsi="Times New Roman"/>
          <w:spacing w:val="-3"/>
          <w:sz w:val="22"/>
          <w:szCs w:val="22"/>
        </w:rPr>
        <w:t>Initial and date all items seized.</w:t>
      </w:r>
    </w:p>
    <w:p w:rsidR="00821F66" w:rsidRPr="00BB3EE9" w:rsidRDefault="00821F66" w:rsidP="004A40A8">
      <w:pPr>
        <w:pStyle w:val="ListParagraph"/>
        <w:jc w:val="both"/>
        <w:rPr>
          <w:rFonts w:ascii="Times New Roman" w:hAnsi="Times New Roman"/>
          <w:spacing w:val="-3"/>
          <w:sz w:val="22"/>
          <w:szCs w:val="22"/>
        </w:rPr>
      </w:pPr>
    </w:p>
    <w:p w:rsidR="00821F66" w:rsidRPr="00BB3EE9" w:rsidRDefault="00983B75" w:rsidP="004A40A8">
      <w:pPr>
        <w:numPr>
          <w:ilvl w:val="0"/>
          <w:numId w:val="34"/>
        </w:numPr>
        <w:tabs>
          <w:tab w:val="left" w:pos="-720"/>
          <w:tab w:val="left" w:pos="144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Document chain of </w:t>
      </w:r>
      <w:r w:rsidR="00821F66" w:rsidRPr="00BB3EE9">
        <w:rPr>
          <w:rFonts w:ascii="Times New Roman" w:hAnsi="Times New Roman"/>
          <w:spacing w:val="-3"/>
          <w:sz w:val="22"/>
          <w:szCs w:val="22"/>
        </w:rPr>
        <w:t xml:space="preserve">custody of </w:t>
      </w:r>
      <w:r w:rsidRPr="00BB3EE9">
        <w:rPr>
          <w:rFonts w:ascii="Times New Roman" w:hAnsi="Times New Roman"/>
          <w:spacing w:val="-3"/>
          <w:sz w:val="22"/>
          <w:szCs w:val="22"/>
        </w:rPr>
        <w:t>evidence.</w:t>
      </w:r>
    </w:p>
    <w:p w:rsidR="00821F66" w:rsidRPr="00BB3EE9" w:rsidRDefault="00821F66" w:rsidP="004A40A8">
      <w:pPr>
        <w:pStyle w:val="ListParagraph"/>
        <w:jc w:val="both"/>
        <w:rPr>
          <w:rFonts w:ascii="Times New Roman" w:hAnsi="Times New Roman"/>
          <w:spacing w:val="-3"/>
          <w:sz w:val="22"/>
          <w:szCs w:val="22"/>
        </w:rPr>
      </w:pPr>
    </w:p>
    <w:p w:rsidR="00983B75" w:rsidRPr="00BB3EE9" w:rsidRDefault="00983B75" w:rsidP="004A40A8">
      <w:pPr>
        <w:numPr>
          <w:ilvl w:val="0"/>
          <w:numId w:val="34"/>
        </w:numPr>
        <w:tabs>
          <w:tab w:val="left" w:pos="-720"/>
          <w:tab w:val="left" w:pos="1440"/>
        </w:tabs>
        <w:suppressAutoHyphens/>
        <w:jc w:val="both"/>
        <w:rPr>
          <w:rFonts w:ascii="Times New Roman" w:hAnsi="Times New Roman"/>
          <w:spacing w:val="-3"/>
          <w:sz w:val="22"/>
          <w:szCs w:val="22"/>
        </w:rPr>
      </w:pPr>
      <w:r w:rsidRPr="00BB3EE9">
        <w:rPr>
          <w:rFonts w:ascii="Times New Roman" w:hAnsi="Times New Roman"/>
          <w:spacing w:val="-3"/>
          <w:sz w:val="22"/>
          <w:szCs w:val="22"/>
        </w:rPr>
        <w:t>Place evidence in appropriate containers, seal, and initial.</w:t>
      </w:r>
    </w:p>
    <w:p w:rsidR="00F07782" w:rsidRPr="00BB3EE9" w:rsidRDefault="00F07782" w:rsidP="004A40A8">
      <w:pPr>
        <w:pStyle w:val="ListParagraph"/>
        <w:jc w:val="both"/>
        <w:rPr>
          <w:rFonts w:ascii="Times New Roman" w:hAnsi="Times New Roman"/>
          <w:spacing w:val="-3"/>
          <w:sz w:val="22"/>
          <w:szCs w:val="22"/>
        </w:rPr>
      </w:pPr>
    </w:p>
    <w:p w:rsidR="00F07782" w:rsidRPr="00BB3EE9" w:rsidRDefault="00F07782" w:rsidP="004A40A8">
      <w:pPr>
        <w:numPr>
          <w:ilvl w:val="0"/>
          <w:numId w:val="34"/>
        </w:numPr>
        <w:tabs>
          <w:tab w:val="left" w:pos="-720"/>
          <w:tab w:val="left" w:pos="144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See </w:t>
      </w:r>
      <w:r w:rsidRPr="00BB3EE9">
        <w:rPr>
          <w:rFonts w:ascii="Times New Roman" w:hAnsi="Times New Roman"/>
          <w:b/>
          <w:spacing w:val="-3"/>
          <w:sz w:val="22"/>
          <w:szCs w:val="22"/>
        </w:rPr>
        <w:t>Section III.</w:t>
      </w:r>
      <w:r w:rsidR="00E5714C" w:rsidRPr="00BB3EE9">
        <w:rPr>
          <w:rFonts w:ascii="Times New Roman" w:hAnsi="Times New Roman"/>
          <w:b/>
          <w:spacing w:val="-3"/>
          <w:sz w:val="22"/>
          <w:szCs w:val="22"/>
        </w:rPr>
        <w:t xml:space="preserve"> </w:t>
      </w:r>
      <w:r w:rsidRPr="00BB3EE9">
        <w:rPr>
          <w:rFonts w:ascii="Times New Roman" w:hAnsi="Times New Roman"/>
          <w:b/>
          <w:spacing w:val="-3"/>
          <w:sz w:val="22"/>
          <w:szCs w:val="22"/>
        </w:rPr>
        <w:t>Appendices</w:t>
      </w:r>
      <w:r w:rsidR="00E5714C" w:rsidRPr="00BB3EE9">
        <w:rPr>
          <w:rFonts w:ascii="Times New Roman" w:hAnsi="Times New Roman"/>
          <w:b/>
          <w:spacing w:val="-3"/>
          <w:sz w:val="22"/>
          <w:szCs w:val="22"/>
        </w:rPr>
        <w:t>, A. Sexual Assault Evidence Collection</w:t>
      </w:r>
      <w:r w:rsidR="00E5714C" w:rsidRPr="00BB3EE9">
        <w:rPr>
          <w:rFonts w:ascii="Times New Roman" w:hAnsi="Times New Roman"/>
          <w:spacing w:val="-3"/>
          <w:sz w:val="22"/>
          <w:szCs w:val="22"/>
        </w:rPr>
        <w:t xml:space="preserve"> </w:t>
      </w:r>
      <w:r w:rsidRPr="00BB3EE9">
        <w:rPr>
          <w:rFonts w:ascii="Times New Roman" w:hAnsi="Times New Roman"/>
          <w:spacing w:val="-3"/>
          <w:sz w:val="22"/>
          <w:szCs w:val="22"/>
        </w:rPr>
        <w:t>for complete instructions.</w:t>
      </w:r>
    </w:p>
    <w:p w:rsidR="00821F66" w:rsidRPr="00BB3EE9" w:rsidRDefault="00821F66" w:rsidP="004A40A8">
      <w:pPr>
        <w:widowControl/>
        <w:tabs>
          <w:tab w:val="left" w:pos="-720"/>
          <w:tab w:val="left" w:pos="0"/>
          <w:tab w:val="left" w:pos="720"/>
          <w:tab w:val="left" w:pos="1440"/>
          <w:tab w:val="left" w:pos="2160"/>
        </w:tabs>
        <w:suppressAutoHyphens/>
        <w:overflowPunct w:val="0"/>
        <w:autoSpaceDE w:val="0"/>
        <w:autoSpaceDN w:val="0"/>
        <w:adjustRightInd w:val="0"/>
        <w:jc w:val="both"/>
        <w:textAlignment w:val="baseline"/>
        <w:rPr>
          <w:rFonts w:ascii="Times New Roman" w:hAnsi="Times New Roman"/>
          <w:spacing w:val="-3"/>
          <w:sz w:val="22"/>
          <w:szCs w:val="22"/>
        </w:rPr>
      </w:pPr>
    </w:p>
    <w:p w:rsidR="00F40428" w:rsidRPr="00BB3EE9" w:rsidRDefault="00821F66" w:rsidP="004A40A8">
      <w:pPr>
        <w:tabs>
          <w:tab w:val="left" w:pos="-720"/>
        </w:tabs>
        <w:suppressAutoHyphens/>
        <w:ind w:left="1080" w:hanging="360"/>
        <w:jc w:val="both"/>
        <w:rPr>
          <w:rFonts w:ascii="Times New Roman" w:hAnsi="Times New Roman"/>
          <w:spacing w:val="-3"/>
          <w:sz w:val="22"/>
          <w:szCs w:val="22"/>
        </w:rPr>
      </w:pPr>
      <w:r w:rsidRPr="00BB3EE9">
        <w:rPr>
          <w:rFonts w:ascii="Times New Roman" w:hAnsi="Times New Roman"/>
          <w:spacing w:val="-3"/>
          <w:sz w:val="22"/>
          <w:szCs w:val="22"/>
        </w:rPr>
        <w:t>2.</w:t>
      </w:r>
      <w:r w:rsidRPr="00BB3EE9">
        <w:rPr>
          <w:rFonts w:ascii="Times New Roman" w:hAnsi="Times New Roman"/>
          <w:spacing w:val="-3"/>
          <w:sz w:val="22"/>
          <w:szCs w:val="22"/>
        </w:rPr>
        <w:tab/>
        <w:t>Evidence should be sought to corroborate the victim’s story (e.g., the room where the assault occurred</w:t>
      </w:r>
      <w:r w:rsidR="0066654D" w:rsidRPr="00BB3EE9">
        <w:rPr>
          <w:rFonts w:ascii="Times New Roman" w:hAnsi="Times New Roman"/>
          <w:spacing w:val="-3"/>
          <w:sz w:val="22"/>
          <w:szCs w:val="22"/>
        </w:rPr>
        <w:t xml:space="preserve"> contains overturned furniture</w:t>
      </w:r>
      <w:r w:rsidRPr="00BB3EE9">
        <w:rPr>
          <w:rFonts w:ascii="Times New Roman" w:hAnsi="Times New Roman"/>
          <w:spacing w:val="-3"/>
          <w:sz w:val="22"/>
          <w:szCs w:val="22"/>
        </w:rPr>
        <w:t xml:space="preserve">, </w:t>
      </w:r>
      <w:r w:rsidR="0066654D" w:rsidRPr="00BB3EE9">
        <w:rPr>
          <w:rFonts w:ascii="Times New Roman" w:hAnsi="Times New Roman"/>
          <w:spacing w:val="-3"/>
          <w:sz w:val="22"/>
          <w:szCs w:val="22"/>
        </w:rPr>
        <w:t xml:space="preserve">scratches or bruises on </w:t>
      </w:r>
      <w:r w:rsidRPr="00BB3EE9">
        <w:rPr>
          <w:rFonts w:ascii="Times New Roman" w:hAnsi="Times New Roman"/>
          <w:spacing w:val="-3"/>
          <w:sz w:val="22"/>
          <w:szCs w:val="22"/>
        </w:rPr>
        <w:t xml:space="preserve">the body of </w:t>
      </w:r>
      <w:r w:rsidR="0066654D" w:rsidRPr="00BB3EE9">
        <w:rPr>
          <w:rFonts w:ascii="Times New Roman" w:hAnsi="Times New Roman"/>
          <w:spacing w:val="-3"/>
          <w:sz w:val="22"/>
          <w:szCs w:val="22"/>
        </w:rPr>
        <w:t>the victim or suspect reflect the account of events)</w:t>
      </w:r>
      <w:r w:rsidRPr="00BB3EE9">
        <w:rPr>
          <w:rFonts w:ascii="Times New Roman" w:hAnsi="Times New Roman"/>
          <w:spacing w:val="-3"/>
          <w:sz w:val="22"/>
          <w:szCs w:val="22"/>
        </w:rPr>
        <w:t xml:space="preserve">.  The majority of sexual assault cases involve </w:t>
      </w:r>
      <w:r w:rsidR="00920E41" w:rsidRPr="00BB3EE9">
        <w:rPr>
          <w:rFonts w:ascii="Times New Roman" w:hAnsi="Times New Roman"/>
          <w:spacing w:val="-3"/>
          <w:sz w:val="22"/>
          <w:szCs w:val="22"/>
        </w:rPr>
        <w:t>perpetrator</w:t>
      </w:r>
      <w:r w:rsidRPr="00BB3EE9">
        <w:rPr>
          <w:rFonts w:ascii="Times New Roman" w:hAnsi="Times New Roman"/>
          <w:spacing w:val="-3"/>
          <w:sz w:val="22"/>
          <w:szCs w:val="22"/>
        </w:rPr>
        <w:t>s who are known to the victim, so the issue of combating a consent defense is more likely than that of cor</w:t>
      </w:r>
      <w:r w:rsidR="00F40428" w:rsidRPr="00BB3EE9">
        <w:rPr>
          <w:rFonts w:ascii="Times New Roman" w:hAnsi="Times New Roman"/>
          <w:spacing w:val="-3"/>
          <w:sz w:val="22"/>
          <w:szCs w:val="22"/>
        </w:rPr>
        <w:t>rect suspect identification (</w:t>
      </w:r>
      <w:r w:rsidRPr="00BB3EE9">
        <w:rPr>
          <w:rFonts w:ascii="Times New Roman" w:hAnsi="Times New Roman"/>
          <w:spacing w:val="-3"/>
          <w:sz w:val="22"/>
          <w:szCs w:val="22"/>
        </w:rPr>
        <w:t>as in stranger sexual assaults</w:t>
      </w:r>
      <w:r w:rsidR="00F40428" w:rsidRPr="00BB3EE9">
        <w:rPr>
          <w:rFonts w:ascii="Times New Roman" w:hAnsi="Times New Roman"/>
          <w:spacing w:val="-3"/>
          <w:sz w:val="22"/>
          <w:szCs w:val="22"/>
        </w:rPr>
        <w:t>)</w:t>
      </w:r>
      <w:r w:rsidRPr="00BB3EE9">
        <w:rPr>
          <w:rFonts w:ascii="Times New Roman" w:hAnsi="Times New Roman"/>
          <w:spacing w:val="-3"/>
          <w:sz w:val="22"/>
          <w:szCs w:val="22"/>
        </w:rPr>
        <w:t xml:space="preserve">.  Too often, sexual assault </w:t>
      </w:r>
      <w:r w:rsidR="00F40428" w:rsidRPr="00BB3EE9">
        <w:rPr>
          <w:rFonts w:ascii="Times New Roman" w:hAnsi="Times New Roman"/>
          <w:spacing w:val="-3"/>
          <w:sz w:val="22"/>
          <w:szCs w:val="22"/>
        </w:rPr>
        <w:t>cases result</w:t>
      </w:r>
      <w:r w:rsidRPr="00BB3EE9">
        <w:rPr>
          <w:rFonts w:ascii="Times New Roman" w:hAnsi="Times New Roman"/>
          <w:spacing w:val="-3"/>
          <w:sz w:val="22"/>
          <w:szCs w:val="22"/>
        </w:rPr>
        <w:t xml:space="preserve"> in a </w:t>
      </w:r>
      <w:r w:rsidR="00F40428" w:rsidRPr="00BB3EE9">
        <w:rPr>
          <w:rFonts w:ascii="Times New Roman" w:hAnsi="Times New Roman"/>
          <w:spacing w:val="-3"/>
          <w:sz w:val="22"/>
          <w:szCs w:val="22"/>
        </w:rPr>
        <w:t>situation</w:t>
      </w:r>
      <w:r w:rsidRPr="00BB3EE9">
        <w:rPr>
          <w:rFonts w:ascii="Times New Roman" w:hAnsi="Times New Roman"/>
          <w:spacing w:val="-3"/>
          <w:sz w:val="22"/>
          <w:szCs w:val="22"/>
        </w:rPr>
        <w:t xml:space="preserve"> of on</w:t>
      </w:r>
      <w:r w:rsidR="00F40428" w:rsidRPr="00BB3EE9">
        <w:rPr>
          <w:rFonts w:ascii="Times New Roman" w:hAnsi="Times New Roman"/>
          <w:spacing w:val="-3"/>
          <w:sz w:val="22"/>
          <w:szCs w:val="22"/>
        </w:rPr>
        <w:t xml:space="preserve">e person’s word against another, </w:t>
      </w:r>
      <w:r w:rsidRPr="00BB3EE9">
        <w:rPr>
          <w:rFonts w:ascii="Times New Roman" w:hAnsi="Times New Roman"/>
          <w:spacing w:val="-3"/>
          <w:sz w:val="22"/>
          <w:szCs w:val="22"/>
        </w:rPr>
        <w:t>with little or no evidence to c</w:t>
      </w:r>
      <w:r w:rsidR="00F40428" w:rsidRPr="00BB3EE9">
        <w:rPr>
          <w:rFonts w:ascii="Times New Roman" w:hAnsi="Times New Roman"/>
          <w:spacing w:val="-3"/>
          <w:sz w:val="22"/>
          <w:szCs w:val="22"/>
        </w:rPr>
        <w:t>orroborate the victim’s story.  To mitigate this, it is important for the investigation to yield as much corroborating evidence as possible.</w:t>
      </w:r>
    </w:p>
    <w:p w:rsidR="00F40428" w:rsidRPr="00BB3EE9" w:rsidRDefault="00F40428" w:rsidP="004A40A8">
      <w:pPr>
        <w:tabs>
          <w:tab w:val="left" w:pos="-720"/>
        </w:tabs>
        <w:suppressAutoHyphens/>
        <w:ind w:left="1080" w:hanging="360"/>
        <w:jc w:val="both"/>
        <w:rPr>
          <w:rFonts w:ascii="Times New Roman" w:hAnsi="Times New Roman"/>
          <w:spacing w:val="-3"/>
          <w:sz w:val="22"/>
          <w:szCs w:val="22"/>
        </w:rPr>
      </w:pPr>
    </w:p>
    <w:p w:rsidR="00F40428" w:rsidRPr="00BB3EE9" w:rsidRDefault="00F40428" w:rsidP="004A40A8">
      <w:pPr>
        <w:numPr>
          <w:ilvl w:val="0"/>
          <w:numId w:val="36"/>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In </w:t>
      </w:r>
      <w:r w:rsidR="00983B75" w:rsidRPr="00BB3EE9">
        <w:rPr>
          <w:rFonts w:ascii="Times New Roman" w:hAnsi="Times New Roman"/>
          <w:spacing w:val="-3"/>
          <w:sz w:val="22"/>
          <w:szCs w:val="22"/>
        </w:rPr>
        <w:t>sexual assault case</w:t>
      </w:r>
      <w:r w:rsidRPr="00BB3EE9">
        <w:rPr>
          <w:rFonts w:ascii="Times New Roman" w:hAnsi="Times New Roman"/>
          <w:spacing w:val="-3"/>
          <w:sz w:val="22"/>
          <w:szCs w:val="22"/>
        </w:rPr>
        <w:t>s</w:t>
      </w:r>
      <w:r w:rsidR="00983B75" w:rsidRPr="00BB3EE9">
        <w:rPr>
          <w:rFonts w:ascii="Times New Roman" w:hAnsi="Times New Roman"/>
          <w:spacing w:val="-3"/>
          <w:sz w:val="22"/>
          <w:szCs w:val="22"/>
        </w:rPr>
        <w:t xml:space="preserve">, the victim’s body is </w:t>
      </w:r>
      <w:r w:rsidRPr="00BB3EE9">
        <w:rPr>
          <w:rFonts w:ascii="Times New Roman" w:hAnsi="Times New Roman"/>
          <w:spacing w:val="-3"/>
          <w:sz w:val="22"/>
          <w:szCs w:val="22"/>
        </w:rPr>
        <w:t xml:space="preserve">often </w:t>
      </w:r>
      <w:r w:rsidR="00983B75" w:rsidRPr="00BB3EE9">
        <w:rPr>
          <w:rFonts w:ascii="Times New Roman" w:hAnsi="Times New Roman"/>
          <w:spacing w:val="-3"/>
          <w:sz w:val="22"/>
          <w:szCs w:val="22"/>
        </w:rPr>
        <w:t xml:space="preserve">the most important source of physical evidence. </w:t>
      </w:r>
      <w:r w:rsidRPr="00BB3EE9">
        <w:rPr>
          <w:rFonts w:ascii="Times New Roman" w:hAnsi="Times New Roman"/>
          <w:spacing w:val="-3"/>
          <w:sz w:val="22"/>
          <w:szCs w:val="22"/>
        </w:rPr>
        <w:t xml:space="preserve"> </w:t>
      </w:r>
      <w:r w:rsidR="00983B75" w:rsidRPr="00BB3EE9">
        <w:rPr>
          <w:rFonts w:ascii="Times New Roman" w:hAnsi="Times New Roman"/>
          <w:spacing w:val="-3"/>
          <w:sz w:val="22"/>
          <w:szCs w:val="22"/>
        </w:rPr>
        <w:t>A suspect’s body can also provide critical physical evidence.</w:t>
      </w:r>
    </w:p>
    <w:p w:rsidR="00F40428" w:rsidRPr="00BB3EE9" w:rsidRDefault="00F40428" w:rsidP="004A40A8">
      <w:pPr>
        <w:tabs>
          <w:tab w:val="left" w:pos="-720"/>
        </w:tabs>
        <w:suppressAutoHyphens/>
        <w:ind w:left="1080"/>
        <w:jc w:val="both"/>
        <w:rPr>
          <w:rFonts w:ascii="Times New Roman" w:hAnsi="Times New Roman"/>
          <w:spacing w:val="-3"/>
          <w:sz w:val="22"/>
          <w:szCs w:val="22"/>
        </w:rPr>
      </w:pPr>
    </w:p>
    <w:p w:rsidR="00983B75" w:rsidRPr="00BB3EE9" w:rsidRDefault="00983B75" w:rsidP="004A40A8">
      <w:pPr>
        <w:numPr>
          <w:ilvl w:val="0"/>
          <w:numId w:val="36"/>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The forensic </w:t>
      </w:r>
      <w:r w:rsidR="00F40428" w:rsidRPr="00BB3EE9">
        <w:rPr>
          <w:rFonts w:ascii="Times New Roman" w:hAnsi="Times New Roman"/>
          <w:spacing w:val="-3"/>
          <w:sz w:val="22"/>
          <w:szCs w:val="22"/>
        </w:rPr>
        <w:t xml:space="preserve">medical </w:t>
      </w:r>
      <w:r w:rsidRPr="00BB3EE9">
        <w:rPr>
          <w:rFonts w:ascii="Times New Roman" w:hAnsi="Times New Roman"/>
          <w:spacing w:val="-3"/>
          <w:sz w:val="22"/>
          <w:szCs w:val="22"/>
        </w:rPr>
        <w:t>examination</w:t>
      </w:r>
      <w:r w:rsidR="00F40428" w:rsidRPr="00BB3EE9">
        <w:rPr>
          <w:rFonts w:ascii="Times New Roman" w:hAnsi="Times New Roman"/>
          <w:spacing w:val="-3"/>
          <w:sz w:val="22"/>
          <w:szCs w:val="22"/>
        </w:rPr>
        <w:t xml:space="preserve"> of the victim generally </w:t>
      </w:r>
      <w:r w:rsidRPr="00BB3EE9">
        <w:rPr>
          <w:rFonts w:ascii="Times New Roman" w:hAnsi="Times New Roman"/>
          <w:spacing w:val="-3"/>
          <w:sz w:val="22"/>
          <w:szCs w:val="22"/>
        </w:rPr>
        <w:t>includes the following</w:t>
      </w:r>
      <w:r w:rsidR="00F40428" w:rsidRPr="00BB3EE9">
        <w:rPr>
          <w:rFonts w:ascii="Times New Roman" w:hAnsi="Times New Roman"/>
          <w:spacing w:val="-3"/>
          <w:sz w:val="22"/>
          <w:szCs w:val="22"/>
        </w:rPr>
        <w:t xml:space="preserve"> </w:t>
      </w:r>
      <w:r w:rsidRPr="00BB3EE9">
        <w:rPr>
          <w:rFonts w:ascii="Times New Roman" w:hAnsi="Times New Roman"/>
          <w:spacing w:val="-3"/>
          <w:sz w:val="22"/>
          <w:szCs w:val="22"/>
        </w:rPr>
        <w:t>components:</w:t>
      </w:r>
    </w:p>
    <w:p w:rsidR="00F40428" w:rsidRPr="00BB3EE9" w:rsidRDefault="00F40428" w:rsidP="004A40A8">
      <w:pPr>
        <w:tabs>
          <w:tab w:val="left" w:pos="-720"/>
          <w:tab w:val="left" w:pos="0"/>
          <w:tab w:val="left" w:pos="720"/>
          <w:tab w:val="left" w:pos="1440"/>
          <w:tab w:val="left" w:pos="2160"/>
        </w:tabs>
        <w:suppressAutoHyphens/>
        <w:jc w:val="both"/>
        <w:rPr>
          <w:rFonts w:ascii="Times New Roman" w:hAnsi="Times New Roman"/>
          <w:spacing w:val="-3"/>
          <w:sz w:val="22"/>
          <w:szCs w:val="22"/>
        </w:rPr>
      </w:pPr>
    </w:p>
    <w:p w:rsidR="00F40428" w:rsidRPr="00BB3EE9" w:rsidRDefault="00983B75" w:rsidP="004A40A8">
      <w:pPr>
        <w:numPr>
          <w:ilvl w:val="0"/>
          <w:numId w:val="37"/>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Comprehensive medical interview.</w:t>
      </w:r>
    </w:p>
    <w:p w:rsidR="00F40428" w:rsidRPr="00BB3EE9" w:rsidRDefault="00F40428" w:rsidP="004A40A8">
      <w:pPr>
        <w:tabs>
          <w:tab w:val="left" w:pos="-720"/>
        </w:tabs>
        <w:suppressAutoHyphens/>
        <w:ind w:left="1440"/>
        <w:jc w:val="both"/>
        <w:rPr>
          <w:rFonts w:ascii="Times New Roman" w:hAnsi="Times New Roman"/>
          <w:spacing w:val="-3"/>
          <w:sz w:val="22"/>
          <w:szCs w:val="22"/>
        </w:rPr>
      </w:pPr>
    </w:p>
    <w:p w:rsidR="00F40428" w:rsidRPr="00BB3EE9" w:rsidRDefault="00983B75" w:rsidP="004A40A8">
      <w:pPr>
        <w:numPr>
          <w:ilvl w:val="0"/>
          <w:numId w:val="37"/>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Collection of forensic evidence.</w:t>
      </w:r>
    </w:p>
    <w:p w:rsidR="00F40428" w:rsidRPr="00BB3EE9" w:rsidRDefault="00F40428" w:rsidP="004A40A8">
      <w:pPr>
        <w:pStyle w:val="ListParagraph"/>
        <w:jc w:val="both"/>
        <w:rPr>
          <w:rFonts w:ascii="Times New Roman" w:hAnsi="Times New Roman"/>
          <w:spacing w:val="-3"/>
          <w:sz w:val="22"/>
          <w:szCs w:val="22"/>
        </w:rPr>
      </w:pPr>
    </w:p>
    <w:p w:rsidR="00F40428" w:rsidRPr="00BB3EE9" w:rsidRDefault="00983B75" w:rsidP="004A40A8">
      <w:pPr>
        <w:numPr>
          <w:ilvl w:val="0"/>
          <w:numId w:val="37"/>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Evaluation of risk and</w:t>
      </w:r>
      <w:r w:rsidR="00F40428" w:rsidRPr="00BB3EE9">
        <w:rPr>
          <w:rFonts w:ascii="Times New Roman" w:hAnsi="Times New Roman"/>
          <w:spacing w:val="-3"/>
          <w:sz w:val="22"/>
          <w:szCs w:val="22"/>
        </w:rPr>
        <w:t xml:space="preserve"> prophylactic treatment of </w:t>
      </w:r>
      <w:r w:rsidR="007B3821" w:rsidRPr="00BB3EE9">
        <w:rPr>
          <w:rFonts w:ascii="Times New Roman" w:hAnsi="Times New Roman"/>
          <w:spacing w:val="-3"/>
          <w:sz w:val="22"/>
          <w:szCs w:val="22"/>
        </w:rPr>
        <w:t>sexually transmitted diseases (STD</w:t>
      </w:r>
      <w:r w:rsidR="00F40428" w:rsidRPr="00BB3EE9">
        <w:rPr>
          <w:rFonts w:ascii="Times New Roman" w:hAnsi="Times New Roman"/>
          <w:spacing w:val="-3"/>
          <w:sz w:val="22"/>
          <w:szCs w:val="22"/>
        </w:rPr>
        <w:t>)</w:t>
      </w:r>
      <w:r w:rsidRPr="00BB3EE9">
        <w:rPr>
          <w:rFonts w:ascii="Times New Roman" w:hAnsi="Times New Roman"/>
          <w:spacing w:val="-3"/>
          <w:sz w:val="22"/>
          <w:szCs w:val="22"/>
        </w:rPr>
        <w:t>.</w:t>
      </w:r>
    </w:p>
    <w:p w:rsidR="00F40428" w:rsidRPr="00BB3EE9" w:rsidRDefault="00F40428" w:rsidP="004A40A8">
      <w:pPr>
        <w:pStyle w:val="ListParagraph"/>
        <w:jc w:val="both"/>
        <w:rPr>
          <w:rFonts w:ascii="Times New Roman" w:hAnsi="Times New Roman"/>
          <w:spacing w:val="-3"/>
          <w:sz w:val="22"/>
          <w:szCs w:val="22"/>
        </w:rPr>
      </w:pPr>
    </w:p>
    <w:p w:rsidR="00F40428" w:rsidRPr="00BB3EE9" w:rsidRDefault="007B3821" w:rsidP="004A40A8">
      <w:pPr>
        <w:numPr>
          <w:ilvl w:val="0"/>
          <w:numId w:val="37"/>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Evaluation of pregnancy risk </w:t>
      </w:r>
      <w:r w:rsidR="00983B75" w:rsidRPr="00BB3EE9">
        <w:rPr>
          <w:rFonts w:ascii="Times New Roman" w:hAnsi="Times New Roman"/>
          <w:spacing w:val="-3"/>
          <w:sz w:val="22"/>
          <w:szCs w:val="22"/>
        </w:rPr>
        <w:t>and emergency pregnancy interception.</w:t>
      </w:r>
    </w:p>
    <w:p w:rsidR="00F40428" w:rsidRPr="00BB3EE9" w:rsidRDefault="00F40428" w:rsidP="00F40428">
      <w:pPr>
        <w:pStyle w:val="ListParagraph"/>
        <w:rPr>
          <w:rFonts w:ascii="Times New Roman" w:hAnsi="Times New Roman"/>
          <w:spacing w:val="-3"/>
          <w:sz w:val="22"/>
          <w:szCs w:val="22"/>
        </w:rPr>
      </w:pPr>
    </w:p>
    <w:p w:rsidR="00983B75" w:rsidRPr="00BB3EE9" w:rsidRDefault="00983B75" w:rsidP="004A40A8">
      <w:pPr>
        <w:numPr>
          <w:ilvl w:val="0"/>
          <w:numId w:val="37"/>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Crisis intervention and referrals.   </w:t>
      </w:r>
    </w:p>
    <w:p w:rsidR="00983B75" w:rsidRPr="00BB3EE9" w:rsidRDefault="00983B75" w:rsidP="004A40A8">
      <w:pPr>
        <w:tabs>
          <w:tab w:val="left" w:pos="-720"/>
          <w:tab w:val="left" w:pos="0"/>
          <w:tab w:val="left" w:pos="720"/>
          <w:tab w:val="left" w:pos="1440"/>
          <w:tab w:val="left" w:pos="2160"/>
        </w:tabs>
        <w:suppressAutoHyphens/>
        <w:ind w:left="2160" w:hanging="720"/>
        <w:jc w:val="both"/>
        <w:rPr>
          <w:rFonts w:ascii="Times New Roman" w:hAnsi="Times New Roman"/>
          <w:spacing w:val="-3"/>
          <w:sz w:val="22"/>
          <w:szCs w:val="22"/>
        </w:rPr>
      </w:pPr>
    </w:p>
    <w:p w:rsidR="00983B75" w:rsidRPr="00BB3EE9" w:rsidRDefault="007B3821" w:rsidP="004A40A8">
      <w:pPr>
        <w:numPr>
          <w:ilvl w:val="0"/>
          <w:numId w:val="36"/>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Evidence collected during the forensic medical examination can g</w:t>
      </w:r>
      <w:r w:rsidR="00983B75" w:rsidRPr="00BB3EE9">
        <w:rPr>
          <w:rFonts w:ascii="Times New Roman" w:hAnsi="Times New Roman"/>
          <w:spacing w:val="-3"/>
          <w:sz w:val="22"/>
          <w:szCs w:val="22"/>
        </w:rPr>
        <w:t>enerally</w:t>
      </w:r>
      <w:r w:rsidRPr="00BB3EE9">
        <w:rPr>
          <w:rFonts w:ascii="Times New Roman" w:hAnsi="Times New Roman"/>
          <w:spacing w:val="-3"/>
          <w:sz w:val="22"/>
          <w:szCs w:val="22"/>
        </w:rPr>
        <w:t xml:space="preserve"> </w:t>
      </w:r>
      <w:r w:rsidR="00983B75" w:rsidRPr="00BB3EE9">
        <w:rPr>
          <w:rFonts w:ascii="Times New Roman" w:hAnsi="Times New Roman"/>
          <w:spacing w:val="-3"/>
          <w:sz w:val="22"/>
          <w:szCs w:val="22"/>
        </w:rPr>
        <w:t>be used for four primary purposes:</w:t>
      </w:r>
    </w:p>
    <w:p w:rsidR="00983B75" w:rsidRPr="00BB3EE9" w:rsidRDefault="00983B75" w:rsidP="004A40A8">
      <w:pPr>
        <w:tabs>
          <w:tab w:val="left" w:pos="-720"/>
          <w:tab w:val="left" w:pos="0"/>
          <w:tab w:val="left" w:pos="720"/>
          <w:tab w:val="left" w:pos="1440"/>
          <w:tab w:val="left" w:pos="2070"/>
        </w:tabs>
        <w:suppressAutoHyphens/>
        <w:jc w:val="both"/>
        <w:rPr>
          <w:rFonts w:ascii="Times New Roman" w:hAnsi="Times New Roman"/>
          <w:spacing w:val="-3"/>
          <w:sz w:val="22"/>
          <w:szCs w:val="22"/>
        </w:rPr>
      </w:pPr>
    </w:p>
    <w:p w:rsidR="007B3821" w:rsidRPr="00BB3EE9" w:rsidRDefault="00983B75" w:rsidP="004A40A8">
      <w:pPr>
        <w:numPr>
          <w:ilvl w:val="0"/>
          <w:numId w:val="38"/>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lastRenderedPageBreak/>
        <w:t xml:space="preserve">To identify the </w:t>
      </w:r>
      <w:r w:rsidR="0014375B" w:rsidRPr="00BB3EE9">
        <w:rPr>
          <w:rFonts w:ascii="Times New Roman" w:hAnsi="Times New Roman"/>
          <w:spacing w:val="-3"/>
          <w:sz w:val="22"/>
          <w:szCs w:val="22"/>
        </w:rPr>
        <w:t>suspect</w:t>
      </w:r>
      <w:r w:rsidRPr="00BB3EE9">
        <w:rPr>
          <w:rFonts w:ascii="Times New Roman" w:hAnsi="Times New Roman"/>
          <w:spacing w:val="-3"/>
          <w:sz w:val="22"/>
          <w:szCs w:val="22"/>
        </w:rPr>
        <w:t>.</w:t>
      </w:r>
    </w:p>
    <w:p w:rsidR="007B3821" w:rsidRPr="00BB3EE9" w:rsidRDefault="007B3821" w:rsidP="004A40A8">
      <w:pPr>
        <w:tabs>
          <w:tab w:val="left" w:pos="-720"/>
        </w:tabs>
        <w:suppressAutoHyphens/>
        <w:ind w:left="1440"/>
        <w:jc w:val="both"/>
        <w:rPr>
          <w:rFonts w:ascii="Times New Roman" w:hAnsi="Times New Roman"/>
          <w:spacing w:val="-3"/>
          <w:sz w:val="22"/>
          <w:szCs w:val="22"/>
        </w:rPr>
      </w:pPr>
    </w:p>
    <w:p w:rsidR="007B3821" w:rsidRPr="00BB3EE9" w:rsidRDefault="00983B75" w:rsidP="004A40A8">
      <w:pPr>
        <w:numPr>
          <w:ilvl w:val="0"/>
          <w:numId w:val="38"/>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To confirm recent sexual </w:t>
      </w:r>
      <w:r w:rsidR="007B3821" w:rsidRPr="00BB3EE9">
        <w:rPr>
          <w:rFonts w:ascii="Times New Roman" w:hAnsi="Times New Roman"/>
          <w:spacing w:val="-3"/>
          <w:sz w:val="22"/>
          <w:szCs w:val="22"/>
        </w:rPr>
        <w:t>activity.</w:t>
      </w:r>
    </w:p>
    <w:p w:rsidR="007B3821" w:rsidRPr="00BB3EE9" w:rsidRDefault="007B3821" w:rsidP="004A40A8">
      <w:pPr>
        <w:pStyle w:val="ListParagraph"/>
        <w:jc w:val="both"/>
        <w:rPr>
          <w:rFonts w:ascii="Times New Roman" w:hAnsi="Times New Roman"/>
          <w:spacing w:val="-3"/>
          <w:sz w:val="22"/>
          <w:szCs w:val="22"/>
        </w:rPr>
      </w:pPr>
    </w:p>
    <w:p w:rsidR="007B3821" w:rsidRPr="00BB3EE9" w:rsidRDefault="00983B75" w:rsidP="004A40A8">
      <w:pPr>
        <w:numPr>
          <w:ilvl w:val="0"/>
          <w:numId w:val="38"/>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To establish force or threat.</w:t>
      </w:r>
    </w:p>
    <w:p w:rsidR="007B3821" w:rsidRPr="00BB3EE9" w:rsidRDefault="007B3821" w:rsidP="004A40A8">
      <w:pPr>
        <w:pStyle w:val="ListParagraph"/>
        <w:jc w:val="both"/>
        <w:rPr>
          <w:rFonts w:ascii="Times New Roman" w:hAnsi="Times New Roman"/>
          <w:spacing w:val="-3"/>
          <w:sz w:val="22"/>
          <w:szCs w:val="22"/>
        </w:rPr>
      </w:pPr>
    </w:p>
    <w:p w:rsidR="00983B75" w:rsidRPr="00BB3EE9" w:rsidRDefault="00983B75" w:rsidP="004A40A8">
      <w:pPr>
        <w:numPr>
          <w:ilvl w:val="0"/>
          <w:numId w:val="38"/>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To corroborate the victim’s story.</w:t>
      </w:r>
    </w:p>
    <w:p w:rsidR="00983B75" w:rsidRPr="00BB3EE9" w:rsidRDefault="00983B75" w:rsidP="004A40A8">
      <w:pPr>
        <w:tabs>
          <w:tab w:val="left" w:pos="-720"/>
          <w:tab w:val="left" w:pos="0"/>
          <w:tab w:val="left" w:pos="720"/>
          <w:tab w:val="left" w:pos="1440"/>
          <w:tab w:val="left" w:pos="2160"/>
        </w:tabs>
        <w:suppressAutoHyphens/>
        <w:ind w:left="1440"/>
        <w:jc w:val="both"/>
        <w:rPr>
          <w:rFonts w:ascii="Times New Roman" w:hAnsi="Times New Roman"/>
          <w:spacing w:val="-3"/>
          <w:sz w:val="22"/>
          <w:szCs w:val="22"/>
        </w:rPr>
      </w:pPr>
    </w:p>
    <w:p w:rsidR="007B3821" w:rsidRPr="00BB3EE9" w:rsidRDefault="007B3821" w:rsidP="004A40A8">
      <w:pPr>
        <w:numPr>
          <w:ilvl w:val="0"/>
          <w:numId w:val="36"/>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Types of forensic evidence include:</w:t>
      </w:r>
    </w:p>
    <w:p w:rsidR="007B3821" w:rsidRPr="00BB3EE9" w:rsidRDefault="007B3821" w:rsidP="004A40A8">
      <w:pPr>
        <w:tabs>
          <w:tab w:val="left" w:pos="-720"/>
          <w:tab w:val="left" w:pos="0"/>
          <w:tab w:val="left" w:pos="720"/>
          <w:tab w:val="left" w:pos="1440"/>
          <w:tab w:val="left" w:pos="2070"/>
        </w:tabs>
        <w:suppressAutoHyphens/>
        <w:jc w:val="both"/>
        <w:rPr>
          <w:rFonts w:ascii="Times New Roman" w:hAnsi="Times New Roman"/>
          <w:spacing w:val="-3"/>
          <w:sz w:val="22"/>
          <w:szCs w:val="22"/>
        </w:rPr>
      </w:pPr>
    </w:p>
    <w:p w:rsidR="00C3512D" w:rsidRPr="00BB3EE9" w:rsidRDefault="00983B75" w:rsidP="004A40A8">
      <w:pPr>
        <w:numPr>
          <w:ilvl w:val="0"/>
          <w:numId w:val="39"/>
        </w:numPr>
        <w:tabs>
          <w:tab w:val="left" w:pos="-720"/>
          <w:tab w:val="left" w:pos="1440"/>
        </w:tabs>
        <w:suppressAutoHyphens/>
        <w:jc w:val="both"/>
        <w:rPr>
          <w:rFonts w:ascii="Times New Roman" w:hAnsi="Times New Roman"/>
          <w:spacing w:val="-3"/>
          <w:sz w:val="22"/>
          <w:szCs w:val="22"/>
        </w:rPr>
      </w:pPr>
      <w:r w:rsidRPr="00BB3EE9">
        <w:rPr>
          <w:rFonts w:ascii="Times New Roman" w:hAnsi="Times New Roman"/>
          <w:spacing w:val="-3"/>
          <w:sz w:val="22"/>
          <w:szCs w:val="22"/>
        </w:rPr>
        <w:t>DNA evidence (identification).</w:t>
      </w:r>
    </w:p>
    <w:p w:rsidR="00C3512D" w:rsidRPr="00BB3EE9" w:rsidRDefault="00C3512D" w:rsidP="004A40A8">
      <w:pPr>
        <w:tabs>
          <w:tab w:val="left" w:pos="-720"/>
        </w:tabs>
        <w:suppressAutoHyphens/>
        <w:ind w:left="1440"/>
        <w:jc w:val="both"/>
        <w:rPr>
          <w:rFonts w:ascii="Times New Roman" w:hAnsi="Times New Roman"/>
          <w:spacing w:val="-3"/>
          <w:sz w:val="22"/>
          <w:szCs w:val="22"/>
        </w:rPr>
      </w:pPr>
    </w:p>
    <w:p w:rsidR="00C3512D" w:rsidRPr="00BB3EE9" w:rsidRDefault="00983B75" w:rsidP="004A40A8">
      <w:pPr>
        <w:numPr>
          <w:ilvl w:val="0"/>
          <w:numId w:val="39"/>
        </w:numPr>
        <w:tabs>
          <w:tab w:val="left" w:pos="-720"/>
          <w:tab w:val="left" w:pos="1440"/>
        </w:tabs>
        <w:suppressAutoHyphens/>
        <w:jc w:val="both"/>
        <w:rPr>
          <w:rFonts w:ascii="Times New Roman" w:hAnsi="Times New Roman"/>
          <w:spacing w:val="-3"/>
          <w:sz w:val="22"/>
          <w:szCs w:val="22"/>
        </w:rPr>
      </w:pPr>
      <w:r w:rsidRPr="00BB3EE9">
        <w:rPr>
          <w:rFonts w:ascii="Times New Roman" w:hAnsi="Times New Roman"/>
          <w:spacing w:val="-3"/>
          <w:sz w:val="22"/>
          <w:szCs w:val="22"/>
        </w:rPr>
        <w:t>Hair evidence (identification).</w:t>
      </w:r>
    </w:p>
    <w:p w:rsidR="00C3512D" w:rsidRPr="00BB3EE9" w:rsidRDefault="00C3512D" w:rsidP="004A40A8">
      <w:pPr>
        <w:pStyle w:val="ListParagraph"/>
        <w:jc w:val="both"/>
        <w:rPr>
          <w:rFonts w:ascii="Times New Roman" w:hAnsi="Times New Roman"/>
          <w:spacing w:val="-3"/>
          <w:sz w:val="22"/>
          <w:szCs w:val="22"/>
        </w:rPr>
      </w:pPr>
    </w:p>
    <w:p w:rsidR="00C3512D" w:rsidRPr="00BB3EE9" w:rsidRDefault="00983B75" w:rsidP="004A40A8">
      <w:pPr>
        <w:numPr>
          <w:ilvl w:val="0"/>
          <w:numId w:val="39"/>
        </w:numPr>
        <w:tabs>
          <w:tab w:val="left" w:pos="-720"/>
          <w:tab w:val="left" w:pos="144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Seminal fluid evidence (identification, sexual </w:t>
      </w:r>
      <w:r w:rsidR="00C3512D" w:rsidRPr="00BB3EE9">
        <w:rPr>
          <w:rFonts w:ascii="Times New Roman" w:hAnsi="Times New Roman"/>
          <w:spacing w:val="-3"/>
          <w:sz w:val="22"/>
          <w:szCs w:val="22"/>
        </w:rPr>
        <w:t>activity</w:t>
      </w:r>
      <w:r w:rsidRPr="00BB3EE9">
        <w:rPr>
          <w:rFonts w:ascii="Times New Roman" w:hAnsi="Times New Roman"/>
          <w:spacing w:val="-3"/>
          <w:sz w:val="22"/>
          <w:szCs w:val="22"/>
        </w:rPr>
        <w:t>, corroboration).</w:t>
      </w:r>
    </w:p>
    <w:p w:rsidR="00C3512D" w:rsidRPr="00BB3EE9" w:rsidRDefault="00C3512D" w:rsidP="004A40A8">
      <w:pPr>
        <w:pStyle w:val="ListParagraph"/>
        <w:jc w:val="both"/>
        <w:rPr>
          <w:rFonts w:ascii="Times New Roman" w:hAnsi="Times New Roman"/>
          <w:spacing w:val="-3"/>
          <w:sz w:val="22"/>
          <w:szCs w:val="22"/>
        </w:rPr>
      </w:pPr>
    </w:p>
    <w:p w:rsidR="00C3512D" w:rsidRPr="00BB3EE9" w:rsidRDefault="00983B75" w:rsidP="004A40A8">
      <w:pPr>
        <w:numPr>
          <w:ilvl w:val="0"/>
          <w:numId w:val="39"/>
        </w:numPr>
        <w:tabs>
          <w:tab w:val="left" w:pos="-720"/>
          <w:tab w:val="left" w:pos="1440"/>
        </w:tabs>
        <w:suppressAutoHyphens/>
        <w:jc w:val="both"/>
        <w:rPr>
          <w:rFonts w:ascii="Times New Roman" w:hAnsi="Times New Roman"/>
          <w:spacing w:val="-3"/>
          <w:sz w:val="22"/>
          <w:szCs w:val="22"/>
        </w:rPr>
      </w:pPr>
      <w:r w:rsidRPr="00BB3EE9">
        <w:rPr>
          <w:rFonts w:ascii="Times New Roman" w:hAnsi="Times New Roman"/>
          <w:spacing w:val="-3"/>
          <w:sz w:val="22"/>
          <w:szCs w:val="22"/>
        </w:rPr>
        <w:t>Clothing evidence (force, corroboration).</w:t>
      </w:r>
    </w:p>
    <w:p w:rsidR="00C3512D" w:rsidRPr="00BB3EE9" w:rsidRDefault="00C3512D" w:rsidP="004A40A8">
      <w:pPr>
        <w:pStyle w:val="ListParagraph"/>
        <w:jc w:val="both"/>
        <w:rPr>
          <w:rFonts w:ascii="Times New Roman" w:hAnsi="Times New Roman"/>
          <w:spacing w:val="-3"/>
          <w:sz w:val="22"/>
          <w:szCs w:val="22"/>
        </w:rPr>
      </w:pPr>
    </w:p>
    <w:p w:rsidR="00C3512D" w:rsidRPr="00BB3EE9" w:rsidRDefault="00983B75" w:rsidP="004A40A8">
      <w:pPr>
        <w:numPr>
          <w:ilvl w:val="0"/>
          <w:numId w:val="39"/>
        </w:numPr>
        <w:tabs>
          <w:tab w:val="left" w:pos="-720"/>
          <w:tab w:val="left" w:pos="1440"/>
        </w:tabs>
        <w:suppressAutoHyphens/>
        <w:jc w:val="both"/>
        <w:rPr>
          <w:rFonts w:ascii="Times New Roman" w:hAnsi="Times New Roman"/>
          <w:spacing w:val="-3"/>
          <w:sz w:val="22"/>
          <w:szCs w:val="22"/>
        </w:rPr>
      </w:pPr>
      <w:r w:rsidRPr="00BB3EE9">
        <w:rPr>
          <w:rFonts w:ascii="Times New Roman" w:hAnsi="Times New Roman"/>
          <w:spacing w:val="-3"/>
          <w:sz w:val="22"/>
          <w:szCs w:val="22"/>
        </w:rPr>
        <w:t>Saliva evidence (identification, corroboration).</w:t>
      </w:r>
    </w:p>
    <w:p w:rsidR="00C3512D" w:rsidRPr="00BB3EE9" w:rsidRDefault="00C3512D" w:rsidP="004A40A8">
      <w:pPr>
        <w:pStyle w:val="ListParagraph"/>
        <w:jc w:val="both"/>
        <w:rPr>
          <w:rFonts w:ascii="Times New Roman" w:hAnsi="Times New Roman"/>
          <w:spacing w:val="-3"/>
          <w:sz w:val="22"/>
          <w:szCs w:val="22"/>
        </w:rPr>
      </w:pPr>
    </w:p>
    <w:p w:rsidR="00C3512D" w:rsidRPr="00BB3EE9" w:rsidRDefault="00983B75" w:rsidP="004A40A8">
      <w:pPr>
        <w:numPr>
          <w:ilvl w:val="0"/>
          <w:numId w:val="39"/>
        </w:numPr>
        <w:tabs>
          <w:tab w:val="left" w:pos="-720"/>
          <w:tab w:val="left" w:pos="1440"/>
        </w:tabs>
        <w:suppressAutoHyphens/>
        <w:jc w:val="both"/>
        <w:rPr>
          <w:rFonts w:ascii="Times New Roman" w:hAnsi="Times New Roman"/>
          <w:spacing w:val="-3"/>
          <w:sz w:val="22"/>
          <w:szCs w:val="22"/>
        </w:rPr>
      </w:pPr>
      <w:r w:rsidRPr="00BB3EE9">
        <w:rPr>
          <w:rFonts w:ascii="Times New Roman" w:hAnsi="Times New Roman"/>
          <w:spacing w:val="-3"/>
          <w:sz w:val="22"/>
          <w:szCs w:val="22"/>
        </w:rPr>
        <w:t>Blood evide</w:t>
      </w:r>
      <w:r w:rsidR="00C3512D" w:rsidRPr="00BB3EE9">
        <w:rPr>
          <w:rFonts w:ascii="Times New Roman" w:hAnsi="Times New Roman"/>
          <w:spacing w:val="-3"/>
          <w:sz w:val="22"/>
          <w:szCs w:val="22"/>
        </w:rPr>
        <w:t xml:space="preserve">nce (identification, force, </w:t>
      </w:r>
      <w:proofErr w:type="gramStart"/>
      <w:r w:rsidRPr="00BB3EE9">
        <w:rPr>
          <w:rFonts w:ascii="Times New Roman" w:hAnsi="Times New Roman"/>
          <w:spacing w:val="-3"/>
          <w:sz w:val="22"/>
          <w:szCs w:val="22"/>
        </w:rPr>
        <w:t>corroboration</w:t>
      </w:r>
      <w:proofErr w:type="gramEnd"/>
      <w:r w:rsidRPr="00BB3EE9">
        <w:rPr>
          <w:rFonts w:ascii="Times New Roman" w:hAnsi="Times New Roman"/>
          <w:spacing w:val="-3"/>
          <w:sz w:val="22"/>
          <w:szCs w:val="22"/>
        </w:rPr>
        <w:t>).</w:t>
      </w:r>
    </w:p>
    <w:p w:rsidR="00C3512D" w:rsidRPr="00BB3EE9" w:rsidRDefault="00C3512D" w:rsidP="004A40A8">
      <w:pPr>
        <w:pStyle w:val="ListParagraph"/>
        <w:jc w:val="both"/>
        <w:rPr>
          <w:rFonts w:ascii="Times New Roman" w:hAnsi="Times New Roman"/>
          <w:spacing w:val="-3"/>
          <w:sz w:val="22"/>
          <w:szCs w:val="22"/>
        </w:rPr>
      </w:pPr>
    </w:p>
    <w:p w:rsidR="00C3512D" w:rsidRPr="00BB3EE9" w:rsidRDefault="00983B75" w:rsidP="004A40A8">
      <w:pPr>
        <w:numPr>
          <w:ilvl w:val="0"/>
          <w:numId w:val="39"/>
        </w:numPr>
        <w:tabs>
          <w:tab w:val="left" w:pos="-720"/>
          <w:tab w:val="left" w:pos="1440"/>
        </w:tabs>
        <w:suppressAutoHyphens/>
        <w:jc w:val="both"/>
        <w:rPr>
          <w:rFonts w:ascii="Times New Roman" w:hAnsi="Times New Roman"/>
          <w:spacing w:val="-3"/>
          <w:sz w:val="22"/>
          <w:szCs w:val="22"/>
        </w:rPr>
      </w:pPr>
      <w:r w:rsidRPr="00BB3EE9">
        <w:rPr>
          <w:rFonts w:ascii="Times New Roman" w:hAnsi="Times New Roman"/>
          <w:spacing w:val="-3"/>
          <w:sz w:val="22"/>
          <w:szCs w:val="22"/>
        </w:rPr>
        <w:t>Urine analysis [drug facilitated assault] (force, corroboration).</w:t>
      </w:r>
    </w:p>
    <w:p w:rsidR="00C3512D" w:rsidRPr="00BB3EE9" w:rsidRDefault="00C3512D" w:rsidP="004A40A8">
      <w:pPr>
        <w:pStyle w:val="ListParagraph"/>
        <w:jc w:val="both"/>
        <w:rPr>
          <w:rFonts w:ascii="Times New Roman" w:hAnsi="Times New Roman"/>
          <w:spacing w:val="-3"/>
          <w:sz w:val="22"/>
          <w:szCs w:val="22"/>
        </w:rPr>
      </w:pPr>
    </w:p>
    <w:p w:rsidR="00C3512D" w:rsidRPr="00BB3EE9" w:rsidRDefault="00983B75" w:rsidP="004A40A8">
      <w:pPr>
        <w:numPr>
          <w:ilvl w:val="0"/>
          <w:numId w:val="39"/>
        </w:numPr>
        <w:tabs>
          <w:tab w:val="left" w:pos="-720"/>
          <w:tab w:val="left" w:pos="1440"/>
        </w:tabs>
        <w:suppressAutoHyphens/>
        <w:jc w:val="both"/>
        <w:rPr>
          <w:rFonts w:ascii="Times New Roman" w:hAnsi="Times New Roman"/>
          <w:spacing w:val="-3"/>
          <w:sz w:val="22"/>
          <w:szCs w:val="22"/>
        </w:rPr>
      </w:pPr>
      <w:r w:rsidRPr="00BB3EE9">
        <w:rPr>
          <w:rFonts w:ascii="Times New Roman" w:hAnsi="Times New Roman"/>
          <w:spacing w:val="-3"/>
          <w:sz w:val="22"/>
          <w:szCs w:val="22"/>
        </w:rPr>
        <w:t>Non-biological evidence [e.g.</w:t>
      </w:r>
      <w:r w:rsidR="00C3512D" w:rsidRPr="00BB3EE9">
        <w:rPr>
          <w:rFonts w:ascii="Times New Roman" w:hAnsi="Times New Roman"/>
          <w:spacing w:val="-3"/>
          <w:sz w:val="22"/>
          <w:szCs w:val="22"/>
        </w:rPr>
        <w:t>,</w:t>
      </w:r>
      <w:r w:rsidRPr="00BB3EE9">
        <w:rPr>
          <w:rFonts w:ascii="Times New Roman" w:hAnsi="Times New Roman"/>
          <w:spacing w:val="-3"/>
          <w:sz w:val="22"/>
          <w:szCs w:val="22"/>
        </w:rPr>
        <w:t xml:space="preserve"> lubricants, contraceptives, debris, fibers, soil</w:t>
      </w:r>
      <w:r w:rsidR="00BB521A" w:rsidRPr="00BB3EE9">
        <w:rPr>
          <w:rFonts w:ascii="Times New Roman" w:hAnsi="Times New Roman"/>
          <w:spacing w:val="-3"/>
          <w:sz w:val="22"/>
          <w:szCs w:val="22"/>
        </w:rPr>
        <w:t>, paint] (i</w:t>
      </w:r>
      <w:r w:rsidRPr="00BB3EE9">
        <w:rPr>
          <w:rFonts w:ascii="Times New Roman" w:hAnsi="Times New Roman"/>
          <w:spacing w:val="-3"/>
          <w:sz w:val="22"/>
          <w:szCs w:val="22"/>
        </w:rPr>
        <w:t>dentification, corroboration).</w:t>
      </w:r>
    </w:p>
    <w:p w:rsidR="00C3512D" w:rsidRPr="00BB3EE9" w:rsidRDefault="00C3512D" w:rsidP="004A40A8">
      <w:pPr>
        <w:pStyle w:val="ListParagraph"/>
        <w:jc w:val="both"/>
        <w:rPr>
          <w:rFonts w:ascii="Times New Roman" w:hAnsi="Times New Roman"/>
          <w:spacing w:val="-3"/>
          <w:sz w:val="22"/>
          <w:szCs w:val="22"/>
        </w:rPr>
      </w:pPr>
    </w:p>
    <w:p w:rsidR="00C3512D" w:rsidRPr="00BB3EE9" w:rsidRDefault="00983B75" w:rsidP="004A40A8">
      <w:pPr>
        <w:numPr>
          <w:ilvl w:val="0"/>
          <w:numId w:val="39"/>
        </w:numPr>
        <w:tabs>
          <w:tab w:val="left" w:pos="-720"/>
          <w:tab w:val="left" w:pos="1440"/>
        </w:tabs>
        <w:suppressAutoHyphens/>
        <w:jc w:val="both"/>
        <w:rPr>
          <w:rFonts w:ascii="Times New Roman" w:hAnsi="Times New Roman"/>
          <w:spacing w:val="-3"/>
          <w:sz w:val="22"/>
          <w:szCs w:val="22"/>
        </w:rPr>
      </w:pPr>
      <w:r w:rsidRPr="00BB3EE9">
        <w:rPr>
          <w:rFonts w:ascii="Times New Roman" w:hAnsi="Times New Roman"/>
          <w:spacing w:val="-3"/>
          <w:sz w:val="22"/>
          <w:szCs w:val="22"/>
        </w:rPr>
        <w:t>Non-genital injury evidence (force, corroboration).</w:t>
      </w:r>
    </w:p>
    <w:p w:rsidR="00C3512D" w:rsidRPr="00BB3EE9" w:rsidRDefault="00C3512D" w:rsidP="004A40A8">
      <w:pPr>
        <w:pStyle w:val="ListParagraph"/>
        <w:jc w:val="both"/>
        <w:rPr>
          <w:rFonts w:ascii="Times New Roman" w:hAnsi="Times New Roman"/>
          <w:spacing w:val="-3"/>
          <w:sz w:val="22"/>
          <w:szCs w:val="22"/>
        </w:rPr>
      </w:pPr>
    </w:p>
    <w:p w:rsidR="00983B75" w:rsidRPr="00BB3EE9" w:rsidRDefault="00983B75" w:rsidP="004A40A8">
      <w:pPr>
        <w:numPr>
          <w:ilvl w:val="0"/>
          <w:numId w:val="39"/>
        </w:numPr>
        <w:tabs>
          <w:tab w:val="left" w:pos="-720"/>
          <w:tab w:val="left" w:pos="144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Genital trauma evidence (sexual </w:t>
      </w:r>
      <w:r w:rsidR="00C3512D" w:rsidRPr="00BB3EE9">
        <w:rPr>
          <w:rFonts w:ascii="Times New Roman" w:hAnsi="Times New Roman"/>
          <w:spacing w:val="-3"/>
          <w:sz w:val="22"/>
          <w:szCs w:val="22"/>
        </w:rPr>
        <w:t>activity</w:t>
      </w:r>
      <w:r w:rsidRPr="00BB3EE9">
        <w:rPr>
          <w:rFonts w:ascii="Times New Roman" w:hAnsi="Times New Roman"/>
          <w:spacing w:val="-3"/>
          <w:sz w:val="22"/>
          <w:szCs w:val="22"/>
        </w:rPr>
        <w:t>, force).</w:t>
      </w:r>
    </w:p>
    <w:p w:rsidR="00983B75" w:rsidRPr="00BB3EE9" w:rsidRDefault="00983B75" w:rsidP="004A40A8">
      <w:pPr>
        <w:tabs>
          <w:tab w:val="left" w:pos="-720"/>
          <w:tab w:val="left" w:pos="0"/>
          <w:tab w:val="left" w:pos="720"/>
          <w:tab w:val="left" w:pos="1440"/>
          <w:tab w:val="left" w:pos="2160"/>
        </w:tabs>
        <w:suppressAutoHyphens/>
        <w:jc w:val="both"/>
        <w:rPr>
          <w:rFonts w:ascii="Times New Roman" w:hAnsi="Times New Roman"/>
          <w:spacing w:val="-3"/>
          <w:sz w:val="22"/>
          <w:szCs w:val="22"/>
        </w:rPr>
      </w:pPr>
    </w:p>
    <w:p w:rsidR="00BB521A" w:rsidRPr="00BB3EE9" w:rsidRDefault="00BB521A" w:rsidP="004A40A8">
      <w:pPr>
        <w:numPr>
          <w:ilvl w:val="0"/>
          <w:numId w:val="36"/>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A PERK examination should be conducted on all identified suspects within 72 hours following the alleged assault.  </w:t>
      </w:r>
      <w:r w:rsidRPr="00BB3EE9">
        <w:rPr>
          <w:rFonts w:ascii="Times New Roman" w:hAnsi="Times New Roman"/>
          <w:sz w:val="22"/>
          <w:szCs w:val="22"/>
        </w:rPr>
        <w:t>If an arrest has not been made, and the suspect will not consent to an examination, a search warrant should be obtained.  A Forensic Nurse Examiner (FNE) or Sexual</w:t>
      </w:r>
      <w:r w:rsidR="000C475F" w:rsidRPr="00BB3EE9">
        <w:rPr>
          <w:rFonts w:ascii="Times New Roman" w:hAnsi="Times New Roman"/>
          <w:sz w:val="22"/>
          <w:szCs w:val="22"/>
        </w:rPr>
        <w:t xml:space="preserve"> Assault Nurse Examiner (SANE) </w:t>
      </w:r>
      <w:r w:rsidRPr="00BB3EE9">
        <w:rPr>
          <w:rFonts w:ascii="Times New Roman" w:hAnsi="Times New Roman"/>
          <w:sz w:val="22"/>
          <w:szCs w:val="22"/>
        </w:rPr>
        <w:t>is the most qualified person to conduct the suspect PERK examination; however, a law enforcement officer may be in the room while the evidence is collected from a suspect.</w:t>
      </w:r>
      <w:r w:rsidRPr="00BB3EE9">
        <w:rPr>
          <w:rFonts w:ascii="Times New Roman" w:hAnsi="Times New Roman"/>
          <w:spacing w:val="-3"/>
          <w:sz w:val="22"/>
          <w:szCs w:val="22"/>
        </w:rPr>
        <w:t xml:space="preserve">  The procedures involved in a suspect PERK examination are similar to those of a victim PERK examination.</w:t>
      </w:r>
    </w:p>
    <w:p w:rsidR="00983B75" w:rsidRPr="00BB3EE9" w:rsidRDefault="00983B75" w:rsidP="004A40A8">
      <w:pPr>
        <w:tabs>
          <w:tab w:val="left" w:pos="-720"/>
          <w:tab w:val="left" w:pos="0"/>
          <w:tab w:val="left" w:pos="720"/>
          <w:tab w:val="left" w:pos="1440"/>
          <w:tab w:val="left" w:pos="2160"/>
        </w:tabs>
        <w:suppressAutoHyphens/>
        <w:jc w:val="both"/>
        <w:rPr>
          <w:rFonts w:ascii="Times New Roman" w:hAnsi="Times New Roman"/>
          <w:spacing w:val="-3"/>
          <w:sz w:val="22"/>
          <w:szCs w:val="22"/>
        </w:rPr>
      </w:pPr>
    </w:p>
    <w:p w:rsidR="00BB521A" w:rsidRPr="00BB3EE9" w:rsidRDefault="00983B75" w:rsidP="004A40A8">
      <w:pPr>
        <w:numPr>
          <w:ilvl w:val="0"/>
          <w:numId w:val="40"/>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In addition to considering evidence transferred to the victim by the suspect, </w:t>
      </w:r>
      <w:r w:rsidR="00BB521A" w:rsidRPr="00BB3EE9">
        <w:rPr>
          <w:rFonts w:ascii="Times New Roman" w:hAnsi="Times New Roman"/>
          <w:spacing w:val="-3"/>
          <w:sz w:val="22"/>
          <w:szCs w:val="22"/>
        </w:rPr>
        <w:t xml:space="preserve">it is also important to </w:t>
      </w:r>
      <w:r w:rsidRPr="00BB3EE9">
        <w:rPr>
          <w:rFonts w:ascii="Times New Roman" w:hAnsi="Times New Roman"/>
          <w:spacing w:val="-3"/>
          <w:sz w:val="22"/>
          <w:szCs w:val="22"/>
        </w:rPr>
        <w:t>consider any evidence transferred from the victim to the suspect.</w:t>
      </w:r>
    </w:p>
    <w:p w:rsidR="00BB521A" w:rsidRPr="00BB3EE9" w:rsidRDefault="00BB521A" w:rsidP="004A40A8">
      <w:pPr>
        <w:tabs>
          <w:tab w:val="left" w:pos="-720"/>
        </w:tabs>
        <w:suppressAutoHyphens/>
        <w:ind w:left="1440"/>
        <w:jc w:val="both"/>
        <w:rPr>
          <w:rFonts w:ascii="Times New Roman" w:hAnsi="Times New Roman"/>
          <w:spacing w:val="-3"/>
          <w:sz w:val="22"/>
          <w:szCs w:val="22"/>
        </w:rPr>
      </w:pPr>
    </w:p>
    <w:p w:rsidR="00C71487" w:rsidRPr="00BB3EE9" w:rsidRDefault="00BB521A" w:rsidP="004A40A8">
      <w:pPr>
        <w:numPr>
          <w:ilvl w:val="0"/>
          <w:numId w:val="40"/>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Bodily</w:t>
      </w:r>
      <w:r w:rsidR="00983B75" w:rsidRPr="00BB3EE9">
        <w:rPr>
          <w:rFonts w:ascii="Times New Roman" w:hAnsi="Times New Roman"/>
          <w:spacing w:val="-3"/>
          <w:sz w:val="22"/>
          <w:szCs w:val="22"/>
        </w:rPr>
        <w:t xml:space="preserve"> fluids, saliva, and epithelial cells from the victim are often recovered from the body of the suspect.  In cases of digital penetration, cells from the victim have been found under the suspect’s fingernails even after he</w:t>
      </w:r>
      <w:r w:rsidR="00C71487" w:rsidRPr="00BB3EE9">
        <w:rPr>
          <w:rFonts w:ascii="Times New Roman" w:hAnsi="Times New Roman"/>
          <w:spacing w:val="-3"/>
          <w:sz w:val="22"/>
          <w:szCs w:val="22"/>
        </w:rPr>
        <w:t xml:space="preserve"> or she</w:t>
      </w:r>
      <w:r w:rsidR="00983B75" w:rsidRPr="00BB3EE9">
        <w:rPr>
          <w:rFonts w:ascii="Times New Roman" w:hAnsi="Times New Roman"/>
          <w:spacing w:val="-3"/>
          <w:sz w:val="22"/>
          <w:szCs w:val="22"/>
        </w:rPr>
        <w:t xml:space="preserve"> has washed hands and/or bathed.</w:t>
      </w:r>
    </w:p>
    <w:p w:rsidR="00C71487" w:rsidRPr="00BB3EE9" w:rsidRDefault="00C71487" w:rsidP="004A40A8">
      <w:pPr>
        <w:pStyle w:val="ListParagraph"/>
        <w:jc w:val="both"/>
        <w:rPr>
          <w:rFonts w:ascii="Times New Roman" w:hAnsi="Times New Roman"/>
          <w:spacing w:val="-3"/>
          <w:sz w:val="22"/>
          <w:szCs w:val="22"/>
        </w:rPr>
      </w:pPr>
    </w:p>
    <w:p w:rsidR="00C71487" w:rsidRPr="00BB3EE9" w:rsidRDefault="00983B75" w:rsidP="004A40A8">
      <w:pPr>
        <w:numPr>
          <w:ilvl w:val="0"/>
          <w:numId w:val="40"/>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A forensic examination can identify and document any injuries to the suspect that might have been caused by the victim.</w:t>
      </w:r>
    </w:p>
    <w:p w:rsidR="00C71487" w:rsidRPr="00BB3EE9" w:rsidRDefault="00C71487" w:rsidP="004A40A8">
      <w:pPr>
        <w:pStyle w:val="ListParagraph"/>
        <w:jc w:val="both"/>
        <w:rPr>
          <w:rFonts w:ascii="Times New Roman" w:hAnsi="Times New Roman"/>
          <w:spacing w:val="-3"/>
          <w:sz w:val="22"/>
          <w:szCs w:val="22"/>
        </w:rPr>
      </w:pPr>
    </w:p>
    <w:p w:rsidR="00C71487" w:rsidRPr="00BB3EE9" w:rsidRDefault="00983B75" w:rsidP="004A40A8">
      <w:pPr>
        <w:numPr>
          <w:ilvl w:val="0"/>
          <w:numId w:val="40"/>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The victim </w:t>
      </w:r>
      <w:r w:rsidR="00C71487" w:rsidRPr="00BB3EE9">
        <w:rPr>
          <w:rFonts w:ascii="Times New Roman" w:hAnsi="Times New Roman"/>
          <w:spacing w:val="-3"/>
          <w:sz w:val="22"/>
          <w:szCs w:val="22"/>
        </w:rPr>
        <w:t xml:space="preserve">may </w:t>
      </w:r>
      <w:r w:rsidRPr="00BB3EE9">
        <w:rPr>
          <w:rFonts w:ascii="Times New Roman" w:hAnsi="Times New Roman"/>
          <w:spacing w:val="-3"/>
          <w:sz w:val="22"/>
          <w:szCs w:val="22"/>
        </w:rPr>
        <w:t>describe some type</w:t>
      </w:r>
      <w:r w:rsidR="00C71487" w:rsidRPr="00BB3EE9">
        <w:rPr>
          <w:rFonts w:ascii="Times New Roman" w:hAnsi="Times New Roman"/>
          <w:spacing w:val="-3"/>
          <w:sz w:val="22"/>
          <w:szCs w:val="22"/>
        </w:rPr>
        <w:t>s</w:t>
      </w:r>
      <w:r w:rsidRPr="00BB3EE9">
        <w:rPr>
          <w:rFonts w:ascii="Times New Roman" w:hAnsi="Times New Roman"/>
          <w:spacing w:val="-3"/>
          <w:sz w:val="22"/>
          <w:szCs w:val="22"/>
        </w:rPr>
        <w:t xml:space="preserve"> of distinguishing characteristic</w:t>
      </w:r>
      <w:r w:rsidR="00C71487" w:rsidRPr="00BB3EE9">
        <w:rPr>
          <w:rFonts w:ascii="Times New Roman" w:hAnsi="Times New Roman"/>
          <w:spacing w:val="-3"/>
          <w:sz w:val="22"/>
          <w:szCs w:val="22"/>
        </w:rPr>
        <w:t>s</w:t>
      </w:r>
      <w:r w:rsidRPr="00BB3EE9">
        <w:rPr>
          <w:rFonts w:ascii="Times New Roman" w:hAnsi="Times New Roman"/>
          <w:spacing w:val="-3"/>
          <w:sz w:val="22"/>
          <w:szCs w:val="22"/>
        </w:rPr>
        <w:t xml:space="preserve"> (e.g.</w:t>
      </w:r>
      <w:r w:rsidR="00C71487" w:rsidRPr="00BB3EE9">
        <w:rPr>
          <w:rFonts w:ascii="Times New Roman" w:hAnsi="Times New Roman"/>
          <w:spacing w:val="-3"/>
          <w:sz w:val="22"/>
          <w:szCs w:val="22"/>
        </w:rPr>
        <w:t>, tattoos, scars,</w:t>
      </w:r>
      <w:r w:rsidRPr="00BB3EE9">
        <w:rPr>
          <w:rFonts w:ascii="Times New Roman" w:hAnsi="Times New Roman"/>
          <w:spacing w:val="-3"/>
          <w:sz w:val="22"/>
          <w:szCs w:val="22"/>
        </w:rPr>
        <w:t xml:space="preserve"> </w:t>
      </w:r>
      <w:r w:rsidR="007E12B6" w:rsidRPr="00BB3EE9">
        <w:rPr>
          <w:rFonts w:ascii="Times New Roman" w:hAnsi="Times New Roman"/>
          <w:spacing w:val="-3"/>
          <w:sz w:val="22"/>
          <w:szCs w:val="22"/>
        </w:rPr>
        <w:t xml:space="preserve">moles, </w:t>
      </w:r>
      <w:r w:rsidRPr="00BB3EE9">
        <w:rPr>
          <w:rFonts w:ascii="Times New Roman" w:hAnsi="Times New Roman"/>
          <w:spacing w:val="-3"/>
          <w:sz w:val="22"/>
          <w:szCs w:val="22"/>
        </w:rPr>
        <w:t>genital warts) that the examiner can photograph.</w:t>
      </w:r>
    </w:p>
    <w:p w:rsidR="00C71487" w:rsidRPr="00BB3EE9" w:rsidRDefault="00C71487" w:rsidP="004A40A8">
      <w:pPr>
        <w:pStyle w:val="ListParagraph"/>
        <w:jc w:val="both"/>
        <w:rPr>
          <w:rFonts w:ascii="Times New Roman" w:hAnsi="Times New Roman"/>
          <w:spacing w:val="-3"/>
          <w:sz w:val="22"/>
          <w:szCs w:val="22"/>
        </w:rPr>
      </w:pPr>
    </w:p>
    <w:p w:rsidR="00983B75" w:rsidRPr="00BB3EE9" w:rsidRDefault="00983B75" w:rsidP="004A40A8">
      <w:pPr>
        <w:numPr>
          <w:ilvl w:val="0"/>
          <w:numId w:val="40"/>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If a suspect</w:t>
      </w:r>
      <w:r w:rsidR="00C71487" w:rsidRPr="00BB3EE9">
        <w:rPr>
          <w:rFonts w:ascii="Times New Roman" w:hAnsi="Times New Roman"/>
          <w:spacing w:val="-3"/>
          <w:sz w:val="22"/>
          <w:szCs w:val="22"/>
        </w:rPr>
        <w:t xml:space="preserve"> examination is not possible within</w:t>
      </w:r>
      <w:r w:rsidRPr="00BB3EE9">
        <w:rPr>
          <w:rFonts w:ascii="Times New Roman" w:hAnsi="Times New Roman"/>
          <w:spacing w:val="-3"/>
          <w:sz w:val="22"/>
          <w:szCs w:val="22"/>
        </w:rPr>
        <w:t xml:space="preserve"> several days following the assault, a full forensic </w:t>
      </w:r>
      <w:r w:rsidR="00C71487" w:rsidRPr="00BB3EE9">
        <w:rPr>
          <w:rFonts w:ascii="Times New Roman" w:hAnsi="Times New Roman"/>
          <w:spacing w:val="-3"/>
          <w:sz w:val="22"/>
          <w:szCs w:val="22"/>
        </w:rPr>
        <w:t>examination is not recommended; h</w:t>
      </w:r>
      <w:r w:rsidRPr="00BB3EE9">
        <w:rPr>
          <w:rFonts w:ascii="Times New Roman" w:hAnsi="Times New Roman"/>
          <w:spacing w:val="-3"/>
          <w:sz w:val="22"/>
          <w:szCs w:val="22"/>
        </w:rPr>
        <w:t xml:space="preserve">owever, an abbreviated examination should still be conducted to collect a DNA reference sample.  This </w:t>
      </w:r>
      <w:r w:rsidR="00C71487" w:rsidRPr="00BB3EE9">
        <w:rPr>
          <w:rFonts w:ascii="Times New Roman" w:hAnsi="Times New Roman"/>
          <w:spacing w:val="-3"/>
          <w:sz w:val="22"/>
          <w:szCs w:val="22"/>
        </w:rPr>
        <w:t>may</w:t>
      </w:r>
      <w:r w:rsidRPr="00BB3EE9">
        <w:rPr>
          <w:rFonts w:ascii="Times New Roman" w:hAnsi="Times New Roman"/>
          <w:spacing w:val="-3"/>
          <w:sz w:val="22"/>
          <w:szCs w:val="22"/>
        </w:rPr>
        <w:t xml:space="preserve"> include blood and/or saliva samples, and it may require law enforcement to obtain a search warrant.</w:t>
      </w:r>
    </w:p>
    <w:p w:rsidR="00C71487" w:rsidRPr="00BB3EE9" w:rsidRDefault="00C71487" w:rsidP="004A40A8">
      <w:pPr>
        <w:tabs>
          <w:tab w:val="left" w:pos="-720"/>
          <w:tab w:val="left" w:pos="0"/>
          <w:tab w:val="left" w:pos="720"/>
          <w:tab w:val="left" w:pos="1440"/>
          <w:tab w:val="left" w:pos="2160"/>
        </w:tabs>
        <w:suppressAutoHyphens/>
        <w:jc w:val="both"/>
        <w:rPr>
          <w:rFonts w:ascii="Times New Roman" w:hAnsi="Times New Roman"/>
          <w:spacing w:val="-3"/>
          <w:sz w:val="22"/>
          <w:szCs w:val="22"/>
        </w:rPr>
      </w:pPr>
    </w:p>
    <w:p w:rsidR="00983B75" w:rsidRPr="00BB3EE9" w:rsidRDefault="00983B75" w:rsidP="004A40A8">
      <w:pPr>
        <w:numPr>
          <w:ilvl w:val="0"/>
          <w:numId w:val="36"/>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Chai</w:t>
      </w:r>
      <w:r w:rsidR="00C71487" w:rsidRPr="00BB3EE9">
        <w:rPr>
          <w:rFonts w:ascii="Times New Roman" w:hAnsi="Times New Roman"/>
          <w:spacing w:val="-3"/>
          <w:sz w:val="22"/>
          <w:szCs w:val="22"/>
        </w:rPr>
        <w:t>n of c</w:t>
      </w:r>
      <w:r w:rsidRPr="00BB3EE9">
        <w:rPr>
          <w:rFonts w:ascii="Times New Roman" w:hAnsi="Times New Roman"/>
          <w:spacing w:val="-3"/>
          <w:sz w:val="22"/>
          <w:szCs w:val="22"/>
        </w:rPr>
        <w:t>ustody</w:t>
      </w:r>
      <w:r w:rsidR="00C71487" w:rsidRPr="00BB3EE9">
        <w:rPr>
          <w:rFonts w:ascii="Times New Roman" w:hAnsi="Times New Roman"/>
          <w:spacing w:val="-3"/>
          <w:sz w:val="22"/>
          <w:szCs w:val="22"/>
        </w:rPr>
        <w:t>.</w:t>
      </w:r>
    </w:p>
    <w:p w:rsidR="00983B75" w:rsidRPr="00BB3EE9" w:rsidRDefault="00983B75" w:rsidP="004A40A8">
      <w:pPr>
        <w:tabs>
          <w:tab w:val="left" w:pos="-720"/>
          <w:tab w:val="left" w:pos="0"/>
          <w:tab w:val="left" w:pos="720"/>
          <w:tab w:val="left" w:pos="1440"/>
          <w:tab w:val="left" w:pos="2160"/>
        </w:tabs>
        <w:suppressAutoHyphens/>
        <w:ind w:firstLine="1440"/>
        <w:jc w:val="both"/>
        <w:rPr>
          <w:rFonts w:ascii="Times New Roman" w:hAnsi="Times New Roman"/>
          <w:spacing w:val="-3"/>
          <w:sz w:val="22"/>
          <w:szCs w:val="22"/>
        </w:rPr>
      </w:pPr>
    </w:p>
    <w:p w:rsidR="00C71487" w:rsidRPr="00BB3EE9" w:rsidRDefault="00983B75" w:rsidP="004A40A8">
      <w:pPr>
        <w:numPr>
          <w:ilvl w:val="0"/>
          <w:numId w:val="41"/>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The PERK exam</w:t>
      </w:r>
      <w:r w:rsidR="00C71487" w:rsidRPr="00BB3EE9">
        <w:rPr>
          <w:rFonts w:ascii="Times New Roman" w:hAnsi="Times New Roman"/>
          <w:spacing w:val="-3"/>
          <w:sz w:val="22"/>
          <w:szCs w:val="22"/>
        </w:rPr>
        <w:t xml:space="preserve">ination of </w:t>
      </w:r>
      <w:r w:rsidRPr="00BB3EE9">
        <w:rPr>
          <w:rFonts w:ascii="Times New Roman" w:hAnsi="Times New Roman"/>
          <w:spacing w:val="-3"/>
          <w:sz w:val="22"/>
          <w:szCs w:val="22"/>
        </w:rPr>
        <w:t>an alleged sexual assault victim is paid for by the Criminal Injuries Compensation Fund</w:t>
      </w:r>
      <w:r w:rsidR="00C71487" w:rsidRPr="00BB3EE9">
        <w:rPr>
          <w:rFonts w:ascii="Times New Roman" w:hAnsi="Times New Roman"/>
          <w:spacing w:val="-3"/>
          <w:sz w:val="22"/>
          <w:szCs w:val="22"/>
        </w:rPr>
        <w:t xml:space="preserve"> (CICF).  It is</w:t>
      </w:r>
      <w:r w:rsidRPr="00BB3EE9">
        <w:rPr>
          <w:rFonts w:ascii="Times New Roman" w:hAnsi="Times New Roman"/>
          <w:spacing w:val="-3"/>
          <w:sz w:val="22"/>
          <w:szCs w:val="22"/>
        </w:rPr>
        <w:t xml:space="preserve"> the property of the </w:t>
      </w:r>
      <w:r w:rsidR="00C71487" w:rsidRPr="00BB3EE9">
        <w:rPr>
          <w:rFonts w:ascii="Times New Roman" w:hAnsi="Times New Roman"/>
          <w:spacing w:val="-3"/>
          <w:sz w:val="22"/>
          <w:szCs w:val="22"/>
        </w:rPr>
        <w:t>Commonwealth of Virginia,</w:t>
      </w:r>
      <w:r w:rsidRPr="00BB3EE9">
        <w:rPr>
          <w:rFonts w:ascii="Times New Roman" w:hAnsi="Times New Roman"/>
          <w:spacing w:val="-3"/>
          <w:sz w:val="22"/>
          <w:szCs w:val="22"/>
        </w:rPr>
        <w:t xml:space="preserve"> </w:t>
      </w:r>
      <w:r w:rsidR="00C71487" w:rsidRPr="00BB3EE9">
        <w:rPr>
          <w:rFonts w:ascii="Times New Roman" w:hAnsi="Times New Roman"/>
          <w:spacing w:val="-3"/>
          <w:sz w:val="22"/>
          <w:szCs w:val="22"/>
        </w:rPr>
        <w:t>not the victim.</w:t>
      </w:r>
    </w:p>
    <w:p w:rsidR="00C71487" w:rsidRPr="00BB3EE9" w:rsidRDefault="00C71487" w:rsidP="004A40A8">
      <w:pPr>
        <w:tabs>
          <w:tab w:val="left" w:pos="-720"/>
        </w:tabs>
        <w:suppressAutoHyphens/>
        <w:ind w:left="1440"/>
        <w:jc w:val="both"/>
        <w:rPr>
          <w:rFonts w:ascii="Times New Roman" w:hAnsi="Times New Roman"/>
          <w:spacing w:val="-3"/>
          <w:sz w:val="22"/>
          <w:szCs w:val="22"/>
        </w:rPr>
      </w:pPr>
    </w:p>
    <w:p w:rsidR="00C71487" w:rsidRPr="00BB3EE9" w:rsidRDefault="00983B75" w:rsidP="004A40A8">
      <w:pPr>
        <w:numPr>
          <w:ilvl w:val="0"/>
          <w:numId w:val="41"/>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When notified by </w:t>
      </w:r>
      <w:r w:rsidR="0047393D" w:rsidRPr="00BB3EE9">
        <w:rPr>
          <w:rFonts w:ascii="Times New Roman" w:hAnsi="Times New Roman"/>
          <w:spacing w:val="-3"/>
          <w:sz w:val="22"/>
          <w:szCs w:val="22"/>
        </w:rPr>
        <w:t xml:space="preserve">a </w:t>
      </w:r>
      <w:r w:rsidRPr="00BB3EE9">
        <w:rPr>
          <w:rFonts w:ascii="Times New Roman" w:hAnsi="Times New Roman"/>
          <w:spacing w:val="-3"/>
          <w:sz w:val="22"/>
          <w:szCs w:val="22"/>
        </w:rPr>
        <w:t xml:space="preserve">medical </w:t>
      </w:r>
      <w:r w:rsidR="0047393D" w:rsidRPr="00BB3EE9">
        <w:rPr>
          <w:rFonts w:ascii="Times New Roman" w:hAnsi="Times New Roman"/>
          <w:spacing w:val="-3"/>
          <w:sz w:val="22"/>
          <w:szCs w:val="22"/>
        </w:rPr>
        <w:t>facility</w:t>
      </w:r>
      <w:r w:rsidRPr="00BB3EE9">
        <w:rPr>
          <w:rFonts w:ascii="Times New Roman" w:hAnsi="Times New Roman"/>
          <w:spacing w:val="-3"/>
          <w:sz w:val="22"/>
          <w:szCs w:val="22"/>
        </w:rPr>
        <w:t xml:space="preserve"> </w:t>
      </w:r>
      <w:r w:rsidR="00C71487" w:rsidRPr="00BB3EE9">
        <w:rPr>
          <w:rFonts w:ascii="Times New Roman" w:hAnsi="Times New Roman"/>
          <w:spacing w:val="-3"/>
          <w:sz w:val="22"/>
          <w:szCs w:val="22"/>
        </w:rPr>
        <w:t>of a completed sexual assault PER</w:t>
      </w:r>
      <w:r w:rsidRPr="00BB3EE9">
        <w:rPr>
          <w:rFonts w:ascii="Times New Roman" w:hAnsi="Times New Roman"/>
          <w:spacing w:val="-3"/>
          <w:sz w:val="22"/>
          <w:szCs w:val="22"/>
        </w:rPr>
        <w:t>K</w:t>
      </w:r>
      <w:r w:rsidR="00C71487" w:rsidRPr="00BB3EE9">
        <w:rPr>
          <w:rFonts w:ascii="Times New Roman" w:hAnsi="Times New Roman"/>
          <w:spacing w:val="-3"/>
          <w:sz w:val="22"/>
          <w:szCs w:val="22"/>
        </w:rPr>
        <w:t>,</w:t>
      </w:r>
      <w:r w:rsidRPr="00BB3EE9">
        <w:rPr>
          <w:rFonts w:ascii="Times New Roman" w:hAnsi="Times New Roman"/>
          <w:spacing w:val="-3"/>
          <w:sz w:val="22"/>
          <w:szCs w:val="22"/>
        </w:rPr>
        <w:t xml:space="preserve"> the </w:t>
      </w:r>
      <w:r w:rsidR="00B85568" w:rsidRPr="00BB3EE9">
        <w:rPr>
          <w:rFonts w:ascii="Times New Roman" w:hAnsi="Times New Roman"/>
          <w:spacing w:val="-3"/>
          <w:sz w:val="22"/>
          <w:szCs w:val="22"/>
        </w:rPr>
        <w:t>officer/deputy</w:t>
      </w:r>
      <w:r w:rsidRPr="00BB3EE9">
        <w:rPr>
          <w:rFonts w:ascii="Times New Roman" w:hAnsi="Times New Roman"/>
          <w:spacing w:val="-3"/>
          <w:sz w:val="22"/>
          <w:szCs w:val="22"/>
        </w:rPr>
        <w:t xml:space="preserve"> or investigator assigned will respond to take custody of the evidence.</w:t>
      </w:r>
    </w:p>
    <w:p w:rsidR="00C71487" w:rsidRPr="00BB3EE9" w:rsidRDefault="00C71487" w:rsidP="004A40A8">
      <w:pPr>
        <w:pStyle w:val="ListParagraph"/>
        <w:jc w:val="both"/>
        <w:rPr>
          <w:rFonts w:ascii="Times New Roman" w:hAnsi="Times New Roman"/>
          <w:sz w:val="22"/>
          <w:szCs w:val="22"/>
        </w:rPr>
      </w:pPr>
    </w:p>
    <w:p w:rsidR="0047393D" w:rsidRPr="00BB3EE9" w:rsidRDefault="00C71487" w:rsidP="004A40A8">
      <w:pPr>
        <w:numPr>
          <w:ilvl w:val="0"/>
          <w:numId w:val="41"/>
        </w:numPr>
        <w:tabs>
          <w:tab w:val="left" w:pos="-720"/>
        </w:tabs>
        <w:suppressAutoHyphens/>
        <w:jc w:val="both"/>
        <w:rPr>
          <w:rFonts w:ascii="Times New Roman" w:hAnsi="Times New Roman"/>
          <w:spacing w:val="-3"/>
          <w:sz w:val="22"/>
          <w:szCs w:val="22"/>
        </w:rPr>
      </w:pPr>
      <w:r w:rsidRPr="00BB3EE9">
        <w:rPr>
          <w:rFonts w:ascii="Times New Roman" w:hAnsi="Times New Roman"/>
          <w:sz w:val="22"/>
          <w:szCs w:val="22"/>
        </w:rPr>
        <w:t xml:space="preserve">In </w:t>
      </w:r>
      <w:r w:rsidR="00983B75" w:rsidRPr="00BB3EE9">
        <w:rPr>
          <w:rFonts w:ascii="Times New Roman" w:hAnsi="Times New Roman"/>
          <w:sz w:val="22"/>
          <w:szCs w:val="22"/>
        </w:rPr>
        <w:t xml:space="preserve">cases where a victim has </w:t>
      </w:r>
      <w:r w:rsidR="0047393D" w:rsidRPr="00BB3EE9">
        <w:rPr>
          <w:rFonts w:ascii="Times New Roman" w:hAnsi="Times New Roman"/>
          <w:sz w:val="22"/>
          <w:szCs w:val="22"/>
        </w:rPr>
        <w:t xml:space="preserve">completed </w:t>
      </w:r>
      <w:r w:rsidR="00983B75" w:rsidRPr="00BB3EE9">
        <w:rPr>
          <w:rFonts w:ascii="Times New Roman" w:hAnsi="Times New Roman"/>
          <w:sz w:val="22"/>
          <w:szCs w:val="22"/>
        </w:rPr>
        <w:t xml:space="preserve">a PERK examination, but chooses not to participate in the criminal justice system, the medical facility will </w:t>
      </w:r>
      <w:r w:rsidR="00AB7B44" w:rsidRPr="00BB3EE9">
        <w:rPr>
          <w:rFonts w:ascii="Times New Roman" w:hAnsi="Times New Roman"/>
          <w:sz w:val="22"/>
          <w:szCs w:val="22"/>
        </w:rPr>
        <w:t xml:space="preserve">follow local protocol regarding </w:t>
      </w:r>
      <w:r w:rsidR="0047393D" w:rsidRPr="00BB3EE9">
        <w:rPr>
          <w:rFonts w:ascii="Times New Roman" w:hAnsi="Times New Roman"/>
          <w:sz w:val="22"/>
          <w:szCs w:val="22"/>
        </w:rPr>
        <w:t>who to notify and where to store the evidence</w:t>
      </w:r>
      <w:r w:rsidR="00AB7B44" w:rsidRPr="00BB3EE9">
        <w:rPr>
          <w:rFonts w:ascii="Times New Roman" w:hAnsi="Times New Roman"/>
          <w:sz w:val="22"/>
          <w:szCs w:val="22"/>
        </w:rPr>
        <w:t>.</w:t>
      </w:r>
      <w:r w:rsidR="000C475F" w:rsidRPr="00BB3EE9">
        <w:rPr>
          <w:rFonts w:ascii="Times New Roman" w:hAnsi="Times New Roman"/>
          <w:sz w:val="22"/>
          <w:szCs w:val="22"/>
        </w:rPr>
        <w:t xml:space="preserve">  </w:t>
      </w:r>
      <w:r w:rsidR="000C475F" w:rsidRPr="00BB3EE9">
        <w:rPr>
          <w:rFonts w:ascii="Times New Roman" w:hAnsi="Times New Roman"/>
          <w:b/>
          <w:i/>
          <w:spacing w:val="-3"/>
          <w:sz w:val="22"/>
          <w:szCs w:val="22"/>
        </w:rPr>
        <w:t>[Insert local protocol here]</w:t>
      </w:r>
    </w:p>
    <w:p w:rsidR="0047393D" w:rsidRPr="00BB3EE9" w:rsidRDefault="0047393D" w:rsidP="004A40A8">
      <w:pPr>
        <w:pStyle w:val="ListParagraph"/>
        <w:jc w:val="both"/>
        <w:rPr>
          <w:rFonts w:ascii="Times New Roman" w:hAnsi="Times New Roman"/>
          <w:sz w:val="22"/>
          <w:szCs w:val="22"/>
        </w:rPr>
      </w:pPr>
    </w:p>
    <w:p w:rsidR="0047393D" w:rsidRPr="00BB3EE9" w:rsidRDefault="0047393D" w:rsidP="004A40A8">
      <w:pPr>
        <w:tabs>
          <w:tab w:val="left" w:pos="-720"/>
        </w:tabs>
        <w:suppressAutoHyphens/>
        <w:ind w:left="1440"/>
        <w:jc w:val="both"/>
        <w:rPr>
          <w:rFonts w:ascii="Times New Roman" w:hAnsi="Times New Roman"/>
          <w:sz w:val="22"/>
          <w:szCs w:val="22"/>
        </w:rPr>
      </w:pPr>
      <w:r w:rsidRPr="00BB3EE9">
        <w:rPr>
          <w:rFonts w:ascii="Times New Roman" w:hAnsi="Times New Roman"/>
          <w:sz w:val="22"/>
          <w:szCs w:val="22"/>
        </w:rPr>
        <w:t>In these cases, if law enforcement</w:t>
      </w:r>
      <w:r w:rsidR="00983B75" w:rsidRPr="00BB3EE9">
        <w:rPr>
          <w:rFonts w:ascii="Times New Roman" w:hAnsi="Times New Roman"/>
          <w:sz w:val="22"/>
          <w:szCs w:val="22"/>
        </w:rPr>
        <w:t xml:space="preserve"> </w:t>
      </w:r>
      <w:r w:rsidR="00AB7B44" w:rsidRPr="00BB3EE9">
        <w:rPr>
          <w:rFonts w:ascii="Times New Roman" w:hAnsi="Times New Roman"/>
          <w:sz w:val="22"/>
          <w:szCs w:val="22"/>
        </w:rPr>
        <w:t xml:space="preserve">is </w:t>
      </w:r>
      <w:r w:rsidRPr="00BB3EE9">
        <w:rPr>
          <w:rFonts w:ascii="Times New Roman" w:hAnsi="Times New Roman"/>
          <w:sz w:val="22"/>
          <w:szCs w:val="22"/>
        </w:rPr>
        <w:t>taking custody of the</w:t>
      </w:r>
      <w:r w:rsidR="00983B75" w:rsidRPr="00BB3EE9">
        <w:rPr>
          <w:rFonts w:ascii="Times New Roman" w:hAnsi="Times New Roman"/>
          <w:sz w:val="22"/>
          <w:szCs w:val="22"/>
        </w:rPr>
        <w:t xml:space="preserve"> PERK</w:t>
      </w:r>
      <w:r w:rsidR="00AB7B44" w:rsidRPr="00BB3EE9">
        <w:rPr>
          <w:rFonts w:ascii="Times New Roman" w:hAnsi="Times New Roman"/>
          <w:sz w:val="22"/>
          <w:szCs w:val="22"/>
        </w:rPr>
        <w:t xml:space="preserve">, </w:t>
      </w:r>
      <w:r w:rsidRPr="00BB3EE9">
        <w:rPr>
          <w:rFonts w:ascii="Times New Roman" w:hAnsi="Times New Roman"/>
          <w:sz w:val="22"/>
          <w:szCs w:val="22"/>
        </w:rPr>
        <w:t xml:space="preserve">the contact information for the officer/deputy or investigator should be provided for the victim.  </w:t>
      </w:r>
      <w:r w:rsidR="00983B75" w:rsidRPr="00BB3EE9">
        <w:rPr>
          <w:rFonts w:ascii="Times New Roman" w:hAnsi="Times New Roman"/>
          <w:sz w:val="22"/>
          <w:szCs w:val="22"/>
        </w:rPr>
        <w:t xml:space="preserve">The </w:t>
      </w:r>
      <w:r w:rsidRPr="00BB3EE9">
        <w:rPr>
          <w:rFonts w:ascii="Times New Roman" w:hAnsi="Times New Roman"/>
          <w:sz w:val="22"/>
          <w:szCs w:val="22"/>
        </w:rPr>
        <w:t xml:space="preserve">law enforcement </w:t>
      </w:r>
      <w:r w:rsidR="00983B75" w:rsidRPr="00BB3EE9">
        <w:rPr>
          <w:rFonts w:ascii="Times New Roman" w:hAnsi="Times New Roman"/>
          <w:sz w:val="22"/>
          <w:szCs w:val="22"/>
        </w:rPr>
        <w:t xml:space="preserve">agency’s investigative unit </w:t>
      </w:r>
      <w:r w:rsidR="006D3687" w:rsidRPr="00BB3EE9">
        <w:rPr>
          <w:rFonts w:ascii="Times New Roman" w:hAnsi="Times New Roman"/>
          <w:sz w:val="22"/>
          <w:szCs w:val="22"/>
        </w:rPr>
        <w:t>shall</w:t>
      </w:r>
      <w:r w:rsidR="00983B75" w:rsidRPr="00BB3EE9">
        <w:rPr>
          <w:rFonts w:ascii="Times New Roman" w:hAnsi="Times New Roman"/>
          <w:sz w:val="22"/>
          <w:szCs w:val="22"/>
        </w:rPr>
        <w:t xml:space="preserve"> be notified according to standard procedures</w:t>
      </w:r>
      <w:r w:rsidRPr="00BB3EE9">
        <w:rPr>
          <w:rFonts w:ascii="Times New Roman" w:hAnsi="Times New Roman"/>
          <w:sz w:val="22"/>
          <w:szCs w:val="22"/>
        </w:rPr>
        <w:t>,</w:t>
      </w:r>
      <w:r w:rsidR="00983B75" w:rsidRPr="00BB3EE9">
        <w:rPr>
          <w:rFonts w:ascii="Times New Roman" w:hAnsi="Times New Roman"/>
          <w:sz w:val="22"/>
          <w:szCs w:val="22"/>
        </w:rPr>
        <w:t xml:space="preserve"> advised that the evidence is now in agency custody</w:t>
      </w:r>
      <w:r w:rsidRPr="00BB3EE9">
        <w:rPr>
          <w:rFonts w:ascii="Times New Roman" w:hAnsi="Times New Roman"/>
          <w:sz w:val="22"/>
          <w:szCs w:val="22"/>
        </w:rPr>
        <w:t>,</w:t>
      </w:r>
      <w:r w:rsidR="00983B75" w:rsidRPr="00BB3EE9">
        <w:rPr>
          <w:rFonts w:ascii="Times New Roman" w:hAnsi="Times New Roman"/>
          <w:sz w:val="22"/>
          <w:szCs w:val="22"/>
        </w:rPr>
        <w:t xml:space="preserve"> and given relevant chain of custody information.</w:t>
      </w:r>
      <w:r w:rsidR="00AB7B44" w:rsidRPr="00BB3EE9">
        <w:rPr>
          <w:rFonts w:ascii="Times New Roman" w:hAnsi="Times New Roman"/>
          <w:sz w:val="22"/>
          <w:szCs w:val="22"/>
        </w:rPr>
        <w:t xml:space="preserve">  The agency will process and preserve this evidence </w:t>
      </w:r>
      <w:r w:rsidRPr="00BB3EE9">
        <w:rPr>
          <w:rFonts w:ascii="Times New Roman" w:hAnsi="Times New Roman"/>
          <w:sz w:val="22"/>
          <w:szCs w:val="22"/>
        </w:rPr>
        <w:t>according to</w:t>
      </w:r>
      <w:r w:rsidR="00AB7B44" w:rsidRPr="00BB3EE9">
        <w:rPr>
          <w:rFonts w:ascii="Times New Roman" w:hAnsi="Times New Roman"/>
          <w:sz w:val="22"/>
          <w:szCs w:val="22"/>
        </w:rPr>
        <w:t xml:space="preserve"> standard procedures for evidence in criminal cases.  The agency </w:t>
      </w:r>
      <w:r w:rsidRPr="00BB3EE9">
        <w:rPr>
          <w:rFonts w:ascii="Times New Roman" w:hAnsi="Times New Roman"/>
          <w:sz w:val="22"/>
          <w:szCs w:val="22"/>
        </w:rPr>
        <w:t>will</w:t>
      </w:r>
      <w:r w:rsidR="00AB7B44" w:rsidRPr="00BB3EE9">
        <w:rPr>
          <w:rFonts w:ascii="Times New Roman" w:hAnsi="Times New Roman"/>
          <w:sz w:val="22"/>
          <w:szCs w:val="22"/>
        </w:rPr>
        <w:t xml:space="preserve"> dispose of the evidence </w:t>
      </w:r>
      <w:r w:rsidRPr="00BB3EE9">
        <w:rPr>
          <w:rFonts w:ascii="Times New Roman" w:hAnsi="Times New Roman"/>
          <w:sz w:val="22"/>
          <w:szCs w:val="22"/>
        </w:rPr>
        <w:t>according to s</w:t>
      </w:r>
      <w:r w:rsidR="00AB7B44" w:rsidRPr="00BB3EE9">
        <w:rPr>
          <w:rFonts w:ascii="Times New Roman" w:hAnsi="Times New Roman"/>
          <w:sz w:val="22"/>
          <w:szCs w:val="22"/>
        </w:rPr>
        <w:t>tandard procedure</w:t>
      </w:r>
      <w:r w:rsidRPr="00BB3EE9">
        <w:rPr>
          <w:rFonts w:ascii="Times New Roman" w:hAnsi="Times New Roman"/>
          <w:sz w:val="22"/>
          <w:szCs w:val="22"/>
        </w:rPr>
        <w:t>s.</w:t>
      </w:r>
    </w:p>
    <w:p w:rsidR="0047393D" w:rsidRPr="00BB3EE9" w:rsidRDefault="0047393D" w:rsidP="004A40A8">
      <w:pPr>
        <w:tabs>
          <w:tab w:val="left" w:pos="-720"/>
        </w:tabs>
        <w:suppressAutoHyphens/>
        <w:ind w:left="1440"/>
        <w:jc w:val="both"/>
        <w:rPr>
          <w:rFonts w:ascii="Times New Roman" w:hAnsi="Times New Roman"/>
          <w:sz w:val="22"/>
          <w:szCs w:val="22"/>
        </w:rPr>
      </w:pPr>
    </w:p>
    <w:p w:rsidR="00983B75" w:rsidRPr="00BB3EE9" w:rsidRDefault="00983B75" w:rsidP="004A40A8">
      <w:pPr>
        <w:numPr>
          <w:ilvl w:val="0"/>
          <w:numId w:val="41"/>
        </w:numPr>
        <w:tabs>
          <w:tab w:val="left" w:pos="-720"/>
        </w:tabs>
        <w:suppressAutoHyphens/>
        <w:jc w:val="both"/>
        <w:rPr>
          <w:rFonts w:ascii="Times New Roman" w:hAnsi="Times New Roman"/>
          <w:spacing w:val="-3"/>
          <w:sz w:val="22"/>
          <w:szCs w:val="22"/>
        </w:rPr>
      </w:pPr>
      <w:r w:rsidRPr="00BB3EE9">
        <w:rPr>
          <w:rFonts w:ascii="Times New Roman" w:hAnsi="Times New Roman"/>
          <w:sz w:val="22"/>
          <w:szCs w:val="22"/>
        </w:rPr>
        <w:t xml:space="preserve">Jurisdictions without a local procedure for chain of custody (especially in those cases where the victim </w:t>
      </w:r>
      <w:r w:rsidR="0047393D" w:rsidRPr="00BB3EE9">
        <w:rPr>
          <w:rFonts w:ascii="Times New Roman" w:hAnsi="Times New Roman"/>
          <w:sz w:val="22"/>
          <w:szCs w:val="22"/>
        </w:rPr>
        <w:t xml:space="preserve">chooses not to participate in the criminal justice system </w:t>
      </w:r>
      <w:r w:rsidRPr="00BB3EE9">
        <w:rPr>
          <w:rFonts w:ascii="Times New Roman" w:hAnsi="Times New Roman"/>
          <w:sz w:val="22"/>
          <w:szCs w:val="22"/>
        </w:rPr>
        <w:t xml:space="preserve">at the time of the exam) are directed to Executive Order 92, signed by Governor </w:t>
      </w:r>
      <w:r w:rsidR="0047393D" w:rsidRPr="00BB3EE9">
        <w:rPr>
          <w:rFonts w:ascii="Times New Roman" w:hAnsi="Times New Roman"/>
          <w:sz w:val="22"/>
          <w:szCs w:val="22"/>
        </w:rPr>
        <w:t xml:space="preserve">Timothy </w:t>
      </w:r>
      <w:r w:rsidR="00307E12" w:rsidRPr="00BB3EE9">
        <w:rPr>
          <w:rFonts w:ascii="Times New Roman" w:hAnsi="Times New Roman"/>
          <w:sz w:val="22"/>
          <w:szCs w:val="22"/>
        </w:rPr>
        <w:t xml:space="preserve">M. </w:t>
      </w:r>
      <w:r w:rsidRPr="00BB3EE9">
        <w:rPr>
          <w:rFonts w:ascii="Times New Roman" w:hAnsi="Times New Roman"/>
          <w:sz w:val="22"/>
          <w:szCs w:val="22"/>
        </w:rPr>
        <w:t>Kaine, which directs the Division of Consolidated Lab</w:t>
      </w:r>
      <w:r w:rsidR="008E339F" w:rsidRPr="00BB3EE9">
        <w:rPr>
          <w:rFonts w:ascii="Times New Roman" w:hAnsi="Times New Roman"/>
          <w:sz w:val="22"/>
          <w:szCs w:val="22"/>
        </w:rPr>
        <w:t>oratory Services</w:t>
      </w:r>
      <w:r w:rsidRPr="00BB3EE9">
        <w:rPr>
          <w:rFonts w:ascii="Times New Roman" w:hAnsi="Times New Roman"/>
          <w:sz w:val="22"/>
          <w:szCs w:val="22"/>
        </w:rPr>
        <w:t xml:space="preserve"> of the Department of General Se</w:t>
      </w:r>
      <w:r w:rsidR="008E339F" w:rsidRPr="00BB3EE9">
        <w:rPr>
          <w:rFonts w:ascii="Times New Roman" w:hAnsi="Times New Roman"/>
          <w:sz w:val="22"/>
          <w:szCs w:val="22"/>
        </w:rPr>
        <w:t>rvices to accept and store PERK evidence</w:t>
      </w:r>
      <w:r w:rsidRPr="00BB3EE9">
        <w:rPr>
          <w:rFonts w:ascii="Times New Roman" w:hAnsi="Times New Roman"/>
          <w:sz w:val="22"/>
          <w:szCs w:val="22"/>
        </w:rPr>
        <w:t xml:space="preserve"> from health care providers.</w:t>
      </w:r>
    </w:p>
    <w:p w:rsidR="00983B75" w:rsidRPr="00BB3EE9" w:rsidRDefault="00983B75" w:rsidP="004A40A8">
      <w:pPr>
        <w:widowControl/>
        <w:tabs>
          <w:tab w:val="left" w:pos="2880"/>
        </w:tabs>
        <w:overflowPunct w:val="0"/>
        <w:autoSpaceDE w:val="0"/>
        <w:autoSpaceDN w:val="0"/>
        <w:adjustRightInd w:val="0"/>
        <w:jc w:val="both"/>
        <w:textAlignment w:val="baseline"/>
        <w:rPr>
          <w:rFonts w:ascii="Times New Roman" w:hAnsi="Times New Roman"/>
          <w:sz w:val="22"/>
          <w:szCs w:val="22"/>
        </w:rPr>
      </w:pPr>
    </w:p>
    <w:p w:rsidR="00983B75" w:rsidRPr="00BB3EE9" w:rsidRDefault="00983B75" w:rsidP="004A40A8">
      <w:pPr>
        <w:widowControl/>
        <w:numPr>
          <w:ilvl w:val="0"/>
          <w:numId w:val="11"/>
        </w:numPr>
        <w:tabs>
          <w:tab w:val="left" w:pos="-720"/>
          <w:tab w:val="left" w:pos="0"/>
          <w:tab w:val="left" w:pos="720"/>
          <w:tab w:val="left" w:pos="1440"/>
          <w:tab w:val="left" w:pos="2160"/>
        </w:tabs>
        <w:suppressAutoHyphens/>
        <w:overflowPunct w:val="0"/>
        <w:autoSpaceDE w:val="0"/>
        <w:autoSpaceDN w:val="0"/>
        <w:adjustRightInd w:val="0"/>
        <w:jc w:val="both"/>
        <w:textAlignment w:val="baseline"/>
        <w:rPr>
          <w:rFonts w:ascii="Times New Roman" w:hAnsi="Times New Roman"/>
          <w:spacing w:val="-3"/>
          <w:sz w:val="22"/>
          <w:szCs w:val="22"/>
        </w:rPr>
      </w:pPr>
      <w:r w:rsidRPr="00BB3EE9">
        <w:rPr>
          <w:rFonts w:ascii="Times New Roman" w:hAnsi="Times New Roman"/>
          <w:spacing w:val="-3"/>
          <w:sz w:val="22"/>
          <w:szCs w:val="22"/>
        </w:rPr>
        <w:t>At ea</w:t>
      </w:r>
      <w:r w:rsidR="00A76C54" w:rsidRPr="00BB3EE9">
        <w:rPr>
          <w:rFonts w:ascii="Times New Roman" w:hAnsi="Times New Roman"/>
          <w:spacing w:val="-3"/>
          <w:sz w:val="22"/>
          <w:szCs w:val="22"/>
        </w:rPr>
        <w:t>ch stage of the investigation, c</w:t>
      </w:r>
      <w:r w:rsidRPr="00BB3EE9">
        <w:rPr>
          <w:rFonts w:ascii="Times New Roman" w:hAnsi="Times New Roman"/>
          <w:spacing w:val="-3"/>
          <w:sz w:val="22"/>
          <w:szCs w:val="22"/>
        </w:rPr>
        <w:t xml:space="preserve">onsult with the </w:t>
      </w:r>
      <w:r w:rsidR="00A76C54" w:rsidRPr="00BB3EE9">
        <w:rPr>
          <w:rFonts w:ascii="Times New Roman" w:hAnsi="Times New Roman"/>
          <w:spacing w:val="-3"/>
          <w:sz w:val="22"/>
          <w:szCs w:val="22"/>
        </w:rPr>
        <w:t xml:space="preserve">Commonwealth’s Attorney to </w:t>
      </w:r>
      <w:r w:rsidRPr="00BB3EE9">
        <w:rPr>
          <w:rFonts w:ascii="Times New Roman" w:hAnsi="Times New Roman"/>
          <w:spacing w:val="-3"/>
          <w:sz w:val="22"/>
          <w:szCs w:val="22"/>
        </w:rPr>
        <w:t>determine if additional interviewing or evidence collection is needed to increase the likelihood of successful prosecution.</w:t>
      </w:r>
    </w:p>
    <w:p w:rsidR="00F07782" w:rsidRPr="00BB3EE9" w:rsidRDefault="00F07782" w:rsidP="004A40A8">
      <w:pPr>
        <w:widowControl/>
        <w:tabs>
          <w:tab w:val="left" w:pos="-720"/>
          <w:tab w:val="left" w:pos="0"/>
          <w:tab w:val="left" w:pos="720"/>
          <w:tab w:val="left" w:pos="1440"/>
          <w:tab w:val="left" w:pos="2160"/>
        </w:tabs>
        <w:suppressAutoHyphens/>
        <w:overflowPunct w:val="0"/>
        <w:autoSpaceDE w:val="0"/>
        <w:autoSpaceDN w:val="0"/>
        <w:adjustRightInd w:val="0"/>
        <w:jc w:val="both"/>
        <w:textAlignment w:val="baseline"/>
        <w:rPr>
          <w:rFonts w:ascii="Times New Roman" w:hAnsi="Times New Roman"/>
          <w:spacing w:val="-3"/>
          <w:sz w:val="22"/>
          <w:szCs w:val="22"/>
        </w:rPr>
      </w:pPr>
    </w:p>
    <w:p w:rsidR="00F07782" w:rsidRPr="00BB3EE9" w:rsidRDefault="00F07782" w:rsidP="004A40A8">
      <w:pPr>
        <w:widowControl/>
        <w:tabs>
          <w:tab w:val="left" w:pos="-720"/>
          <w:tab w:val="left" w:pos="0"/>
          <w:tab w:val="left" w:pos="720"/>
          <w:tab w:val="left" w:pos="1440"/>
          <w:tab w:val="left" w:pos="2160"/>
        </w:tabs>
        <w:suppressAutoHyphens/>
        <w:overflowPunct w:val="0"/>
        <w:autoSpaceDE w:val="0"/>
        <w:autoSpaceDN w:val="0"/>
        <w:adjustRightInd w:val="0"/>
        <w:jc w:val="both"/>
        <w:textAlignment w:val="baseline"/>
        <w:rPr>
          <w:rFonts w:ascii="Times New Roman" w:hAnsi="Times New Roman"/>
          <w:spacing w:val="-3"/>
          <w:sz w:val="22"/>
          <w:szCs w:val="22"/>
        </w:rPr>
      </w:pPr>
    </w:p>
    <w:p w:rsidR="00F07782" w:rsidRPr="00BB3EE9" w:rsidRDefault="00983B75" w:rsidP="004A40A8">
      <w:pPr>
        <w:widowControl/>
        <w:tabs>
          <w:tab w:val="left" w:pos="-720"/>
          <w:tab w:val="left" w:pos="0"/>
          <w:tab w:val="left" w:pos="720"/>
          <w:tab w:val="left" w:pos="1440"/>
          <w:tab w:val="left" w:pos="2160"/>
        </w:tabs>
        <w:suppressAutoHyphens/>
        <w:overflowPunct w:val="0"/>
        <w:autoSpaceDE w:val="0"/>
        <w:autoSpaceDN w:val="0"/>
        <w:adjustRightInd w:val="0"/>
        <w:jc w:val="both"/>
        <w:textAlignment w:val="baseline"/>
        <w:rPr>
          <w:rFonts w:ascii="Times New Roman" w:hAnsi="Times New Roman"/>
          <w:spacing w:val="-3"/>
          <w:sz w:val="22"/>
          <w:szCs w:val="22"/>
        </w:rPr>
      </w:pPr>
      <w:r w:rsidRPr="00BB3EE9">
        <w:rPr>
          <w:rFonts w:ascii="Times New Roman" w:hAnsi="Times New Roman"/>
          <w:spacing w:val="-3"/>
          <w:sz w:val="22"/>
          <w:szCs w:val="22"/>
        </w:rPr>
        <w:t xml:space="preserve">All </w:t>
      </w:r>
      <w:r w:rsidR="00A76C54" w:rsidRPr="00BB3EE9">
        <w:rPr>
          <w:rFonts w:ascii="Times New Roman" w:hAnsi="Times New Roman"/>
          <w:spacing w:val="-3"/>
          <w:sz w:val="22"/>
          <w:szCs w:val="22"/>
        </w:rPr>
        <w:t>law enforcement officers</w:t>
      </w:r>
      <w:r w:rsidRPr="00BB3EE9">
        <w:rPr>
          <w:rFonts w:ascii="Times New Roman" w:hAnsi="Times New Roman"/>
          <w:spacing w:val="-3"/>
          <w:sz w:val="22"/>
          <w:szCs w:val="22"/>
        </w:rPr>
        <w:t xml:space="preserve"> responding to sexual assault </w:t>
      </w:r>
      <w:r w:rsidR="00A76C54" w:rsidRPr="00BB3EE9">
        <w:rPr>
          <w:rFonts w:ascii="Times New Roman" w:hAnsi="Times New Roman"/>
          <w:spacing w:val="-3"/>
          <w:sz w:val="22"/>
          <w:szCs w:val="22"/>
        </w:rPr>
        <w:t xml:space="preserve">reports </w:t>
      </w:r>
      <w:r w:rsidRPr="00BB3EE9">
        <w:rPr>
          <w:rFonts w:ascii="Times New Roman" w:hAnsi="Times New Roman"/>
          <w:spacing w:val="-3"/>
          <w:sz w:val="22"/>
          <w:szCs w:val="22"/>
        </w:rPr>
        <w:t xml:space="preserve">shall review </w:t>
      </w:r>
      <w:r w:rsidR="000C475F" w:rsidRPr="00BB3EE9">
        <w:rPr>
          <w:rFonts w:ascii="Times New Roman" w:hAnsi="Times New Roman"/>
          <w:b/>
          <w:spacing w:val="-3"/>
          <w:sz w:val="22"/>
          <w:szCs w:val="22"/>
        </w:rPr>
        <w:t>General Order (</w:t>
      </w:r>
      <w:r w:rsidRPr="00BB3EE9">
        <w:rPr>
          <w:rFonts w:ascii="Times New Roman" w:hAnsi="Times New Roman"/>
          <w:b/>
          <w:spacing w:val="-3"/>
          <w:sz w:val="22"/>
          <w:szCs w:val="22"/>
        </w:rPr>
        <w:t>GO</w:t>
      </w:r>
      <w:r w:rsidR="000C475F" w:rsidRPr="00BB3EE9">
        <w:rPr>
          <w:rFonts w:ascii="Times New Roman" w:hAnsi="Times New Roman"/>
          <w:b/>
          <w:spacing w:val="-3"/>
          <w:sz w:val="22"/>
          <w:szCs w:val="22"/>
        </w:rPr>
        <w:t>)</w:t>
      </w:r>
      <w:r w:rsidRPr="00BB3EE9">
        <w:rPr>
          <w:rFonts w:ascii="Times New Roman" w:hAnsi="Times New Roman"/>
          <w:b/>
          <w:spacing w:val="-3"/>
          <w:sz w:val="22"/>
          <w:szCs w:val="22"/>
        </w:rPr>
        <w:t xml:space="preserve"> </w:t>
      </w:r>
      <w:r w:rsidR="00AB7B44" w:rsidRPr="00BB3EE9">
        <w:rPr>
          <w:rFonts w:ascii="Times New Roman" w:hAnsi="Times New Roman"/>
          <w:b/>
          <w:spacing w:val="-3"/>
          <w:sz w:val="22"/>
          <w:szCs w:val="22"/>
        </w:rPr>
        <w:t>2-32</w:t>
      </w:r>
      <w:r w:rsidR="00A76C54" w:rsidRPr="00BB3EE9">
        <w:rPr>
          <w:rFonts w:ascii="Times New Roman" w:hAnsi="Times New Roman"/>
          <w:spacing w:val="-3"/>
          <w:sz w:val="22"/>
          <w:szCs w:val="22"/>
        </w:rPr>
        <w:t xml:space="preserve"> for guidance concerning family abuse and non-family abuse protective o</w:t>
      </w:r>
      <w:r w:rsidRPr="00BB3EE9">
        <w:rPr>
          <w:rFonts w:ascii="Times New Roman" w:hAnsi="Times New Roman"/>
          <w:spacing w:val="-3"/>
          <w:sz w:val="22"/>
          <w:szCs w:val="22"/>
        </w:rPr>
        <w:t>rders</w:t>
      </w:r>
      <w:r w:rsidR="00A76C54" w:rsidRPr="00BB3EE9">
        <w:rPr>
          <w:rFonts w:ascii="Times New Roman" w:hAnsi="Times New Roman"/>
          <w:spacing w:val="-3"/>
          <w:sz w:val="22"/>
          <w:szCs w:val="22"/>
        </w:rPr>
        <w:t>,</w:t>
      </w:r>
      <w:r w:rsidRPr="00BB3EE9">
        <w:rPr>
          <w:rFonts w:ascii="Times New Roman" w:hAnsi="Times New Roman"/>
          <w:spacing w:val="-3"/>
          <w:sz w:val="22"/>
          <w:szCs w:val="22"/>
        </w:rPr>
        <w:t xml:space="preserve"> as well as handling violations thereof.</w:t>
      </w:r>
    </w:p>
    <w:p w:rsidR="00F07782" w:rsidRPr="00BB3EE9" w:rsidRDefault="00F07782" w:rsidP="004A40A8">
      <w:pPr>
        <w:widowControl/>
        <w:tabs>
          <w:tab w:val="left" w:pos="-720"/>
          <w:tab w:val="left" w:pos="0"/>
          <w:tab w:val="left" w:pos="720"/>
          <w:tab w:val="left" w:pos="1440"/>
          <w:tab w:val="left" w:pos="2160"/>
        </w:tabs>
        <w:suppressAutoHyphens/>
        <w:overflowPunct w:val="0"/>
        <w:autoSpaceDE w:val="0"/>
        <w:autoSpaceDN w:val="0"/>
        <w:adjustRightInd w:val="0"/>
        <w:jc w:val="both"/>
        <w:textAlignment w:val="baseline"/>
        <w:rPr>
          <w:rFonts w:ascii="Times New Roman" w:hAnsi="Times New Roman"/>
          <w:spacing w:val="-3"/>
          <w:sz w:val="22"/>
          <w:szCs w:val="22"/>
        </w:rPr>
      </w:pPr>
    </w:p>
    <w:p w:rsidR="00441068" w:rsidRPr="00BB3EE9" w:rsidRDefault="00983B75" w:rsidP="004A40A8">
      <w:pPr>
        <w:widowControl/>
        <w:tabs>
          <w:tab w:val="left" w:pos="-720"/>
          <w:tab w:val="left" w:pos="0"/>
          <w:tab w:val="left" w:pos="720"/>
          <w:tab w:val="left" w:pos="1440"/>
          <w:tab w:val="left" w:pos="2160"/>
        </w:tabs>
        <w:suppressAutoHyphens/>
        <w:overflowPunct w:val="0"/>
        <w:autoSpaceDE w:val="0"/>
        <w:autoSpaceDN w:val="0"/>
        <w:adjustRightInd w:val="0"/>
        <w:jc w:val="both"/>
        <w:textAlignment w:val="baseline"/>
        <w:rPr>
          <w:rFonts w:ascii="Times New Roman" w:hAnsi="Times New Roman"/>
          <w:spacing w:val="-3"/>
          <w:sz w:val="22"/>
          <w:szCs w:val="22"/>
        </w:rPr>
      </w:pPr>
      <w:r w:rsidRPr="00BB3EE9">
        <w:rPr>
          <w:rFonts w:ascii="Times New Roman" w:hAnsi="Times New Roman"/>
          <w:spacing w:val="-3"/>
          <w:sz w:val="22"/>
          <w:szCs w:val="22"/>
        </w:rPr>
        <w:t xml:space="preserve">For </w:t>
      </w:r>
      <w:r w:rsidR="00A76C54" w:rsidRPr="00BB3EE9">
        <w:rPr>
          <w:rFonts w:ascii="Times New Roman" w:hAnsi="Times New Roman"/>
          <w:spacing w:val="-3"/>
          <w:sz w:val="22"/>
          <w:szCs w:val="22"/>
        </w:rPr>
        <w:t>additional</w:t>
      </w:r>
      <w:r w:rsidRPr="00BB3EE9">
        <w:rPr>
          <w:rFonts w:ascii="Times New Roman" w:hAnsi="Times New Roman"/>
          <w:spacing w:val="-3"/>
          <w:sz w:val="22"/>
          <w:szCs w:val="22"/>
        </w:rPr>
        <w:t xml:space="preserve"> information concerning </w:t>
      </w:r>
      <w:r w:rsidR="00A76C54" w:rsidRPr="00BB3EE9">
        <w:rPr>
          <w:rFonts w:ascii="Times New Roman" w:hAnsi="Times New Roman"/>
          <w:spacing w:val="-3"/>
          <w:sz w:val="22"/>
          <w:szCs w:val="22"/>
        </w:rPr>
        <w:t xml:space="preserve">the </w:t>
      </w:r>
      <w:r w:rsidRPr="00BB3EE9">
        <w:rPr>
          <w:rFonts w:ascii="Times New Roman" w:hAnsi="Times New Roman"/>
          <w:spacing w:val="-3"/>
          <w:sz w:val="22"/>
          <w:szCs w:val="22"/>
        </w:rPr>
        <w:t>law enforcement response to sexual assault</w:t>
      </w:r>
      <w:r w:rsidR="00A76C54" w:rsidRPr="00BB3EE9">
        <w:rPr>
          <w:rFonts w:ascii="Times New Roman" w:hAnsi="Times New Roman"/>
          <w:spacing w:val="-3"/>
          <w:sz w:val="22"/>
          <w:szCs w:val="22"/>
        </w:rPr>
        <w:t>,</w:t>
      </w:r>
      <w:r w:rsidRPr="00BB3EE9">
        <w:rPr>
          <w:rFonts w:ascii="Times New Roman" w:hAnsi="Times New Roman"/>
          <w:spacing w:val="-3"/>
          <w:sz w:val="22"/>
          <w:szCs w:val="22"/>
        </w:rPr>
        <w:t xml:space="preserve"> and </w:t>
      </w:r>
      <w:r w:rsidR="00A76C54" w:rsidRPr="00BB3EE9">
        <w:rPr>
          <w:rFonts w:ascii="Times New Roman" w:hAnsi="Times New Roman"/>
          <w:spacing w:val="-3"/>
          <w:sz w:val="22"/>
          <w:szCs w:val="22"/>
        </w:rPr>
        <w:t xml:space="preserve">law enforcement </w:t>
      </w:r>
      <w:r w:rsidRPr="00BB3EE9">
        <w:rPr>
          <w:rFonts w:ascii="Times New Roman" w:hAnsi="Times New Roman"/>
          <w:spacing w:val="-3"/>
          <w:sz w:val="22"/>
          <w:szCs w:val="22"/>
        </w:rPr>
        <w:t>role</w:t>
      </w:r>
      <w:r w:rsidR="00A76C54" w:rsidRPr="00BB3EE9">
        <w:rPr>
          <w:rFonts w:ascii="Times New Roman" w:hAnsi="Times New Roman"/>
          <w:spacing w:val="-3"/>
          <w:sz w:val="22"/>
          <w:szCs w:val="22"/>
        </w:rPr>
        <w:t>s</w:t>
      </w:r>
      <w:r w:rsidRPr="00BB3EE9">
        <w:rPr>
          <w:rFonts w:ascii="Times New Roman" w:hAnsi="Times New Roman"/>
          <w:spacing w:val="-3"/>
          <w:sz w:val="22"/>
          <w:szCs w:val="22"/>
        </w:rPr>
        <w:t xml:space="preserve"> and responsibilities in sexual assault response teams</w:t>
      </w:r>
      <w:r w:rsidR="00A76C54" w:rsidRPr="00BB3EE9">
        <w:rPr>
          <w:rFonts w:ascii="Times New Roman" w:hAnsi="Times New Roman"/>
          <w:spacing w:val="-3"/>
          <w:sz w:val="22"/>
          <w:szCs w:val="22"/>
        </w:rPr>
        <w:t xml:space="preserve"> (SART), </w:t>
      </w:r>
      <w:r w:rsidRPr="00BB3EE9">
        <w:rPr>
          <w:rFonts w:ascii="Times New Roman" w:hAnsi="Times New Roman"/>
          <w:spacing w:val="-3"/>
          <w:sz w:val="22"/>
          <w:szCs w:val="22"/>
        </w:rPr>
        <w:t xml:space="preserve">refer to </w:t>
      </w:r>
      <w:r w:rsidR="00A76C54" w:rsidRPr="00BB3EE9">
        <w:rPr>
          <w:rFonts w:ascii="Times New Roman" w:hAnsi="Times New Roman"/>
          <w:spacing w:val="-3"/>
          <w:sz w:val="22"/>
          <w:szCs w:val="22"/>
        </w:rPr>
        <w:t xml:space="preserve">the </w:t>
      </w:r>
      <w:r w:rsidRPr="00BB3EE9">
        <w:rPr>
          <w:rFonts w:ascii="Times New Roman" w:hAnsi="Times New Roman"/>
          <w:spacing w:val="-3"/>
          <w:sz w:val="22"/>
          <w:szCs w:val="22"/>
        </w:rPr>
        <w:t>DCJS</w:t>
      </w:r>
      <w:r w:rsidR="00F07782" w:rsidRPr="00BB3EE9">
        <w:rPr>
          <w:rFonts w:ascii="Times New Roman" w:hAnsi="Times New Roman"/>
          <w:spacing w:val="-3"/>
          <w:sz w:val="22"/>
          <w:szCs w:val="22"/>
        </w:rPr>
        <w:t xml:space="preserve"> publication,</w:t>
      </w:r>
      <w:r w:rsidRPr="00BB3EE9">
        <w:rPr>
          <w:rFonts w:ascii="Times New Roman" w:hAnsi="Times New Roman"/>
          <w:spacing w:val="-3"/>
          <w:sz w:val="22"/>
          <w:szCs w:val="22"/>
        </w:rPr>
        <w:t xml:space="preserve"> “Sexual Assault Response Teams</w:t>
      </w:r>
      <w:r w:rsidR="00A76C54" w:rsidRPr="00BB3EE9">
        <w:rPr>
          <w:rFonts w:ascii="Times New Roman" w:hAnsi="Times New Roman"/>
          <w:spacing w:val="-3"/>
          <w:sz w:val="22"/>
          <w:szCs w:val="22"/>
        </w:rPr>
        <w:t xml:space="preserve"> (SART)</w:t>
      </w:r>
      <w:r w:rsidRPr="00BB3EE9">
        <w:rPr>
          <w:rFonts w:ascii="Times New Roman" w:hAnsi="Times New Roman"/>
          <w:spacing w:val="-3"/>
          <w:sz w:val="22"/>
          <w:szCs w:val="22"/>
        </w:rPr>
        <w:t xml:space="preserve">: A Model Protocol for Virginia” at </w:t>
      </w:r>
      <w:hyperlink r:id="rId12" w:history="1">
        <w:r w:rsidR="00441068" w:rsidRPr="00BB3EE9">
          <w:rPr>
            <w:rStyle w:val="Hyperlink"/>
            <w:rFonts w:ascii="Times New Roman" w:hAnsi="Times New Roman"/>
            <w:spacing w:val="-3"/>
            <w:sz w:val="22"/>
            <w:szCs w:val="22"/>
          </w:rPr>
          <w:t>http://www.dcjs.virginia.gov/common/links.cfm?code=9&amp;program=victims&amp;announce=6</w:t>
        </w:r>
      </w:hyperlink>
      <w:r w:rsidR="00A76C54" w:rsidRPr="00BB3EE9">
        <w:rPr>
          <w:rFonts w:ascii="Times New Roman" w:hAnsi="Times New Roman"/>
          <w:spacing w:val="-3"/>
          <w:sz w:val="22"/>
          <w:szCs w:val="22"/>
        </w:rPr>
        <w:t>.</w:t>
      </w:r>
    </w:p>
    <w:p w:rsidR="00983B75" w:rsidRPr="00BB3EE9" w:rsidRDefault="00441068" w:rsidP="004A40A8">
      <w:pPr>
        <w:tabs>
          <w:tab w:val="left" w:pos="-720"/>
        </w:tabs>
        <w:suppressAutoHyphens/>
        <w:ind w:left="360" w:hanging="360"/>
        <w:jc w:val="both"/>
        <w:rPr>
          <w:rFonts w:ascii="Times New Roman" w:hAnsi="Times New Roman"/>
          <w:spacing w:val="-3"/>
          <w:sz w:val="22"/>
          <w:szCs w:val="22"/>
        </w:rPr>
      </w:pPr>
      <w:r w:rsidRPr="00BB3EE9">
        <w:rPr>
          <w:rFonts w:ascii="Times New Roman" w:hAnsi="Times New Roman"/>
          <w:spacing w:val="-3"/>
          <w:sz w:val="22"/>
          <w:szCs w:val="22"/>
        </w:rPr>
        <w:br w:type="page"/>
      </w:r>
      <w:r w:rsidR="00F07782" w:rsidRPr="00BB3EE9">
        <w:rPr>
          <w:rFonts w:ascii="Times New Roman" w:hAnsi="Times New Roman"/>
          <w:b/>
          <w:spacing w:val="-3"/>
          <w:sz w:val="22"/>
          <w:szCs w:val="22"/>
        </w:rPr>
        <w:lastRenderedPageBreak/>
        <w:t>III.</w:t>
      </w:r>
      <w:r w:rsidR="00F07782" w:rsidRPr="00BB3EE9">
        <w:rPr>
          <w:rFonts w:ascii="Times New Roman" w:hAnsi="Times New Roman"/>
          <w:b/>
          <w:spacing w:val="-3"/>
          <w:sz w:val="22"/>
          <w:szCs w:val="22"/>
        </w:rPr>
        <w:tab/>
      </w:r>
      <w:r w:rsidR="00182944" w:rsidRPr="00BB3EE9">
        <w:rPr>
          <w:rFonts w:ascii="Times New Roman" w:hAnsi="Times New Roman"/>
          <w:b/>
          <w:spacing w:val="-3"/>
          <w:sz w:val="22"/>
          <w:szCs w:val="22"/>
        </w:rPr>
        <w:t>APPENDICES</w:t>
      </w:r>
    </w:p>
    <w:p w:rsidR="00F07782" w:rsidRPr="00BB3EE9" w:rsidRDefault="00F07782" w:rsidP="004A40A8">
      <w:pPr>
        <w:tabs>
          <w:tab w:val="left" w:pos="-720"/>
        </w:tabs>
        <w:suppressAutoHyphens/>
        <w:jc w:val="both"/>
        <w:rPr>
          <w:rFonts w:ascii="Times New Roman" w:hAnsi="Times New Roman"/>
          <w:b/>
          <w:spacing w:val="-3"/>
          <w:sz w:val="22"/>
          <w:szCs w:val="22"/>
        </w:rPr>
      </w:pPr>
    </w:p>
    <w:p w:rsidR="00F07782" w:rsidRPr="00BB3EE9" w:rsidRDefault="00F07782" w:rsidP="004A40A8">
      <w:pPr>
        <w:tabs>
          <w:tab w:val="left" w:pos="-720"/>
        </w:tabs>
        <w:suppressAutoHyphens/>
        <w:ind w:left="720" w:hanging="360"/>
        <w:jc w:val="both"/>
        <w:rPr>
          <w:rFonts w:ascii="Times New Roman" w:hAnsi="Times New Roman"/>
          <w:spacing w:val="-3"/>
          <w:sz w:val="22"/>
          <w:szCs w:val="22"/>
        </w:rPr>
      </w:pPr>
      <w:r w:rsidRPr="00BB3EE9">
        <w:rPr>
          <w:rFonts w:ascii="Times New Roman" w:hAnsi="Times New Roman"/>
          <w:spacing w:val="-3"/>
          <w:sz w:val="22"/>
          <w:szCs w:val="22"/>
        </w:rPr>
        <w:t>A.</w:t>
      </w:r>
      <w:r w:rsidRPr="00BB3EE9">
        <w:rPr>
          <w:rFonts w:ascii="Times New Roman" w:hAnsi="Times New Roman"/>
          <w:spacing w:val="-3"/>
          <w:sz w:val="22"/>
          <w:szCs w:val="22"/>
        </w:rPr>
        <w:tab/>
      </w:r>
      <w:r w:rsidRPr="00BB3EE9">
        <w:rPr>
          <w:rFonts w:ascii="Times New Roman" w:hAnsi="Times New Roman"/>
          <w:spacing w:val="-3"/>
          <w:sz w:val="22"/>
          <w:szCs w:val="22"/>
          <w:u w:val="single"/>
        </w:rPr>
        <w:t>Sexual Assault Evidence Collection:</w:t>
      </w:r>
    </w:p>
    <w:p w:rsidR="00F07782" w:rsidRPr="00BB3EE9" w:rsidRDefault="00F07782" w:rsidP="004A40A8">
      <w:pPr>
        <w:tabs>
          <w:tab w:val="left" w:pos="-720"/>
        </w:tabs>
        <w:suppressAutoHyphens/>
        <w:jc w:val="both"/>
        <w:rPr>
          <w:rFonts w:ascii="Times New Roman" w:hAnsi="Times New Roman"/>
          <w:spacing w:val="-3"/>
          <w:sz w:val="22"/>
          <w:szCs w:val="22"/>
        </w:rPr>
      </w:pPr>
    </w:p>
    <w:p w:rsidR="00F07782" w:rsidRPr="00BB3EE9" w:rsidRDefault="00F07782" w:rsidP="004A40A8">
      <w:pPr>
        <w:tabs>
          <w:tab w:val="left" w:pos="-720"/>
        </w:tabs>
        <w:suppressAutoHyphens/>
        <w:ind w:left="1080" w:hanging="360"/>
        <w:jc w:val="both"/>
        <w:rPr>
          <w:rFonts w:ascii="Times New Roman" w:hAnsi="Times New Roman"/>
          <w:spacing w:val="-3"/>
          <w:sz w:val="22"/>
          <w:szCs w:val="22"/>
        </w:rPr>
      </w:pPr>
      <w:r w:rsidRPr="00BB3EE9">
        <w:rPr>
          <w:rFonts w:ascii="Times New Roman" w:hAnsi="Times New Roman"/>
          <w:spacing w:val="-3"/>
          <w:sz w:val="22"/>
          <w:szCs w:val="22"/>
        </w:rPr>
        <w:t>1.</w:t>
      </w:r>
      <w:r w:rsidRPr="00BB3EE9">
        <w:rPr>
          <w:rFonts w:ascii="Times New Roman" w:hAnsi="Times New Roman"/>
          <w:spacing w:val="-3"/>
          <w:sz w:val="22"/>
          <w:szCs w:val="22"/>
        </w:rPr>
        <w:tab/>
      </w:r>
      <w:r w:rsidR="00983B75" w:rsidRPr="00BB3EE9">
        <w:rPr>
          <w:rFonts w:ascii="Times New Roman" w:hAnsi="Times New Roman"/>
          <w:spacing w:val="-3"/>
          <w:sz w:val="22"/>
          <w:szCs w:val="22"/>
        </w:rPr>
        <w:t>General Rules</w:t>
      </w:r>
      <w:r w:rsidRPr="00BB3EE9">
        <w:rPr>
          <w:rFonts w:ascii="Times New Roman" w:hAnsi="Times New Roman"/>
          <w:spacing w:val="-3"/>
          <w:sz w:val="22"/>
          <w:szCs w:val="22"/>
        </w:rPr>
        <w:t>:</w:t>
      </w:r>
    </w:p>
    <w:p w:rsidR="00F07782" w:rsidRPr="00BB3EE9" w:rsidRDefault="00F07782" w:rsidP="004A40A8">
      <w:pPr>
        <w:tabs>
          <w:tab w:val="left" w:pos="-720"/>
          <w:tab w:val="left" w:pos="0"/>
          <w:tab w:val="left" w:pos="720"/>
          <w:tab w:val="left" w:pos="1440"/>
          <w:tab w:val="left" w:pos="2160"/>
        </w:tabs>
        <w:suppressAutoHyphens/>
        <w:jc w:val="both"/>
        <w:rPr>
          <w:rFonts w:ascii="Times New Roman" w:hAnsi="Times New Roman"/>
          <w:spacing w:val="-3"/>
          <w:sz w:val="22"/>
          <w:szCs w:val="22"/>
        </w:rPr>
      </w:pPr>
    </w:p>
    <w:p w:rsidR="00F07782" w:rsidRPr="00BB3EE9" w:rsidRDefault="00F07782" w:rsidP="004A40A8">
      <w:pPr>
        <w:numPr>
          <w:ilvl w:val="0"/>
          <w:numId w:val="4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Safeguard crime scene and evidence.</w:t>
      </w:r>
    </w:p>
    <w:p w:rsidR="00F07782" w:rsidRPr="00BB3EE9" w:rsidRDefault="00F07782" w:rsidP="004A40A8">
      <w:pPr>
        <w:tabs>
          <w:tab w:val="left" w:pos="-720"/>
        </w:tabs>
        <w:suppressAutoHyphens/>
        <w:ind w:left="1440"/>
        <w:jc w:val="both"/>
        <w:rPr>
          <w:rFonts w:ascii="Times New Roman" w:hAnsi="Times New Roman"/>
          <w:spacing w:val="-3"/>
          <w:sz w:val="22"/>
          <w:szCs w:val="22"/>
        </w:rPr>
      </w:pPr>
    </w:p>
    <w:p w:rsidR="00F07782" w:rsidRDefault="00F07782" w:rsidP="004A40A8">
      <w:pPr>
        <w:numPr>
          <w:ilvl w:val="0"/>
          <w:numId w:val="4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Evaluate the need for a search warrant.</w:t>
      </w:r>
    </w:p>
    <w:p w:rsidR="00715493" w:rsidRDefault="00715493" w:rsidP="00715493">
      <w:pPr>
        <w:pStyle w:val="ListParagraph"/>
        <w:rPr>
          <w:rFonts w:ascii="Times New Roman" w:hAnsi="Times New Roman"/>
          <w:spacing w:val="-3"/>
          <w:sz w:val="22"/>
          <w:szCs w:val="22"/>
        </w:rPr>
      </w:pPr>
    </w:p>
    <w:p w:rsidR="00715493" w:rsidRPr="00715493" w:rsidRDefault="00715493" w:rsidP="00715493">
      <w:pPr>
        <w:numPr>
          <w:ilvl w:val="0"/>
          <w:numId w:val="42"/>
        </w:num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Document the names of all persons who enter the crime scene.</w:t>
      </w:r>
    </w:p>
    <w:p w:rsidR="00F07782" w:rsidRPr="00BB3EE9" w:rsidRDefault="00F07782" w:rsidP="004A40A8">
      <w:pPr>
        <w:pStyle w:val="ListParagraph"/>
        <w:jc w:val="both"/>
        <w:rPr>
          <w:rFonts w:ascii="Times New Roman" w:hAnsi="Times New Roman"/>
          <w:spacing w:val="-3"/>
          <w:sz w:val="22"/>
          <w:szCs w:val="22"/>
        </w:rPr>
      </w:pPr>
    </w:p>
    <w:p w:rsidR="00F07782" w:rsidRPr="00BB3EE9" w:rsidRDefault="00F07782" w:rsidP="004A40A8">
      <w:pPr>
        <w:numPr>
          <w:ilvl w:val="0"/>
          <w:numId w:val="4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Call a crime scene unit or evidence technician, if available.</w:t>
      </w:r>
    </w:p>
    <w:p w:rsidR="00F07782" w:rsidRPr="00BB3EE9" w:rsidRDefault="00F07782" w:rsidP="004A40A8">
      <w:pPr>
        <w:pStyle w:val="ListParagraph"/>
        <w:jc w:val="both"/>
        <w:rPr>
          <w:rFonts w:ascii="Times New Roman" w:hAnsi="Times New Roman"/>
          <w:spacing w:val="-3"/>
          <w:sz w:val="22"/>
          <w:szCs w:val="22"/>
        </w:rPr>
      </w:pPr>
    </w:p>
    <w:p w:rsidR="00F07782" w:rsidRPr="00BB3EE9" w:rsidRDefault="00F07782" w:rsidP="004A40A8">
      <w:pPr>
        <w:numPr>
          <w:ilvl w:val="0"/>
          <w:numId w:val="4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Use caution not to damage, mark, or contaminate evidence.</w:t>
      </w:r>
    </w:p>
    <w:p w:rsidR="00F07782" w:rsidRPr="00BB3EE9" w:rsidRDefault="00F07782" w:rsidP="004A40A8">
      <w:pPr>
        <w:pStyle w:val="ListParagraph"/>
        <w:jc w:val="both"/>
        <w:rPr>
          <w:rFonts w:ascii="Times New Roman" w:hAnsi="Times New Roman"/>
          <w:spacing w:val="-3"/>
          <w:sz w:val="22"/>
          <w:szCs w:val="22"/>
        </w:rPr>
      </w:pPr>
    </w:p>
    <w:p w:rsidR="00F07782" w:rsidRPr="00BB3EE9" w:rsidRDefault="00F07782" w:rsidP="004A40A8">
      <w:pPr>
        <w:numPr>
          <w:ilvl w:val="0"/>
          <w:numId w:val="4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Initial and date all items seized.</w:t>
      </w:r>
    </w:p>
    <w:p w:rsidR="00F07782" w:rsidRPr="00BB3EE9" w:rsidRDefault="00F07782" w:rsidP="004A40A8">
      <w:pPr>
        <w:pStyle w:val="ListParagraph"/>
        <w:jc w:val="both"/>
        <w:rPr>
          <w:rFonts w:ascii="Times New Roman" w:hAnsi="Times New Roman"/>
          <w:spacing w:val="-3"/>
          <w:sz w:val="22"/>
          <w:szCs w:val="22"/>
        </w:rPr>
      </w:pPr>
    </w:p>
    <w:p w:rsidR="00F07782" w:rsidRPr="00BB3EE9" w:rsidRDefault="00F07782" w:rsidP="004A40A8">
      <w:pPr>
        <w:numPr>
          <w:ilvl w:val="0"/>
          <w:numId w:val="4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Document chain of custody of evidence.</w:t>
      </w:r>
    </w:p>
    <w:p w:rsidR="00F07782" w:rsidRPr="00BB3EE9" w:rsidRDefault="00F07782" w:rsidP="004A40A8">
      <w:pPr>
        <w:pStyle w:val="ListParagraph"/>
        <w:jc w:val="both"/>
        <w:rPr>
          <w:rFonts w:ascii="Times New Roman" w:hAnsi="Times New Roman"/>
          <w:spacing w:val="-3"/>
          <w:sz w:val="22"/>
          <w:szCs w:val="22"/>
        </w:rPr>
      </w:pPr>
    </w:p>
    <w:p w:rsidR="00E5714C" w:rsidRPr="00BB3EE9" w:rsidRDefault="00F07782" w:rsidP="004A40A8">
      <w:pPr>
        <w:numPr>
          <w:ilvl w:val="0"/>
          <w:numId w:val="42"/>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Place evidence in appropriate containers, seal, and initial.</w:t>
      </w:r>
    </w:p>
    <w:p w:rsidR="00E5714C" w:rsidRPr="00BB3EE9" w:rsidRDefault="00E5714C" w:rsidP="004A40A8">
      <w:pPr>
        <w:pStyle w:val="ListParagraph"/>
        <w:jc w:val="both"/>
        <w:rPr>
          <w:rFonts w:ascii="Times New Roman" w:hAnsi="Times New Roman"/>
          <w:spacing w:val="-3"/>
          <w:sz w:val="22"/>
          <w:szCs w:val="22"/>
        </w:rPr>
      </w:pPr>
    </w:p>
    <w:p w:rsidR="00E5714C" w:rsidRPr="00BB3EE9" w:rsidRDefault="00E5714C" w:rsidP="004A40A8">
      <w:pPr>
        <w:tabs>
          <w:tab w:val="left" w:pos="-720"/>
        </w:tabs>
        <w:suppressAutoHyphens/>
        <w:ind w:left="1080" w:hanging="360"/>
        <w:jc w:val="both"/>
        <w:rPr>
          <w:rFonts w:ascii="Times New Roman" w:hAnsi="Times New Roman"/>
          <w:spacing w:val="-3"/>
          <w:sz w:val="22"/>
          <w:szCs w:val="22"/>
        </w:rPr>
      </w:pPr>
      <w:r w:rsidRPr="00BB3EE9">
        <w:rPr>
          <w:rFonts w:ascii="Times New Roman" w:hAnsi="Times New Roman"/>
          <w:spacing w:val="-3"/>
          <w:sz w:val="22"/>
          <w:szCs w:val="22"/>
        </w:rPr>
        <w:t>2.</w:t>
      </w:r>
      <w:r w:rsidRPr="00BB3EE9">
        <w:rPr>
          <w:rFonts w:ascii="Times New Roman" w:hAnsi="Times New Roman"/>
          <w:spacing w:val="-3"/>
          <w:sz w:val="22"/>
          <w:szCs w:val="22"/>
        </w:rPr>
        <w:tab/>
      </w:r>
      <w:proofErr w:type="gramStart"/>
      <w:r w:rsidRPr="00BB3EE9">
        <w:rPr>
          <w:rFonts w:ascii="Times New Roman" w:hAnsi="Times New Roman"/>
          <w:spacing w:val="-3"/>
          <w:sz w:val="22"/>
          <w:szCs w:val="22"/>
        </w:rPr>
        <w:t>At</w:t>
      </w:r>
      <w:proofErr w:type="gramEnd"/>
      <w:r w:rsidRPr="00BB3EE9">
        <w:rPr>
          <w:rFonts w:ascii="Times New Roman" w:hAnsi="Times New Roman"/>
          <w:spacing w:val="-3"/>
          <w:sz w:val="22"/>
          <w:szCs w:val="22"/>
        </w:rPr>
        <w:t xml:space="preserve"> the Crime Scene:</w:t>
      </w:r>
    </w:p>
    <w:p w:rsidR="00E5714C" w:rsidRPr="00BB3EE9" w:rsidRDefault="00E5714C" w:rsidP="004A40A8">
      <w:pPr>
        <w:tabs>
          <w:tab w:val="left" w:pos="-720"/>
          <w:tab w:val="left" w:pos="0"/>
          <w:tab w:val="left" w:pos="720"/>
          <w:tab w:val="left" w:pos="1440"/>
          <w:tab w:val="left" w:pos="2160"/>
        </w:tabs>
        <w:suppressAutoHyphens/>
        <w:jc w:val="both"/>
        <w:rPr>
          <w:rFonts w:ascii="Times New Roman" w:hAnsi="Times New Roman"/>
          <w:spacing w:val="-3"/>
          <w:sz w:val="22"/>
          <w:szCs w:val="22"/>
        </w:rPr>
      </w:pPr>
    </w:p>
    <w:p w:rsidR="00E5714C" w:rsidRPr="00BB3EE9" w:rsidRDefault="00983B75" w:rsidP="004A40A8">
      <w:pPr>
        <w:numPr>
          <w:ilvl w:val="0"/>
          <w:numId w:val="43"/>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Collect undergarments, clothing, bedding, rugs, or other appropriate items which may contain semen, blood</w:t>
      </w:r>
      <w:r w:rsidR="00E5714C" w:rsidRPr="00BB3EE9">
        <w:rPr>
          <w:rFonts w:ascii="Times New Roman" w:hAnsi="Times New Roman"/>
          <w:spacing w:val="-3"/>
          <w:sz w:val="22"/>
          <w:szCs w:val="22"/>
        </w:rPr>
        <w:t>,</w:t>
      </w:r>
      <w:r w:rsidRPr="00BB3EE9">
        <w:rPr>
          <w:rFonts w:ascii="Times New Roman" w:hAnsi="Times New Roman"/>
          <w:spacing w:val="-3"/>
          <w:sz w:val="22"/>
          <w:szCs w:val="22"/>
        </w:rPr>
        <w:t xml:space="preserve"> </w:t>
      </w:r>
      <w:r w:rsidR="00E5714C" w:rsidRPr="00BB3EE9">
        <w:rPr>
          <w:rFonts w:ascii="Times New Roman" w:hAnsi="Times New Roman"/>
          <w:spacing w:val="-3"/>
          <w:sz w:val="22"/>
          <w:szCs w:val="22"/>
        </w:rPr>
        <w:t xml:space="preserve">other fluids, </w:t>
      </w:r>
      <w:r w:rsidRPr="00BB3EE9">
        <w:rPr>
          <w:rFonts w:ascii="Times New Roman" w:hAnsi="Times New Roman"/>
          <w:spacing w:val="-3"/>
          <w:sz w:val="22"/>
          <w:szCs w:val="22"/>
        </w:rPr>
        <w:t>or be damaged.</w:t>
      </w:r>
    </w:p>
    <w:p w:rsidR="00E5714C" w:rsidRPr="00BB3EE9" w:rsidRDefault="00E5714C" w:rsidP="004A40A8">
      <w:pPr>
        <w:tabs>
          <w:tab w:val="left" w:pos="-720"/>
        </w:tabs>
        <w:suppressAutoHyphens/>
        <w:ind w:left="1440"/>
        <w:jc w:val="both"/>
        <w:rPr>
          <w:rFonts w:ascii="Times New Roman" w:hAnsi="Times New Roman"/>
          <w:spacing w:val="-3"/>
          <w:sz w:val="22"/>
          <w:szCs w:val="22"/>
        </w:rPr>
      </w:pPr>
    </w:p>
    <w:p w:rsidR="00E5714C" w:rsidRPr="00BB3EE9" w:rsidRDefault="00983B75" w:rsidP="004A40A8">
      <w:pPr>
        <w:numPr>
          <w:ilvl w:val="0"/>
          <w:numId w:val="43"/>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Collect wash cloths or towels which may have been used.</w:t>
      </w:r>
    </w:p>
    <w:p w:rsidR="00E5714C" w:rsidRPr="00BB3EE9" w:rsidRDefault="00E5714C" w:rsidP="004A40A8">
      <w:pPr>
        <w:pStyle w:val="ListParagraph"/>
        <w:jc w:val="both"/>
        <w:rPr>
          <w:rFonts w:ascii="Times New Roman" w:hAnsi="Times New Roman"/>
          <w:spacing w:val="-3"/>
          <w:sz w:val="22"/>
          <w:szCs w:val="22"/>
        </w:rPr>
      </w:pPr>
    </w:p>
    <w:p w:rsidR="00E5714C" w:rsidRPr="00BB3EE9" w:rsidRDefault="00983B75" w:rsidP="004A40A8">
      <w:pPr>
        <w:numPr>
          <w:ilvl w:val="0"/>
          <w:numId w:val="43"/>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Collect bottles, glasses, or other objects which may contain latent prints.</w:t>
      </w:r>
    </w:p>
    <w:p w:rsidR="00E5714C" w:rsidRPr="00BB3EE9" w:rsidRDefault="00E5714C" w:rsidP="004A40A8">
      <w:pPr>
        <w:pStyle w:val="ListParagraph"/>
        <w:jc w:val="both"/>
        <w:rPr>
          <w:rFonts w:ascii="Times New Roman" w:hAnsi="Times New Roman"/>
          <w:spacing w:val="-3"/>
          <w:sz w:val="22"/>
          <w:szCs w:val="22"/>
        </w:rPr>
      </w:pPr>
    </w:p>
    <w:p w:rsidR="00E5714C" w:rsidRPr="00BB3EE9" w:rsidRDefault="00983B75" w:rsidP="004A40A8">
      <w:pPr>
        <w:numPr>
          <w:ilvl w:val="0"/>
          <w:numId w:val="43"/>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Search scene for foreign objects (</w:t>
      </w:r>
      <w:r w:rsidR="00E5714C" w:rsidRPr="00BB3EE9">
        <w:rPr>
          <w:rFonts w:ascii="Times New Roman" w:hAnsi="Times New Roman"/>
          <w:spacing w:val="-3"/>
          <w:sz w:val="22"/>
          <w:szCs w:val="22"/>
        </w:rPr>
        <w:t xml:space="preserve">e.g., </w:t>
      </w:r>
      <w:r w:rsidRPr="00BB3EE9">
        <w:rPr>
          <w:rFonts w:ascii="Times New Roman" w:hAnsi="Times New Roman"/>
          <w:spacing w:val="-3"/>
          <w:sz w:val="22"/>
          <w:szCs w:val="22"/>
        </w:rPr>
        <w:t>buttons, hair, pieces of torn clothing).</w:t>
      </w:r>
    </w:p>
    <w:p w:rsidR="00E5714C" w:rsidRPr="00BB3EE9" w:rsidRDefault="00E5714C" w:rsidP="004A40A8">
      <w:pPr>
        <w:pStyle w:val="ListParagraph"/>
        <w:jc w:val="both"/>
        <w:rPr>
          <w:rFonts w:ascii="Times New Roman" w:hAnsi="Times New Roman"/>
          <w:spacing w:val="-3"/>
          <w:sz w:val="22"/>
          <w:szCs w:val="22"/>
        </w:rPr>
      </w:pPr>
    </w:p>
    <w:p w:rsidR="00E5714C" w:rsidRPr="00BB3EE9" w:rsidRDefault="00983B75" w:rsidP="004A40A8">
      <w:pPr>
        <w:numPr>
          <w:ilvl w:val="0"/>
          <w:numId w:val="43"/>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If </w:t>
      </w:r>
      <w:r w:rsidR="00E5714C" w:rsidRPr="00BB3EE9">
        <w:rPr>
          <w:rFonts w:ascii="Times New Roman" w:hAnsi="Times New Roman"/>
          <w:spacing w:val="-3"/>
          <w:sz w:val="22"/>
          <w:szCs w:val="22"/>
        </w:rPr>
        <w:t>the crime occurred outdoors, gather</w:t>
      </w:r>
      <w:r w:rsidRPr="00BB3EE9">
        <w:rPr>
          <w:rFonts w:ascii="Times New Roman" w:hAnsi="Times New Roman"/>
          <w:spacing w:val="-3"/>
          <w:sz w:val="22"/>
          <w:szCs w:val="22"/>
        </w:rPr>
        <w:t xml:space="preserve"> soil samples from several areas and sketch the location of each sample taken.</w:t>
      </w:r>
    </w:p>
    <w:p w:rsidR="00E5714C" w:rsidRPr="00BB3EE9" w:rsidRDefault="00E5714C" w:rsidP="004A40A8">
      <w:pPr>
        <w:pStyle w:val="ListParagraph"/>
        <w:jc w:val="both"/>
        <w:rPr>
          <w:rFonts w:ascii="Times New Roman" w:hAnsi="Times New Roman"/>
          <w:spacing w:val="-3"/>
          <w:sz w:val="22"/>
          <w:szCs w:val="22"/>
        </w:rPr>
      </w:pPr>
    </w:p>
    <w:p w:rsidR="00E5714C" w:rsidRPr="00BB3EE9" w:rsidRDefault="00983B75" w:rsidP="004A40A8">
      <w:pPr>
        <w:numPr>
          <w:ilvl w:val="0"/>
          <w:numId w:val="43"/>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If </w:t>
      </w:r>
      <w:r w:rsidR="00E5714C" w:rsidRPr="00BB3EE9">
        <w:rPr>
          <w:rFonts w:ascii="Times New Roman" w:hAnsi="Times New Roman"/>
          <w:spacing w:val="-3"/>
          <w:sz w:val="22"/>
          <w:szCs w:val="22"/>
        </w:rPr>
        <w:t xml:space="preserve">the </w:t>
      </w:r>
      <w:r w:rsidRPr="00BB3EE9">
        <w:rPr>
          <w:rFonts w:ascii="Times New Roman" w:hAnsi="Times New Roman"/>
          <w:spacing w:val="-3"/>
          <w:sz w:val="22"/>
          <w:szCs w:val="22"/>
        </w:rPr>
        <w:t>crime occurred in a car</w:t>
      </w:r>
      <w:r w:rsidR="00E5714C" w:rsidRPr="00BB3EE9">
        <w:rPr>
          <w:rFonts w:ascii="Times New Roman" w:hAnsi="Times New Roman"/>
          <w:spacing w:val="-3"/>
          <w:sz w:val="22"/>
          <w:szCs w:val="22"/>
        </w:rPr>
        <w:t>, gather sweepings fro</w:t>
      </w:r>
      <w:r w:rsidRPr="00BB3EE9">
        <w:rPr>
          <w:rFonts w:ascii="Times New Roman" w:hAnsi="Times New Roman"/>
          <w:spacing w:val="-3"/>
          <w:sz w:val="22"/>
          <w:szCs w:val="22"/>
        </w:rPr>
        <w:t xml:space="preserve">m seats and floors, </w:t>
      </w:r>
      <w:r w:rsidR="00E5714C" w:rsidRPr="00BB3EE9">
        <w:rPr>
          <w:rFonts w:ascii="Times New Roman" w:hAnsi="Times New Roman"/>
          <w:spacing w:val="-3"/>
          <w:sz w:val="22"/>
          <w:szCs w:val="22"/>
        </w:rPr>
        <w:t xml:space="preserve">and </w:t>
      </w:r>
      <w:r w:rsidRPr="00BB3EE9">
        <w:rPr>
          <w:rFonts w:ascii="Times New Roman" w:hAnsi="Times New Roman"/>
          <w:spacing w:val="-3"/>
          <w:sz w:val="22"/>
          <w:szCs w:val="22"/>
        </w:rPr>
        <w:t>search floor mats</w:t>
      </w:r>
      <w:r w:rsidR="00E5714C" w:rsidRPr="00BB3EE9">
        <w:rPr>
          <w:rFonts w:ascii="Times New Roman" w:hAnsi="Times New Roman"/>
          <w:spacing w:val="-3"/>
          <w:sz w:val="22"/>
          <w:szCs w:val="22"/>
        </w:rPr>
        <w:t xml:space="preserve"> and </w:t>
      </w:r>
      <w:r w:rsidRPr="00BB3EE9">
        <w:rPr>
          <w:rFonts w:ascii="Times New Roman" w:hAnsi="Times New Roman"/>
          <w:spacing w:val="-3"/>
          <w:sz w:val="22"/>
          <w:szCs w:val="22"/>
        </w:rPr>
        <w:t>seat covers.</w:t>
      </w:r>
    </w:p>
    <w:p w:rsidR="00E5714C" w:rsidRPr="00BB3EE9" w:rsidRDefault="00E5714C" w:rsidP="004A40A8">
      <w:pPr>
        <w:pStyle w:val="ListParagraph"/>
        <w:jc w:val="both"/>
        <w:rPr>
          <w:rFonts w:ascii="Times New Roman" w:hAnsi="Times New Roman"/>
          <w:spacing w:val="-3"/>
          <w:sz w:val="22"/>
          <w:szCs w:val="22"/>
        </w:rPr>
      </w:pPr>
    </w:p>
    <w:p w:rsidR="00E5714C" w:rsidRPr="00BB3EE9" w:rsidRDefault="00983B75" w:rsidP="004A40A8">
      <w:pPr>
        <w:numPr>
          <w:ilvl w:val="0"/>
          <w:numId w:val="43"/>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If entry was forced into the victim's house,</w:t>
      </w:r>
      <w:r w:rsidR="00E5714C" w:rsidRPr="00BB3EE9">
        <w:rPr>
          <w:rFonts w:ascii="Times New Roman" w:hAnsi="Times New Roman"/>
          <w:spacing w:val="-3"/>
          <w:sz w:val="22"/>
          <w:szCs w:val="22"/>
        </w:rPr>
        <w:t xml:space="preserve"> gather samples of broken glass and paint chips.  Note</w:t>
      </w:r>
      <w:r w:rsidRPr="00BB3EE9">
        <w:rPr>
          <w:rFonts w:ascii="Times New Roman" w:hAnsi="Times New Roman"/>
          <w:spacing w:val="-3"/>
          <w:sz w:val="22"/>
          <w:szCs w:val="22"/>
        </w:rPr>
        <w:t xml:space="preserve"> any pry marks.</w:t>
      </w:r>
    </w:p>
    <w:p w:rsidR="00E5714C" w:rsidRPr="00BB3EE9" w:rsidRDefault="00E5714C" w:rsidP="004A40A8">
      <w:pPr>
        <w:pStyle w:val="ListParagraph"/>
        <w:jc w:val="both"/>
        <w:rPr>
          <w:rFonts w:ascii="Times New Roman" w:hAnsi="Times New Roman"/>
          <w:spacing w:val="-3"/>
          <w:sz w:val="22"/>
          <w:szCs w:val="22"/>
        </w:rPr>
      </w:pPr>
    </w:p>
    <w:p w:rsidR="00E5714C" w:rsidRPr="00BB3EE9" w:rsidRDefault="00983B75" w:rsidP="004A40A8">
      <w:pPr>
        <w:numPr>
          <w:ilvl w:val="0"/>
          <w:numId w:val="43"/>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Photograph </w:t>
      </w:r>
      <w:r w:rsidR="00E5714C" w:rsidRPr="00BB3EE9">
        <w:rPr>
          <w:rFonts w:ascii="Times New Roman" w:hAnsi="Times New Roman"/>
          <w:spacing w:val="-3"/>
          <w:sz w:val="22"/>
          <w:szCs w:val="22"/>
        </w:rPr>
        <w:t xml:space="preserve">the </w:t>
      </w:r>
      <w:r w:rsidRPr="00BB3EE9">
        <w:rPr>
          <w:rFonts w:ascii="Times New Roman" w:hAnsi="Times New Roman"/>
          <w:spacing w:val="-3"/>
          <w:sz w:val="22"/>
          <w:szCs w:val="22"/>
        </w:rPr>
        <w:t>crime scene.</w:t>
      </w:r>
    </w:p>
    <w:p w:rsidR="00E5714C" w:rsidRPr="00BB3EE9" w:rsidRDefault="00E5714C" w:rsidP="004A40A8">
      <w:pPr>
        <w:pStyle w:val="ListParagraph"/>
        <w:jc w:val="both"/>
        <w:rPr>
          <w:rFonts w:ascii="Times New Roman" w:hAnsi="Times New Roman"/>
          <w:spacing w:val="-3"/>
          <w:sz w:val="22"/>
          <w:szCs w:val="22"/>
        </w:rPr>
      </w:pPr>
    </w:p>
    <w:p w:rsidR="00983B75" w:rsidRPr="00BB3EE9" w:rsidRDefault="00983B75" w:rsidP="004A40A8">
      <w:pPr>
        <w:numPr>
          <w:ilvl w:val="0"/>
          <w:numId w:val="43"/>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Photograph bite marks, scratch marks, or other signs o</w:t>
      </w:r>
      <w:r w:rsidR="000C475F" w:rsidRPr="00BB3EE9">
        <w:rPr>
          <w:rFonts w:ascii="Times New Roman" w:hAnsi="Times New Roman"/>
          <w:spacing w:val="-3"/>
          <w:sz w:val="22"/>
          <w:szCs w:val="22"/>
        </w:rPr>
        <w:t>f brutality or injury to the</w:t>
      </w:r>
      <w:r w:rsidRPr="00BB3EE9">
        <w:rPr>
          <w:rFonts w:ascii="Times New Roman" w:hAnsi="Times New Roman"/>
          <w:spacing w:val="-3"/>
          <w:sz w:val="22"/>
          <w:szCs w:val="22"/>
        </w:rPr>
        <w:t xml:space="preserve"> victim.  </w:t>
      </w:r>
      <w:r w:rsidR="007E12B6" w:rsidRPr="00BB3EE9">
        <w:rPr>
          <w:rFonts w:ascii="Times New Roman" w:hAnsi="Times New Roman"/>
          <w:spacing w:val="-3"/>
          <w:sz w:val="22"/>
          <w:szCs w:val="22"/>
        </w:rPr>
        <w:t xml:space="preserve">It is recommended that only qualified </w:t>
      </w:r>
      <w:r w:rsidRPr="00BB3EE9">
        <w:rPr>
          <w:rFonts w:ascii="Times New Roman" w:hAnsi="Times New Roman"/>
          <w:spacing w:val="-3"/>
          <w:sz w:val="22"/>
          <w:szCs w:val="22"/>
        </w:rPr>
        <w:t>medical personnel photograph private sexual areas</w:t>
      </w:r>
      <w:r w:rsidR="007E12B6" w:rsidRPr="00BB3EE9">
        <w:rPr>
          <w:rFonts w:ascii="Times New Roman" w:hAnsi="Times New Roman"/>
          <w:spacing w:val="-3"/>
          <w:sz w:val="22"/>
          <w:szCs w:val="22"/>
        </w:rPr>
        <w:t xml:space="preserve"> of the victim</w:t>
      </w:r>
      <w:r w:rsidRPr="00BB3EE9">
        <w:rPr>
          <w:rFonts w:ascii="Times New Roman" w:hAnsi="Times New Roman"/>
          <w:spacing w:val="-3"/>
          <w:sz w:val="22"/>
          <w:szCs w:val="22"/>
        </w:rPr>
        <w:t>.</w:t>
      </w:r>
    </w:p>
    <w:p w:rsidR="007E12B6" w:rsidRPr="00BB3EE9" w:rsidRDefault="007E12B6" w:rsidP="006E292B">
      <w:pPr>
        <w:tabs>
          <w:tab w:val="left" w:pos="-720"/>
        </w:tabs>
        <w:suppressAutoHyphens/>
        <w:rPr>
          <w:rFonts w:ascii="Times New Roman" w:hAnsi="Times New Roman"/>
          <w:spacing w:val="-3"/>
          <w:sz w:val="22"/>
          <w:szCs w:val="22"/>
        </w:rPr>
      </w:pPr>
    </w:p>
    <w:p w:rsidR="007E12B6" w:rsidRPr="00BB3EE9" w:rsidRDefault="007E12B6" w:rsidP="004A40A8">
      <w:pPr>
        <w:tabs>
          <w:tab w:val="left" w:pos="-720"/>
        </w:tabs>
        <w:suppressAutoHyphens/>
        <w:ind w:left="1080" w:hanging="360"/>
        <w:jc w:val="both"/>
        <w:rPr>
          <w:rFonts w:ascii="Times New Roman" w:hAnsi="Times New Roman"/>
          <w:spacing w:val="-3"/>
          <w:sz w:val="22"/>
          <w:szCs w:val="22"/>
        </w:rPr>
      </w:pPr>
      <w:r w:rsidRPr="00BB3EE9">
        <w:rPr>
          <w:rFonts w:ascii="Times New Roman" w:hAnsi="Times New Roman"/>
          <w:spacing w:val="-3"/>
          <w:sz w:val="22"/>
          <w:szCs w:val="22"/>
        </w:rPr>
        <w:t>3.</w:t>
      </w:r>
      <w:r w:rsidRPr="00BB3EE9">
        <w:rPr>
          <w:rFonts w:ascii="Times New Roman" w:hAnsi="Times New Roman"/>
          <w:spacing w:val="-3"/>
          <w:sz w:val="22"/>
          <w:szCs w:val="22"/>
        </w:rPr>
        <w:tab/>
        <w:t>Notes to be Prepared:</w:t>
      </w:r>
    </w:p>
    <w:p w:rsidR="007E12B6" w:rsidRPr="00BB3EE9" w:rsidRDefault="007E12B6" w:rsidP="004A40A8">
      <w:pPr>
        <w:tabs>
          <w:tab w:val="left" w:pos="-720"/>
          <w:tab w:val="left" w:pos="0"/>
          <w:tab w:val="left" w:pos="720"/>
          <w:tab w:val="left" w:pos="1440"/>
          <w:tab w:val="left" w:pos="2160"/>
        </w:tabs>
        <w:suppressAutoHyphens/>
        <w:jc w:val="both"/>
        <w:rPr>
          <w:rFonts w:ascii="Times New Roman" w:hAnsi="Times New Roman"/>
          <w:spacing w:val="-3"/>
          <w:sz w:val="22"/>
          <w:szCs w:val="22"/>
        </w:rPr>
      </w:pPr>
    </w:p>
    <w:p w:rsidR="007E12B6" w:rsidRPr="00BB3EE9" w:rsidRDefault="00983B75" w:rsidP="004A40A8">
      <w:pPr>
        <w:numPr>
          <w:ilvl w:val="0"/>
          <w:numId w:val="44"/>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Description of exact location where each</w:t>
      </w:r>
      <w:r w:rsidR="007E12B6" w:rsidRPr="00BB3EE9">
        <w:rPr>
          <w:rFonts w:ascii="Times New Roman" w:hAnsi="Times New Roman"/>
          <w:spacing w:val="-3"/>
          <w:sz w:val="22"/>
          <w:szCs w:val="22"/>
        </w:rPr>
        <w:t xml:space="preserve"> piece of evidence was found (e.g., </w:t>
      </w:r>
      <w:r w:rsidRPr="00BB3EE9">
        <w:rPr>
          <w:rFonts w:ascii="Times New Roman" w:hAnsi="Times New Roman"/>
          <w:spacing w:val="-3"/>
          <w:sz w:val="22"/>
          <w:szCs w:val="22"/>
        </w:rPr>
        <w:t xml:space="preserve">one white bra, </w:t>
      </w:r>
      <w:r w:rsidRPr="00BB3EE9">
        <w:rPr>
          <w:rFonts w:ascii="Times New Roman" w:hAnsi="Times New Roman"/>
          <w:spacing w:val="-3"/>
          <w:sz w:val="22"/>
          <w:szCs w:val="22"/>
        </w:rPr>
        <w:lastRenderedPageBreak/>
        <w:t>left strap torn, found on the ground in rear yard of</w:t>
      </w:r>
      <w:r w:rsidR="007E12B6" w:rsidRPr="00BB3EE9">
        <w:rPr>
          <w:rFonts w:ascii="Times New Roman" w:hAnsi="Times New Roman"/>
          <w:spacing w:val="-3"/>
          <w:sz w:val="22"/>
          <w:szCs w:val="22"/>
        </w:rPr>
        <w:t xml:space="preserve"> </w:t>
      </w:r>
      <w:r w:rsidR="007E12B6" w:rsidRPr="00BB3EE9">
        <w:rPr>
          <w:rFonts w:ascii="Times New Roman" w:hAnsi="Times New Roman"/>
          <w:i/>
          <w:spacing w:val="-3"/>
          <w:sz w:val="22"/>
          <w:szCs w:val="22"/>
        </w:rPr>
        <w:t>[address]</w:t>
      </w:r>
      <w:r w:rsidR="007E12B6" w:rsidRPr="00BB3EE9">
        <w:rPr>
          <w:rFonts w:ascii="Times New Roman" w:hAnsi="Times New Roman"/>
          <w:spacing w:val="-3"/>
          <w:sz w:val="22"/>
          <w:szCs w:val="22"/>
        </w:rPr>
        <w:t xml:space="preserve">, </w:t>
      </w:r>
      <w:r w:rsidRPr="00BB3EE9">
        <w:rPr>
          <w:rFonts w:ascii="Times New Roman" w:hAnsi="Times New Roman"/>
          <w:spacing w:val="-3"/>
          <w:sz w:val="22"/>
          <w:szCs w:val="22"/>
        </w:rPr>
        <w:t>6 feet south of rear stairs</w:t>
      </w:r>
      <w:r w:rsidR="007E12B6" w:rsidRPr="00BB3EE9">
        <w:rPr>
          <w:rFonts w:ascii="Times New Roman" w:hAnsi="Times New Roman"/>
          <w:spacing w:val="-3"/>
          <w:sz w:val="22"/>
          <w:szCs w:val="22"/>
        </w:rPr>
        <w:t>).</w:t>
      </w:r>
    </w:p>
    <w:p w:rsidR="007E12B6" w:rsidRPr="00BB3EE9" w:rsidRDefault="007E12B6" w:rsidP="004A40A8">
      <w:pPr>
        <w:tabs>
          <w:tab w:val="left" w:pos="-720"/>
        </w:tabs>
        <w:suppressAutoHyphens/>
        <w:ind w:left="1440"/>
        <w:jc w:val="both"/>
        <w:rPr>
          <w:rFonts w:ascii="Times New Roman" w:hAnsi="Times New Roman"/>
          <w:spacing w:val="-3"/>
          <w:sz w:val="22"/>
          <w:szCs w:val="22"/>
        </w:rPr>
      </w:pPr>
    </w:p>
    <w:p w:rsidR="007E12B6" w:rsidRPr="00BB3EE9" w:rsidRDefault="00983B75" w:rsidP="004A40A8">
      <w:pPr>
        <w:numPr>
          <w:ilvl w:val="0"/>
          <w:numId w:val="44"/>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Description of victim's appearance and behavior</w:t>
      </w:r>
      <w:r w:rsidR="007E12B6" w:rsidRPr="00BB3EE9">
        <w:rPr>
          <w:rFonts w:ascii="Times New Roman" w:hAnsi="Times New Roman"/>
          <w:spacing w:val="-3"/>
          <w:sz w:val="22"/>
          <w:szCs w:val="22"/>
        </w:rPr>
        <w:t xml:space="preserve"> (e.g., </w:t>
      </w:r>
      <w:r w:rsidRPr="00BB3EE9">
        <w:rPr>
          <w:rFonts w:ascii="Times New Roman" w:hAnsi="Times New Roman"/>
          <w:spacing w:val="-3"/>
          <w:sz w:val="22"/>
          <w:szCs w:val="22"/>
        </w:rPr>
        <w:t xml:space="preserve">bruises or marks, facial discoloration, disarrayed clothing, smeared makeup, </w:t>
      </w:r>
      <w:r w:rsidR="007E12B6" w:rsidRPr="00BB3EE9">
        <w:rPr>
          <w:rFonts w:ascii="Times New Roman" w:hAnsi="Times New Roman"/>
          <w:spacing w:val="-3"/>
          <w:sz w:val="22"/>
          <w:szCs w:val="22"/>
        </w:rPr>
        <w:t xml:space="preserve">hair disheveled, confused, </w:t>
      </w:r>
      <w:r w:rsidRPr="00BB3EE9">
        <w:rPr>
          <w:rFonts w:ascii="Times New Roman" w:hAnsi="Times New Roman"/>
          <w:spacing w:val="-3"/>
          <w:sz w:val="22"/>
          <w:szCs w:val="22"/>
        </w:rPr>
        <w:t xml:space="preserve">dazed, </w:t>
      </w:r>
      <w:r w:rsidR="007E12B6" w:rsidRPr="00BB3EE9">
        <w:rPr>
          <w:rFonts w:ascii="Times New Roman" w:hAnsi="Times New Roman"/>
          <w:spacing w:val="-3"/>
          <w:sz w:val="22"/>
          <w:szCs w:val="22"/>
        </w:rPr>
        <w:t>disoriented</w:t>
      </w:r>
      <w:r w:rsidRPr="00BB3EE9">
        <w:rPr>
          <w:rFonts w:ascii="Times New Roman" w:hAnsi="Times New Roman"/>
          <w:spacing w:val="-3"/>
          <w:sz w:val="22"/>
          <w:szCs w:val="22"/>
        </w:rPr>
        <w:t>, crying, incoherent speech</w:t>
      </w:r>
      <w:r w:rsidR="007E12B6" w:rsidRPr="00BB3EE9">
        <w:rPr>
          <w:rFonts w:ascii="Times New Roman" w:hAnsi="Times New Roman"/>
          <w:spacing w:val="-3"/>
          <w:sz w:val="22"/>
          <w:szCs w:val="22"/>
        </w:rPr>
        <w:t>)</w:t>
      </w:r>
      <w:r w:rsidRPr="00BB3EE9">
        <w:rPr>
          <w:rFonts w:ascii="Times New Roman" w:hAnsi="Times New Roman"/>
          <w:spacing w:val="-3"/>
          <w:sz w:val="22"/>
          <w:szCs w:val="22"/>
        </w:rPr>
        <w:t>.</w:t>
      </w:r>
    </w:p>
    <w:p w:rsidR="007E12B6" w:rsidRPr="00BB3EE9" w:rsidRDefault="007E12B6" w:rsidP="004A40A8">
      <w:pPr>
        <w:tabs>
          <w:tab w:val="left" w:pos="-720"/>
        </w:tabs>
        <w:suppressAutoHyphens/>
        <w:jc w:val="both"/>
        <w:rPr>
          <w:rFonts w:ascii="Times New Roman" w:hAnsi="Times New Roman"/>
          <w:spacing w:val="-3"/>
          <w:sz w:val="22"/>
          <w:szCs w:val="22"/>
        </w:rPr>
      </w:pPr>
    </w:p>
    <w:p w:rsidR="007E12B6" w:rsidRPr="00BB3EE9" w:rsidRDefault="00983B75" w:rsidP="004A40A8">
      <w:pPr>
        <w:numPr>
          <w:ilvl w:val="0"/>
          <w:numId w:val="44"/>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Description of victim's clothing.  Note</w:t>
      </w:r>
      <w:r w:rsidR="007E12B6" w:rsidRPr="00BB3EE9">
        <w:rPr>
          <w:rFonts w:ascii="Times New Roman" w:hAnsi="Times New Roman"/>
          <w:spacing w:val="-3"/>
          <w:sz w:val="22"/>
          <w:szCs w:val="22"/>
        </w:rPr>
        <w:t xml:space="preserve"> the</w:t>
      </w:r>
      <w:r w:rsidRPr="00BB3EE9">
        <w:rPr>
          <w:rFonts w:ascii="Times New Roman" w:hAnsi="Times New Roman"/>
          <w:spacing w:val="-3"/>
          <w:sz w:val="22"/>
          <w:szCs w:val="22"/>
        </w:rPr>
        <w:t xml:space="preserve"> locations </w:t>
      </w:r>
      <w:r w:rsidR="007E12B6" w:rsidRPr="00BB3EE9">
        <w:rPr>
          <w:rFonts w:ascii="Times New Roman" w:hAnsi="Times New Roman"/>
          <w:spacing w:val="-3"/>
          <w:sz w:val="22"/>
          <w:szCs w:val="22"/>
        </w:rPr>
        <w:t xml:space="preserve">of torn garments, dirt, stains (e.g., </w:t>
      </w:r>
      <w:r w:rsidRPr="00BB3EE9">
        <w:rPr>
          <w:rFonts w:ascii="Times New Roman" w:hAnsi="Times New Roman"/>
          <w:spacing w:val="-3"/>
          <w:sz w:val="22"/>
          <w:szCs w:val="22"/>
        </w:rPr>
        <w:t>blood, semen, grass</w:t>
      </w:r>
      <w:r w:rsidR="007E12B6" w:rsidRPr="00BB3EE9">
        <w:rPr>
          <w:rFonts w:ascii="Times New Roman" w:hAnsi="Times New Roman"/>
          <w:spacing w:val="-3"/>
          <w:sz w:val="22"/>
          <w:szCs w:val="22"/>
        </w:rPr>
        <w:t>)</w:t>
      </w:r>
      <w:r w:rsidRPr="00BB3EE9">
        <w:rPr>
          <w:rFonts w:ascii="Times New Roman" w:hAnsi="Times New Roman"/>
          <w:spacing w:val="-3"/>
          <w:sz w:val="22"/>
          <w:szCs w:val="22"/>
        </w:rPr>
        <w:t>.</w:t>
      </w:r>
    </w:p>
    <w:p w:rsidR="007E12B6" w:rsidRPr="00BB3EE9" w:rsidRDefault="007E12B6" w:rsidP="004A40A8">
      <w:pPr>
        <w:pStyle w:val="ListParagraph"/>
        <w:jc w:val="both"/>
        <w:rPr>
          <w:rFonts w:ascii="Times New Roman" w:hAnsi="Times New Roman"/>
          <w:spacing w:val="-3"/>
          <w:sz w:val="22"/>
          <w:szCs w:val="22"/>
        </w:rPr>
      </w:pPr>
    </w:p>
    <w:p w:rsidR="007E12B6" w:rsidRPr="00BB3EE9" w:rsidRDefault="00983B75" w:rsidP="004A40A8">
      <w:pPr>
        <w:numPr>
          <w:ilvl w:val="0"/>
          <w:numId w:val="44"/>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Description of suspect</w:t>
      </w:r>
      <w:r w:rsidR="007E12B6" w:rsidRPr="00BB3EE9">
        <w:rPr>
          <w:rFonts w:ascii="Times New Roman" w:hAnsi="Times New Roman"/>
          <w:spacing w:val="-3"/>
          <w:sz w:val="22"/>
          <w:szCs w:val="22"/>
        </w:rPr>
        <w:t>.</w:t>
      </w:r>
      <w:r w:rsidRPr="00BB3EE9">
        <w:rPr>
          <w:rFonts w:ascii="Times New Roman" w:hAnsi="Times New Roman"/>
          <w:spacing w:val="-3"/>
          <w:sz w:val="22"/>
          <w:szCs w:val="22"/>
        </w:rPr>
        <w:t xml:space="preserve">  </w:t>
      </w:r>
      <w:r w:rsidR="007E12B6" w:rsidRPr="00BB3EE9">
        <w:rPr>
          <w:rFonts w:ascii="Times New Roman" w:hAnsi="Times New Roman"/>
          <w:spacing w:val="-3"/>
          <w:sz w:val="22"/>
          <w:szCs w:val="22"/>
        </w:rPr>
        <w:t xml:space="preserve">Pay </w:t>
      </w:r>
      <w:r w:rsidRPr="00BB3EE9">
        <w:rPr>
          <w:rFonts w:ascii="Times New Roman" w:hAnsi="Times New Roman"/>
          <w:spacing w:val="-3"/>
          <w:sz w:val="22"/>
          <w:szCs w:val="22"/>
        </w:rPr>
        <w:t xml:space="preserve">special attention </w:t>
      </w:r>
      <w:r w:rsidR="007E12B6" w:rsidRPr="00BB3EE9">
        <w:rPr>
          <w:rFonts w:ascii="Times New Roman" w:hAnsi="Times New Roman"/>
          <w:spacing w:val="-3"/>
          <w:sz w:val="22"/>
          <w:szCs w:val="22"/>
        </w:rPr>
        <w:t xml:space="preserve">to the victim’s physical description, especially those characteristics that </w:t>
      </w:r>
      <w:r w:rsidRPr="00BB3EE9">
        <w:rPr>
          <w:rFonts w:ascii="Times New Roman" w:hAnsi="Times New Roman"/>
          <w:spacing w:val="-3"/>
          <w:sz w:val="22"/>
          <w:szCs w:val="22"/>
        </w:rPr>
        <w:t>would not be readily visi</w:t>
      </w:r>
      <w:r w:rsidR="007E12B6" w:rsidRPr="00BB3EE9">
        <w:rPr>
          <w:rFonts w:ascii="Times New Roman" w:hAnsi="Times New Roman"/>
          <w:spacing w:val="-3"/>
          <w:sz w:val="22"/>
          <w:szCs w:val="22"/>
        </w:rPr>
        <w:t xml:space="preserve">ble if the suspect were clothed (e.g., tattoos, </w:t>
      </w:r>
      <w:r w:rsidRPr="00BB3EE9">
        <w:rPr>
          <w:rFonts w:ascii="Times New Roman" w:hAnsi="Times New Roman"/>
          <w:spacing w:val="-3"/>
          <w:sz w:val="22"/>
          <w:szCs w:val="22"/>
        </w:rPr>
        <w:t>scars, moles</w:t>
      </w:r>
      <w:r w:rsidR="007E12B6" w:rsidRPr="00BB3EE9">
        <w:rPr>
          <w:rFonts w:ascii="Times New Roman" w:hAnsi="Times New Roman"/>
          <w:spacing w:val="-3"/>
          <w:sz w:val="22"/>
          <w:szCs w:val="22"/>
        </w:rPr>
        <w:t>, genital warts)</w:t>
      </w:r>
      <w:r w:rsidRPr="00BB3EE9">
        <w:rPr>
          <w:rFonts w:ascii="Times New Roman" w:hAnsi="Times New Roman"/>
          <w:spacing w:val="-3"/>
          <w:sz w:val="22"/>
          <w:szCs w:val="22"/>
        </w:rPr>
        <w:t>.</w:t>
      </w:r>
    </w:p>
    <w:p w:rsidR="007E12B6" w:rsidRPr="00BB3EE9" w:rsidRDefault="007E12B6" w:rsidP="004A40A8">
      <w:pPr>
        <w:pStyle w:val="ListParagraph"/>
        <w:jc w:val="both"/>
        <w:rPr>
          <w:rFonts w:ascii="Times New Roman" w:hAnsi="Times New Roman"/>
          <w:spacing w:val="-3"/>
          <w:sz w:val="22"/>
          <w:szCs w:val="22"/>
        </w:rPr>
      </w:pPr>
    </w:p>
    <w:p w:rsidR="00983B75" w:rsidRPr="00BB3EE9" w:rsidRDefault="009E76F9" w:rsidP="004A40A8">
      <w:pPr>
        <w:numPr>
          <w:ilvl w:val="0"/>
          <w:numId w:val="44"/>
        </w:numPr>
        <w:tabs>
          <w:tab w:val="left" w:pos="-720"/>
        </w:tabs>
        <w:suppressAutoHyphens/>
        <w:jc w:val="both"/>
        <w:rPr>
          <w:rFonts w:ascii="Times New Roman" w:hAnsi="Times New Roman"/>
          <w:spacing w:val="-3"/>
          <w:sz w:val="22"/>
          <w:szCs w:val="22"/>
        </w:rPr>
      </w:pPr>
      <w:r w:rsidRPr="00BB3EE9">
        <w:rPr>
          <w:rFonts w:ascii="Times New Roman" w:hAnsi="Times New Roman"/>
          <w:spacing w:val="-3"/>
          <w:sz w:val="22"/>
          <w:szCs w:val="22"/>
        </w:rPr>
        <w:t xml:space="preserve">Ensure that </w:t>
      </w:r>
      <w:r w:rsidR="00983B75" w:rsidRPr="00BB3EE9">
        <w:rPr>
          <w:rFonts w:ascii="Times New Roman" w:hAnsi="Times New Roman"/>
          <w:spacing w:val="-3"/>
          <w:sz w:val="22"/>
          <w:szCs w:val="22"/>
        </w:rPr>
        <w:t xml:space="preserve">all signs of trauma or injury, as well as </w:t>
      </w:r>
      <w:r w:rsidRPr="00BB3EE9">
        <w:rPr>
          <w:rFonts w:ascii="Times New Roman" w:hAnsi="Times New Roman"/>
          <w:spacing w:val="-3"/>
          <w:sz w:val="22"/>
          <w:szCs w:val="22"/>
        </w:rPr>
        <w:t xml:space="preserve">a description of the </w:t>
      </w:r>
      <w:r w:rsidR="00983B75" w:rsidRPr="00BB3EE9">
        <w:rPr>
          <w:rFonts w:ascii="Times New Roman" w:hAnsi="Times New Roman"/>
          <w:spacing w:val="-3"/>
          <w:sz w:val="22"/>
          <w:szCs w:val="22"/>
        </w:rPr>
        <w:t xml:space="preserve">emotional state of the victim, </w:t>
      </w:r>
      <w:r w:rsidRPr="00BB3EE9">
        <w:rPr>
          <w:rFonts w:ascii="Times New Roman" w:hAnsi="Times New Roman"/>
          <w:spacing w:val="-3"/>
          <w:sz w:val="22"/>
          <w:szCs w:val="22"/>
        </w:rPr>
        <w:t xml:space="preserve">are </w:t>
      </w:r>
      <w:r w:rsidR="00983B75" w:rsidRPr="00BB3EE9">
        <w:rPr>
          <w:rFonts w:ascii="Times New Roman" w:hAnsi="Times New Roman"/>
          <w:spacing w:val="-3"/>
          <w:sz w:val="22"/>
          <w:szCs w:val="22"/>
        </w:rPr>
        <w:t xml:space="preserve">recorded </w:t>
      </w:r>
      <w:r w:rsidRPr="00BB3EE9">
        <w:rPr>
          <w:rFonts w:ascii="Times New Roman" w:hAnsi="Times New Roman"/>
          <w:spacing w:val="-3"/>
          <w:sz w:val="22"/>
          <w:szCs w:val="22"/>
        </w:rPr>
        <w:t>i</w:t>
      </w:r>
      <w:r w:rsidR="00983B75" w:rsidRPr="00BB3EE9">
        <w:rPr>
          <w:rFonts w:ascii="Times New Roman" w:hAnsi="Times New Roman"/>
          <w:spacing w:val="-3"/>
          <w:sz w:val="22"/>
          <w:szCs w:val="22"/>
        </w:rPr>
        <w:t>n</w:t>
      </w:r>
      <w:r w:rsidRPr="00BB3EE9">
        <w:rPr>
          <w:rFonts w:ascii="Times New Roman" w:hAnsi="Times New Roman"/>
          <w:spacing w:val="-3"/>
          <w:sz w:val="22"/>
          <w:szCs w:val="22"/>
        </w:rPr>
        <w:t xml:space="preserve"> the hospital record.</w:t>
      </w:r>
    </w:p>
    <w:p w:rsidR="00983B75" w:rsidRPr="00BB3EE9" w:rsidRDefault="00983B75" w:rsidP="004A40A8">
      <w:pPr>
        <w:tabs>
          <w:tab w:val="left" w:pos="-720"/>
        </w:tabs>
        <w:suppressAutoHyphens/>
        <w:jc w:val="both"/>
        <w:rPr>
          <w:rFonts w:ascii="Times New Roman" w:hAnsi="Times New Roman"/>
          <w:spacing w:val="-3"/>
          <w:sz w:val="22"/>
          <w:szCs w:val="22"/>
        </w:rPr>
      </w:pPr>
    </w:p>
    <w:p w:rsidR="009E76F9" w:rsidRPr="00BB3EE9" w:rsidRDefault="009E76F9" w:rsidP="004A40A8">
      <w:pPr>
        <w:tabs>
          <w:tab w:val="left" w:pos="-720"/>
        </w:tabs>
        <w:suppressAutoHyphens/>
        <w:ind w:left="720" w:hanging="360"/>
        <w:jc w:val="both"/>
        <w:rPr>
          <w:rFonts w:ascii="Times New Roman" w:hAnsi="Times New Roman"/>
          <w:spacing w:val="-3"/>
          <w:sz w:val="22"/>
          <w:szCs w:val="22"/>
        </w:rPr>
      </w:pPr>
      <w:r w:rsidRPr="00BB3EE9">
        <w:rPr>
          <w:rFonts w:ascii="Times New Roman" w:hAnsi="Times New Roman"/>
          <w:spacing w:val="-3"/>
          <w:sz w:val="22"/>
          <w:szCs w:val="22"/>
        </w:rPr>
        <w:t>B.</w:t>
      </w:r>
      <w:r w:rsidRPr="00BB3EE9">
        <w:rPr>
          <w:rFonts w:ascii="Times New Roman" w:hAnsi="Times New Roman"/>
          <w:spacing w:val="-3"/>
          <w:sz w:val="22"/>
          <w:szCs w:val="22"/>
        </w:rPr>
        <w:tab/>
      </w:r>
      <w:r w:rsidRPr="00BB3EE9">
        <w:rPr>
          <w:rFonts w:ascii="Times New Roman" w:hAnsi="Times New Roman"/>
          <w:spacing w:val="-3"/>
          <w:sz w:val="22"/>
          <w:szCs w:val="22"/>
          <w:u w:val="single"/>
        </w:rPr>
        <w:t>Interviewing Child Sexual Assault Victims</w:t>
      </w:r>
    </w:p>
    <w:p w:rsidR="009E76F9" w:rsidRPr="00BB3EE9" w:rsidRDefault="009E76F9" w:rsidP="004A40A8">
      <w:pPr>
        <w:tabs>
          <w:tab w:val="left" w:pos="-720"/>
        </w:tabs>
        <w:suppressAutoHyphens/>
        <w:jc w:val="both"/>
        <w:rPr>
          <w:rFonts w:ascii="Times New Roman" w:hAnsi="Times New Roman"/>
          <w:spacing w:val="-3"/>
          <w:sz w:val="22"/>
          <w:szCs w:val="22"/>
        </w:rPr>
      </w:pPr>
    </w:p>
    <w:p w:rsidR="009E76F9" w:rsidRPr="009E76F9" w:rsidRDefault="009E76F9" w:rsidP="004A40A8">
      <w:pPr>
        <w:tabs>
          <w:tab w:val="left" w:pos="-720"/>
        </w:tabs>
        <w:suppressAutoHyphens/>
        <w:ind w:left="1080" w:hanging="360"/>
        <w:jc w:val="both"/>
        <w:rPr>
          <w:rFonts w:ascii="Arial" w:hAnsi="Arial" w:cs="Arial"/>
          <w:spacing w:val="-3"/>
          <w:szCs w:val="24"/>
        </w:rPr>
      </w:pPr>
      <w:r w:rsidRPr="00BB3EE9">
        <w:rPr>
          <w:rFonts w:ascii="Times New Roman" w:hAnsi="Times New Roman"/>
          <w:spacing w:val="-3"/>
          <w:sz w:val="22"/>
          <w:szCs w:val="22"/>
        </w:rPr>
        <w:t>1.</w:t>
      </w:r>
      <w:r w:rsidRPr="00BB3EE9">
        <w:rPr>
          <w:rFonts w:ascii="Times New Roman" w:hAnsi="Times New Roman"/>
          <w:spacing w:val="-3"/>
          <w:sz w:val="22"/>
          <w:szCs w:val="22"/>
        </w:rPr>
        <w:tab/>
        <w:t xml:space="preserve">It is recommended that ONLY specially-trained </w:t>
      </w:r>
      <w:r w:rsidR="007C489E" w:rsidRPr="00BB3EE9">
        <w:rPr>
          <w:rFonts w:ascii="Times New Roman" w:hAnsi="Times New Roman"/>
          <w:spacing w:val="-3"/>
          <w:sz w:val="22"/>
          <w:szCs w:val="22"/>
        </w:rPr>
        <w:t>child forensic interviewers conduct child sex</w:t>
      </w:r>
      <w:r w:rsidRPr="00BB3EE9">
        <w:rPr>
          <w:rFonts w:ascii="Times New Roman" w:hAnsi="Times New Roman"/>
          <w:spacing w:val="-3"/>
          <w:sz w:val="22"/>
          <w:szCs w:val="22"/>
        </w:rPr>
        <w:t xml:space="preserve">ual assault victim interviews.  Local child forensic interviewers include: </w:t>
      </w:r>
      <w:r w:rsidRPr="00BB3EE9">
        <w:rPr>
          <w:rFonts w:ascii="Times New Roman" w:hAnsi="Times New Roman"/>
          <w:b/>
          <w:i/>
          <w:spacing w:val="-3"/>
          <w:sz w:val="22"/>
          <w:szCs w:val="22"/>
        </w:rPr>
        <w:t xml:space="preserve">[Insert name(s) of the local child advocacy center </w:t>
      </w:r>
      <w:r w:rsidR="000C475F" w:rsidRPr="00BB3EE9">
        <w:rPr>
          <w:rFonts w:ascii="Times New Roman" w:hAnsi="Times New Roman"/>
          <w:b/>
          <w:i/>
          <w:spacing w:val="-3"/>
          <w:sz w:val="22"/>
          <w:szCs w:val="22"/>
        </w:rPr>
        <w:t>and/</w:t>
      </w:r>
      <w:r w:rsidRPr="00BB3EE9">
        <w:rPr>
          <w:rFonts w:ascii="Times New Roman" w:hAnsi="Times New Roman"/>
          <w:b/>
          <w:i/>
          <w:spacing w:val="-3"/>
          <w:sz w:val="22"/>
          <w:szCs w:val="22"/>
        </w:rPr>
        <w:t>or other l</w:t>
      </w:r>
      <w:r w:rsidR="00485780" w:rsidRPr="00BB3EE9">
        <w:rPr>
          <w:rFonts w:ascii="Times New Roman" w:hAnsi="Times New Roman"/>
          <w:b/>
          <w:i/>
          <w:spacing w:val="-3"/>
          <w:sz w:val="22"/>
          <w:szCs w:val="22"/>
        </w:rPr>
        <w:t>ocal child forensic interviewers he</w:t>
      </w:r>
      <w:r w:rsidR="00485780">
        <w:rPr>
          <w:rFonts w:ascii="Arial" w:hAnsi="Arial" w:cs="Arial"/>
          <w:b/>
          <w:i/>
          <w:spacing w:val="-3"/>
          <w:szCs w:val="24"/>
        </w:rPr>
        <w:t>re</w:t>
      </w:r>
      <w:r w:rsidRPr="00C247D0">
        <w:rPr>
          <w:rFonts w:ascii="Arial" w:hAnsi="Arial" w:cs="Arial"/>
          <w:b/>
          <w:i/>
          <w:spacing w:val="-3"/>
          <w:szCs w:val="24"/>
        </w:rPr>
        <w:t>]</w:t>
      </w:r>
      <w:r w:rsidRPr="009E76F9">
        <w:rPr>
          <w:rFonts w:ascii="Arial" w:hAnsi="Arial" w:cs="Arial"/>
          <w:spacing w:val="-3"/>
          <w:szCs w:val="24"/>
        </w:rPr>
        <w:t>.</w:t>
      </w:r>
    </w:p>
    <w:sectPr w:rsidR="009E76F9" w:rsidRPr="009E76F9" w:rsidSect="0026031C">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C0B" w:rsidRDefault="007C6C0B">
      <w:r>
        <w:separator/>
      </w:r>
    </w:p>
  </w:endnote>
  <w:endnote w:type="continuationSeparator" w:id="0">
    <w:p w:rsidR="007C6C0B" w:rsidRDefault="007C6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C54" w:rsidRDefault="00CA4084" w:rsidP="00983B75">
    <w:pPr>
      <w:pStyle w:val="Footer"/>
      <w:framePr w:wrap="around" w:vAnchor="text" w:hAnchor="margin" w:xAlign="right" w:y="1"/>
      <w:rPr>
        <w:rStyle w:val="PageNumber"/>
      </w:rPr>
    </w:pPr>
    <w:r>
      <w:rPr>
        <w:rStyle w:val="PageNumber"/>
      </w:rPr>
      <w:fldChar w:fldCharType="begin"/>
    </w:r>
    <w:r w:rsidR="00A76C54">
      <w:rPr>
        <w:rStyle w:val="PageNumber"/>
      </w:rPr>
      <w:instrText xml:space="preserve">PAGE  </w:instrText>
    </w:r>
    <w:r>
      <w:rPr>
        <w:rStyle w:val="PageNumber"/>
      </w:rPr>
      <w:fldChar w:fldCharType="end"/>
    </w:r>
  </w:p>
  <w:p w:rsidR="00A76C54" w:rsidRDefault="00A76C54" w:rsidP="00983B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C54" w:rsidRDefault="00A76C54" w:rsidP="00983B75">
    <w:pPr>
      <w:pStyle w:val="Footer"/>
      <w:ind w:right="360"/>
      <w:jc w:val="center"/>
      <w:rPr>
        <w:rFonts w:ascii="Arial" w:hAnsi="Arial"/>
        <w:sz w:val="20"/>
      </w:rPr>
    </w:pPr>
    <w:r>
      <w:rPr>
        <w:rFonts w:ascii="Arial" w:hAnsi="Arial"/>
        <w:sz w:val="20"/>
      </w:rPr>
      <w:t>GO 2-31, Sexual Assault</w:t>
    </w:r>
  </w:p>
  <w:p w:rsidR="00A76C54" w:rsidRPr="00E23DBA" w:rsidRDefault="00CA4084" w:rsidP="00F82AED">
    <w:pPr>
      <w:pStyle w:val="Footer"/>
      <w:ind w:right="360"/>
      <w:jc w:val="center"/>
      <w:rPr>
        <w:rFonts w:ascii="Arial" w:hAnsi="Arial"/>
        <w:sz w:val="20"/>
      </w:rPr>
    </w:pPr>
    <w:r w:rsidRPr="00F82AED">
      <w:rPr>
        <w:rFonts w:ascii="Arial" w:hAnsi="Arial"/>
        <w:sz w:val="20"/>
      </w:rPr>
      <w:fldChar w:fldCharType="begin"/>
    </w:r>
    <w:r w:rsidR="00A76C54" w:rsidRPr="00F82AED">
      <w:rPr>
        <w:rFonts w:ascii="Arial" w:hAnsi="Arial"/>
        <w:sz w:val="20"/>
      </w:rPr>
      <w:instrText xml:space="preserve"> PAGE   \* MERGEFORMAT </w:instrText>
    </w:r>
    <w:r w:rsidRPr="00F82AED">
      <w:rPr>
        <w:rFonts w:ascii="Arial" w:hAnsi="Arial"/>
        <w:sz w:val="20"/>
      </w:rPr>
      <w:fldChar w:fldCharType="separate"/>
    </w:r>
    <w:r w:rsidR="00715493">
      <w:rPr>
        <w:rFonts w:ascii="Arial" w:hAnsi="Arial"/>
        <w:noProof/>
        <w:sz w:val="20"/>
      </w:rPr>
      <w:t>13</w:t>
    </w:r>
    <w:r w:rsidRPr="00F82AED">
      <w:rP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C0B" w:rsidRDefault="007C6C0B">
      <w:r>
        <w:separator/>
      </w:r>
    </w:p>
  </w:footnote>
  <w:footnote w:type="continuationSeparator" w:id="0">
    <w:p w:rsidR="007C6C0B" w:rsidRDefault="007C6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A01D06"/>
    <w:lvl w:ilvl="0">
      <w:numFmt w:val="bullet"/>
      <w:lvlText w:val="*"/>
      <w:lvlJc w:val="left"/>
    </w:lvl>
  </w:abstractNum>
  <w:abstractNum w:abstractNumId="1">
    <w:nsid w:val="062E3977"/>
    <w:multiLevelType w:val="singleLevel"/>
    <w:tmpl w:val="A028B56A"/>
    <w:lvl w:ilvl="0">
      <w:start w:val="1"/>
      <w:numFmt w:val="decimal"/>
      <w:lvlText w:val="(%1)"/>
      <w:legacy w:legacy="1" w:legacySpace="0" w:legacyIndent="360"/>
      <w:lvlJc w:val="left"/>
      <w:pPr>
        <w:ind w:left="2520" w:hanging="360"/>
      </w:pPr>
    </w:lvl>
  </w:abstractNum>
  <w:abstractNum w:abstractNumId="2">
    <w:nsid w:val="07057EBA"/>
    <w:multiLevelType w:val="hybridMultilevel"/>
    <w:tmpl w:val="E30CE32A"/>
    <w:lvl w:ilvl="0" w:tplc="EC3C69D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8428F4"/>
    <w:multiLevelType w:val="singleLevel"/>
    <w:tmpl w:val="A028B56A"/>
    <w:lvl w:ilvl="0">
      <w:start w:val="1"/>
      <w:numFmt w:val="decimal"/>
      <w:lvlText w:val="(%1)"/>
      <w:legacy w:legacy="1" w:legacySpace="0" w:legacyIndent="360"/>
      <w:lvlJc w:val="left"/>
      <w:pPr>
        <w:ind w:left="2520" w:hanging="360"/>
      </w:pPr>
    </w:lvl>
  </w:abstractNum>
  <w:abstractNum w:abstractNumId="4">
    <w:nsid w:val="0B5454DE"/>
    <w:multiLevelType w:val="hybridMultilevel"/>
    <w:tmpl w:val="9D34479A"/>
    <w:lvl w:ilvl="0" w:tplc="9B1610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D496896"/>
    <w:multiLevelType w:val="hybridMultilevel"/>
    <w:tmpl w:val="05B2D11E"/>
    <w:lvl w:ilvl="0" w:tplc="F30216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743270"/>
    <w:multiLevelType w:val="hybridMultilevel"/>
    <w:tmpl w:val="7A12740C"/>
    <w:lvl w:ilvl="0" w:tplc="498CD34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0F196A75"/>
    <w:multiLevelType w:val="hybridMultilevel"/>
    <w:tmpl w:val="1A4E6E94"/>
    <w:lvl w:ilvl="0" w:tplc="C1B8491C">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1C02C18"/>
    <w:multiLevelType w:val="singleLevel"/>
    <w:tmpl w:val="8970F99C"/>
    <w:lvl w:ilvl="0">
      <w:start w:val="9"/>
      <w:numFmt w:val="decimal"/>
      <w:lvlText w:val="%1. "/>
      <w:legacy w:legacy="1" w:legacySpace="0" w:legacyIndent="360"/>
      <w:lvlJc w:val="left"/>
      <w:pPr>
        <w:ind w:left="1080" w:hanging="360"/>
      </w:pPr>
      <w:rPr>
        <w:b w:val="0"/>
        <w:i w:val="0"/>
        <w:sz w:val="24"/>
      </w:rPr>
    </w:lvl>
  </w:abstractNum>
  <w:abstractNum w:abstractNumId="9">
    <w:nsid w:val="124E7D5F"/>
    <w:multiLevelType w:val="hybridMultilevel"/>
    <w:tmpl w:val="7A069F40"/>
    <w:lvl w:ilvl="0" w:tplc="E3CCC48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34B5FA2"/>
    <w:multiLevelType w:val="singleLevel"/>
    <w:tmpl w:val="A028B56A"/>
    <w:lvl w:ilvl="0">
      <w:start w:val="1"/>
      <w:numFmt w:val="decimal"/>
      <w:lvlText w:val="(%1)"/>
      <w:legacy w:legacy="1" w:legacySpace="0" w:legacyIndent="360"/>
      <w:lvlJc w:val="left"/>
      <w:pPr>
        <w:ind w:left="2520" w:hanging="360"/>
      </w:pPr>
    </w:lvl>
  </w:abstractNum>
  <w:abstractNum w:abstractNumId="11">
    <w:nsid w:val="14C8712C"/>
    <w:multiLevelType w:val="hybridMultilevel"/>
    <w:tmpl w:val="F6F24E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82B612E"/>
    <w:multiLevelType w:val="multilevel"/>
    <w:tmpl w:val="D8C81C38"/>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198B1149"/>
    <w:multiLevelType w:val="hybridMultilevel"/>
    <w:tmpl w:val="9D34479A"/>
    <w:lvl w:ilvl="0" w:tplc="9B1610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A055F91"/>
    <w:multiLevelType w:val="singleLevel"/>
    <w:tmpl w:val="3178433C"/>
    <w:lvl w:ilvl="0">
      <w:start w:val="1"/>
      <w:numFmt w:val="lowerLetter"/>
      <w:lvlText w:val="%1."/>
      <w:legacy w:legacy="1" w:legacySpace="0" w:legacyIndent="360"/>
      <w:lvlJc w:val="left"/>
      <w:pPr>
        <w:ind w:left="1800" w:hanging="360"/>
      </w:pPr>
    </w:lvl>
  </w:abstractNum>
  <w:abstractNum w:abstractNumId="15">
    <w:nsid w:val="1D520103"/>
    <w:multiLevelType w:val="hybridMultilevel"/>
    <w:tmpl w:val="F2B48F82"/>
    <w:lvl w:ilvl="0" w:tplc="4A1478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F786A1F"/>
    <w:multiLevelType w:val="hybridMultilevel"/>
    <w:tmpl w:val="9D34479A"/>
    <w:lvl w:ilvl="0" w:tplc="9B1610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3E67A33"/>
    <w:multiLevelType w:val="hybridMultilevel"/>
    <w:tmpl w:val="29F649D8"/>
    <w:lvl w:ilvl="0" w:tplc="C1B849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C2550C8"/>
    <w:multiLevelType w:val="hybridMultilevel"/>
    <w:tmpl w:val="4B8466E6"/>
    <w:lvl w:ilvl="0" w:tplc="D0EC77E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9567E9"/>
    <w:multiLevelType w:val="singleLevel"/>
    <w:tmpl w:val="3178433C"/>
    <w:lvl w:ilvl="0">
      <w:start w:val="1"/>
      <w:numFmt w:val="lowerLetter"/>
      <w:lvlText w:val="%1."/>
      <w:legacy w:legacy="1" w:legacySpace="0" w:legacyIndent="360"/>
      <w:lvlJc w:val="left"/>
      <w:pPr>
        <w:ind w:left="1800" w:hanging="360"/>
      </w:pPr>
    </w:lvl>
  </w:abstractNum>
  <w:abstractNum w:abstractNumId="20">
    <w:nsid w:val="339352F1"/>
    <w:multiLevelType w:val="singleLevel"/>
    <w:tmpl w:val="B582D764"/>
    <w:lvl w:ilvl="0">
      <w:start w:val="2"/>
      <w:numFmt w:val="lowerLetter"/>
      <w:lvlText w:val="%1. "/>
      <w:legacy w:legacy="1" w:legacySpace="0" w:legacyIndent="360"/>
      <w:lvlJc w:val="left"/>
      <w:pPr>
        <w:ind w:left="1800" w:hanging="360"/>
      </w:pPr>
      <w:rPr>
        <w:b w:val="0"/>
        <w:i w:val="0"/>
        <w:sz w:val="24"/>
      </w:rPr>
    </w:lvl>
  </w:abstractNum>
  <w:abstractNum w:abstractNumId="21">
    <w:nsid w:val="345D0EBD"/>
    <w:multiLevelType w:val="hybridMultilevel"/>
    <w:tmpl w:val="9D34479A"/>
    <w:lvl w:ilvl="0" w:tplc="9B1610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4AD10AB"/>
    <w:multiLevelType w:val="singleLevel"/>
    <w:tmpl w:val="EE12BF0E"/>
    <w:lvl w:ilvl="0">
      <w:start w:val="1"/>
      <w:numFmt w:val="lowerLetter"/>
      <w:lvlText w:val="%1."/>
      <w:legacy w:legacy="1" w:legacySpace="120" w:legacyIndent="360"/>
      <w:lvlJc w:val="left"/>
      <w:pPr>
        <w:ind w:left="2520" w:hanging="360"/>
      </w:pPr>
      <w:rPr>
        <w:b w:val="0"/>
      </w:rPr>
    </w:lvl>
  </w:abstractNum>
  <w:abstractNum w:abstractNumId="23">
    <w:nsid w:val="36EB24FF"/>
    <w:multiLevelType w:val="singleLevel"/>
    <w:tmpl w:val="B6B6F5E8"/>
    <w:lvl w:ilvl="0">
      <w:start w:val="2"/>
      <w:numFmt w:val="decimal"/>
      <w:lvlText w:val="(%1) "/>
      <w:legacy w:legacy="1" w:legacySpace="0" w:legacyIndent="360"/>
      <w:lvlJc w:val="left"/>
      <w:pPr>
        <w:ind w:left="2520" w:hanging="360"/>
      </w:pPr>
      <w:rPr>
        <w:b w:val="0"/>
        <w:i w:val="0"/>
        <w:sz w:val="24"/>
      </w:rPr>
    </w:lvl>
  </w:abstractNum>
  <w:abstractNum w:abstractNumId="24">
    <w:nsid w:val="3C0D7192"/>
    <w:multiLevelType w:val="hybridMultilevel"/>
    <w:tmpl w:val="7A069F40"/>
    <w:lvl w:ilvl="0" w:tplc="E3CCC48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3E0E54E1"/>
    <w:multiLevelType w:val="hybridMultilevel"/>
    <w:tmpl w:val="29F649D8"/>
    <w:lvl w:ilvl="0" w:tplc="C1B849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3A434EB"/>
    <w:multiLevelType w:val="hybridMultilevel"/>
    <w:tmpl w:val="A322DB28"/>
    <w:lvl w:ilvl="0" w:tplc="FB407D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612C55"/>
    <w:multiLevelType w:val="multilevel"/>
    <w:tmpl w:val="BA70E6BE"/>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A677285"/>
    <w:multiLevelType w:val="multilevel"/>
    <w:tmpl w:val="534610FC"/>
    <w:lvl w:ilvl="0">
      <w:start w:val="3"/>
      <w:numFmt w:val="decimal"/>
      <w:lvlText w:val="%1."/>
      <w:lvlJc w:val="left"/>
      <w:pPr>
        <w:tabs>
          <w:tab w:val="num" w:pos="1080"/>
        </w:tabs>
        <w:ind w:left="1080" w:hanging="360"/>
      </w:pPr>
      <w:rPr>
        <w:rFonts w:hint="default"/>
      </w:rPr>
    </w:lvl>
    <w:lvl w:ilvl="1">
      <w:start w:val="4"/>
      <w:numFmt w:val="lowerLetter"/>
      <w:lvlText w:val="%2."/>
      <w:lvlJc w:val="left"/>
      <w:pPr>
        <w:ind w:left="1440" w:hanging="360"/>
      </w:pPr>
      <w:rPr>
        <w:rFonts w:cs="Arial" w:hint="default"/>
      </w:rPr>
    </w:lvl>
    <w:lvl w:ilvl="2">
      <w:start w:val="2"/>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C3A5BEB"/>
    <w:multiLevelType w:val="hybridMultilevel"/>
    <w:tmpl w:val="209E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0F4F10"/>
    <w:multiLevelType w:val="hybridMultilevel"/>
    <w:tmpl w:val="29F649D8"/>
    <w:lvl w:ilvl="0" w:tplc="C1B849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FD70502"/>
    <w:multiLevelType w:val="hybridMultilevel"/>
    <w:tmpl w:val="9D34479A"/>
    <w:lvl w:ilvl="0" w:tplc="9B1610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45A2CAB"/>
    <w:multiLevelType w:val="hybridMultilevel"/>
    <w:tmpl w:val="9D34479A"/>
    <w:lvl w:ilvl="0" w:tplc="9B1610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B8A5616"/>
    <w:multiLevelType w:val="hybridMultilevel"/>
    <w:tmpl w:val="F0B88B5E"/>
    <w:lvl w:ilvl="0" w:tplc="859A0D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D371533"/>
    <w:multiLevelType w:val="singleLevel"/>
    <w:tmpl w:val="A028B56A"/>
    <w:lvl w:ilvl="0">
      <w:start w:val="1"/>
      <w:numFmt w:val="decimal"/>
      <w:lvlText w:val="(%1)"/>
      <w:legacy w:legacy="1" w:legacySpace="0" w:legacyIndent="360"/>
      <w:lvlJc w:val="left"/>
      <w:pPr>
        <w:ind w:left="2520" w:hanging="360"/>
      </w:pPr>
    </w:lvl>
  </w:abstractNum>
  <w:abstractNum w:abstractNumId="35">
    <w:nsid w:val="700A7579"/>
    <w:multiLevelType w:val="singleLevel"/>
    <w:tmpl w:val="3C24A5D4"/>
    <w:lvl w:ilvl="0">
      <w:start w:val="1"/>
      <w:numFmt w:val="decimal"/>
      <w:lvlText w:val="(%1)"/>
      <w:legacy w:legacy="1" w:legacySpace="0" w:legacyIndent="720"/>
      <w:lvlJc w:val="left"/>
    </w:lvl>
  </w:abstractNum>
  <w:abstractNum w:abstractNumId="36">
    <w:nsid w:val="743A1D13"/>
    <w:multiLevelType w:val="hybridMultilevel"/>
    <w:tmpl w:val="1C86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757D5B"/>
    <w:multiLevelType w:val="singleLevel"/>
    <w:tmpl w:val="A028B56A"/>
    <w:lvl w:ilvl="0">
      <w:start w:val="1"/>
      <w:numFmt w:val="decimal"/>
      <w:lvlText w:val="(%1)"/>
      <w:legacy w:legacy="1" w:legacySpace="0" w:legacyIndent="360"/>
      <w:lvlJc w:val="left"/>
    </w:lvl>
  </w:abstractNum>
  <w:abstractNum w:abstractNumId="38">
    <w:nsid w:val="791E3AA5"/>
    <w:multiLevelType w:val="hybridMultilevel"/>
    <w:tmpl w:val="28CA5358"/>
    <w:lvl w:ilvl="0" w:tplc="A6E8B416">
      <w:start w:val="1"/>
      <w:numFmt w:val="decimal"/>
      <w:lvlText w:val="%1."/>
      <w:lvlJc w:val="left"/>
      <w:pPr>
        <w:tabs>
          <w:tab w:val="num" w:pos="1950"/>
        </w:tabs>
        <w:ind w:left="1950" w:hanging="42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9">
    <w:nsid w:val="7B21706E"/>
    <w:multiLevelType w:val="hybridMultilevel"/>
    <w:tmpl w:val="9D34479A"/>
    <w:lvl w:ilvl="0" w:tplc="9B1610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287EE9"/>
    <w:multiLevelType w:val="singleLevel"/>
    <w:tmpl w:val="ECBEBBB0"/>
    <w:lvl w:ilvl="0">
      <w:start w:val="1"/>
      <w:numFmt w:val="decimal"/>
      <w:lvlText w:val="(%1)"/>
      <w:legacy w:legacy="1" w:legacySpace="120" w:legacyIndent="360"/>
      <w:lvlJc w:val="left"/>
      <w:pPr>
        <w:ind w:left="3240" w:hanging="360"/>
      </w:pPr>
    </w:lvl>
  </w:abstractNum>
  <w:abstractNum w:abstractNumId="41">
    <w:nsid w:val="7E013102"/>
    <w:multiLevelType w:val="hybridMultilevel"/>
    <w:tmpl w:val="9D34479A"/>
    <w:lvl w:ilvl="0" w:tplc="9B1610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7F9C608E"/>
    <w:multiLevelType w:val="hybridMultilevel"/>
    <w:tmpl w:val="E196C102"/>
    <w:lvl w:ilvl="0" w:tplc="B8F66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28"/>
  </w:num>
  <w:num w:numId="3">
    <w:abstractNumId w:val="7"/>
  </w:num>
  <w:num w:numId="4">
    <w:abstractNumId w:val="0"/>
    <w:lvlOverride w:ilvl="0">
      <w:lvl w:ilvl="0">
        <w:start w:val="1"/>
        <w:numFmt w:val="bullet"/>
        <w:lvlText w:val=""/>
        <w:legacy w:legacy="1" w:legacySpace="0" w:legacyIndent="360"/>
        <w:lvlJc w:val="left"/>
        <w:pPr>
          <w:ind w:left="4680" w:hanging="360"/>
        </w:pPr>
        <w:rPr>
          <w:rFonts w:ascii="Symbol" w:hAnsi="Symbol" w:hint="default"/>
        </w:rPr>
      </w:lvl>
    </w:lvlOverride>
  </w:num>
  <w:num w:numId="5">
    <w:abstractNumId w:val="17"/>
  </w:num>
  <w:num w:numId="6">
    <w:abstractNumId w:val="40"/>
  </w:num>
  <w:num w:numId="7">
    <w:abstractNumId w:val="37"/>
  </w:num>
  <w:num w:numId="8">
    <w:abstractNumId w:val="35"/>
  </w:num>
  <w:num w:numId="9">
    <w:abstractNumId w:val="14"/>
  </w:num>
  <w:num w:numId="10">
    <w:abstractNumId w:val="34"/>
  </w:num>
  <w:num w:numId="11">
    <w:abstractNumId w:val="8"/>
  </w:num>
  <w:num w:numId="12">
    <w:abstractNumId w:val="19"/>
  </w:num>
  <w:num w:numId="13">
    <w:abstractNumId w:val="10"/>
  </w:num>
  <w:num w:numId="14">
    <w:abstractNumId w:val="20"/>
  </w:num>
  <w:num w:numId="15">
    <w:abstractNumId w:val="23"/>
  </w:num>
  <w:num w:numId="16">
    <w:abstractNumId w:val="23"/>
    <w:lvlOverride w:ilvl="0">
      <w:lvl w:ilvl="0">
        <w:start w:val="3"/>
        <w:numFmt w:val="decimal"/>
        <w:lvlText w:val="(%1) "/>
        <w:legacy w:legacy="1" w:legacySpace="0" w:legacyIndent="360"/>
        <w:lvlJc w:val="left"/>
        <w:pPr>
          <w:ind w:left="2520" w:hanging="360"/>
        </w:pPr>
        <w:rPr>
          <w:b w:val="0"/>
          <w:i w:val="0"/>
          <w:sz w:val="24"/>
        </w:rPr>
      </w:lvl>
    </w:lvlOverride>
  </w:num>
  <w:num w:numId="17">
    <w:abstractNumId w:val="23"/>
    <w:lvlOverride w:ilvl="0">
      <w:lvl w:ilvl="0">
        <w:start w:val="4"/>
        <w:numFmt w:val="decimal"/>
        <w:lvlText w:val="(%1) "/>
        <w:legacy w:legacy="1" w:legacySpace="0" w:legacyIndent="360"/>
        <w:lvlJc w:val="left"/>
        <w:pPr>
          <w:ind w:left="2520" w:hanging="360"/>
        </w:pPr>
        <w:rPr>
          <w:b w:val="0"/>
          <w:i w:val="0"/>
          <w:sz w:val="24"/>
        </w:rPr>
      </w:lvl>
    </w:lvlOverride>
  </w:num>
  <w:num w:numId="18">
    <w:abstractNumId w:val="23"/>
    <w:lvlOverride w:ilvl="0">
      <w:lvl w:ilvl="0">
        <w:start w:val="1"/>
        <w:numFmt w:val="decimal"/>
        <w:lvlText w:val="(%1) "/>
        <w:legacy w:legacy="1" w:legacySpace="0" w:legacyIndent="360"/>
        <w:lvlJc w:val="left"/>
        <w:pPr>
          <w:ind w:left="2520" w:hanging="360"/>
        </w:pPr>
        <w:rPr>
          <w:b w:val="0"/>
          <w:i w:val="0"/>
          <w:sz w:val="24"/>
        </w:rPr>
      </w:lvl>
    </w:lvlOverride>
  </w:num>
  <w:num w:numId="19">
    <w:abstractNumId w:val="3"/>
  </w:num>
  <w:num w:numId="20">
    <w:abstractNumId w:val="1"/>
  </w:num>
  <w:num w:numId="21">
    <w:abstractNumId w:val="22"/>
  </w:num>
  <w:num w:numId="22">
    <w:abstractNumId w:val="25"/>
  </w:num>
  <w:num w:numId="23">
    <w:abstractNumId w:val="38"/>
  </w:num>
  <w:num w:numId="24">
    <w:abstractNumId w:val="27"/>
  </w:num>
  <w:num w:numId="25">
    <w:abstractNumId w:val="29"/>
  </w:num>
  <w:num w:numId="26">
    <w:abstractNumId w:val="11"/>
  </w:num>
  <w:num w:numId="27">
    <w:abstractNumId w:val="18"/>
  </w:num>
  <w:num w:numId="28">
    <w:abstractNumId w:val="12"/>
  </w:num>
  <w:num w:numId="29">
    <w:abstractNumId w:val="33"/>
  </w:num>
  <w:num w:numId="30">
    <w:abstractNumId w:val="42"/>
  </w:num>
  <w:num w:numId="31">
    <w:abstractNumId w:val="15"/>
  </w:num>
  <w:num w:numId="32">
    <w:abstractNumId w:val="30"/>
  </w:num>
  <w:num w:numId="33">
    <w:abstractNumId w:val="5"/>
  </w:num>
  <w:num w:numId="34">
    <w:abstractNumId w:val="41"/>
  </w:num>
  <w:num w:numId="35">
    <w:abstractNumId w:val="4"/>
  </w:num>
  <w:num w:numId="36">
    <w:abstractNumId w:val="26"/>
  </w:num>
  <w:num w:numId="37">
    <w:abstractNumId w:val="32"/>
  </w:num>
  <w:num w:numId="38">
    <w:abstractNumId w:val="31"/>
  </w:num>
  <w:num w:numId="39">
    <w:abstractNumId w:val="24"/>
  </w:num>
  <w:num w:numId="40">
    <w:abstractNumId w:val="9"/>
  </w:num>
  <w:num w:numId="41">
    <w:abstractNumId w:val="6"/>
  </w:num>
  <w:num w:numId="42">
    <w:abstractNumId w:val="13"/>
  </w:num>
  <w:num w:numId="43">
    <w:abstractNumId w:val="21"/>
  </w:num>
  <w:num w:numId="44">
    <w:abstractNumId w:val="16"/>
  </w:num>
  <w:num w:numId="45">
    <w:abstractNumId w:val="39"/>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83B75"/>
    <w:rsid w:val="00007A07"/>
    <w:rsid w:val="00010613"/>
    <w:rsid w:val="00013EE9"/>
    <w:rsid w:val="0003117B"/>
    <w:rsid w:val="0003379D"/>
    <w:rsid w:val="00040A02"/>
    <w:rsid w:val="00042755"/>
    <w:rsid w:val="00043EC4"/>
    <w:rsid w:val="000454AC"/>
    <w:rsid w:val="000455C1"/>
    <w:rsid w:val="0005345B"/>
    <w:rsid w:val="0005571D"/>
    <w:rsid w:val="00060A38"/>
    <w:rsid w:val="00060B3B"/>
    <w:rsid w:val="0007476A"/>
    <w:rsid w:val="00074A59"/>
    <w:rsid w:val="00074C41"/>
    <w:rsid w:val="00080982"/>
    <w:rsid w:val="0008693B"/>
    <w:rsid w:val="00087F3E"/>
    <w:rsid w:val="00091438"/>
    <w:rsid w:val="000A479F"/>
    <w:rsid w:val="000A4DD3"/>
    <w:rsid w:val="000A56BA"/>
    <w:rsid w:val="000A65A0"/>
    <w:rsid w:val="000B2E3A"/>
    <w:rsid w:val="000B3B3F"/>
    <w:rsid w:val="000B5A6A"/>
    <w:rsid w:val="000B706D"/>
    <w:rsid w:val="000B7F1D"/>
    <w:rsid w:val="000C475F"/>
    <w:rsid w:val="000C6A44"/>
    <w:rsid w:val="000D44D2"/>
    <w:rsid w:val="000D779D"/>
    <w:rsid w:val="000E06B7"/>
    <w:rsid w:val="000F04D8"/>
    <w:rsid w:val="000F3444"/>
    <w:rsid w:val="000F395E"/>
    <w:rsid w:val="000F4F26"/>
    <w:rsid w:val="000F73E0"/>
    <w:rsid w:val="001029FE"/>
    <w:rsid w:val="00102A2C"/>
    <w:rsid w:val="00104B32"/>
    <w:rsid w:val="001204AA"/>
    <w:rsid w:val="00121DF2"/>
    <w:rsid w:val="001228DC"/>
    <w:rsid w:val="0013127B"/>
    <w:rsid w:val="00133C60"/>
    <w:rsid w:val="00142231"/>
    <w:rsid w:val="00143447"/>
    <w:rsid w:val="0014375B"/>
    <w:rsid w:val="00153AE9"/>
    <w:rsid w:val="00153B08"/>
    <w:rsid w:val="00157A89"/>
    <w:rsid w:val="0016081A"/>
    <w:rsid w:val="0016567C"/>
    <w:rsid w:val="00166BAF"/>
    <w:rsid w:val="0017386C"/>
    <w:rsid w:val="00180565"/>
    <w:rsid w:val="00182944"/>
    <w:rsid w:val="0019243C"/>
    <w:rsid w:val="001A2063"/>
    <w:rsid w:val="001A284F"/>
    <w:rsid w:val="001A361B"/>
    <w:rsid w:val="001A3DA1"/>
    <w:rsid w:val="001A5CE6"/>
    <w:rsid w:val="001B3CCB"/>
    <w:rsid w:val="001B4606"/>
    <w:rsid w:val="001B5027"/>
    <w:rsid w:val="001C1A58"/>
    <w:rsid w:val="001C2379"/>
    <w:rsid w:val="001C34B0"/>
    <w:rsid w:val="001C4878"/>
    <w:rsid w:val="001C5006"/>
    <w:rsid w:val="001C744C"/>
    <w:rsid w:val="001D0925"/>
    <w:rsid w:val="001E3667"/>
    <w:rsid w:val="001E757B"/>
    <w:rsid w:val="001F4C09"/>
    <w:rsid w:val="001F5F40"/>
    <w:rsid w:val="001F63A9"/>
    <w:rsid w:val="001F67FB"/>
    <w:rsid w:val="001F6A17"/>
    <w:rsid w:val="001F6F91"/>
    <w:rsid w:val="00207163"/>
    <w:rsid w:val="00211399"/>
    <w:rsid w:val="00224417"/>
    <w:rsid w:val="00227787"/>
    <w:rsid w:val="00231BB3"/>
    <w:rsid w:val="002321A6"/>
    <w:rsid w:val="00235FAA"/>
    <w:rsid w:val="00246A5B"/>
    <w:rsid w:val="0025058F"/>
    <w:rsid w:val="00251E23"/>
    <w:rsid w:val="0025363E"/>
    <w:rsid w:val="00257E4F"/>
    <w:rsid w:val="0026031C"/>
    <w:rsid w:val="002603CE"/>
    <w:rsid w:val="00260E12"/>
    <w:rsid w:val="002631EE"/>
    <w:rsid w:val="00265142"/>
    <w:rsid w:val="002705E0"/>
    <w:rsid w:val="00277CD4"/>
    <w:rsid w:val="00281713"/>
    <w:rsid w:val="00286BD6"/>
    <w:rsid w:val="00287310"/>
    <w:rsid w:val="00296DBD"/>
    <w:rsid w:val="002A2228"/>
    <w:rsid w:val="002B319E"/>
    <w:rsid w:val="002B6CF0"/>
    <w:rsid w:val="002C29D9"/>
    <w:rsid w:val="002C35F3"/>
    <w:rsid w:val="002C3BEF"/>
    <w:rsid w:val="002C5E4B"/>
    <w:rsid w:val="002C7749"/>
    <w:rsid w:val="002D11C4"/>
    <w:rsid w:val="002D588C"/>
    <w:rsid w:val="002D67C2"/>
    <w:rsid w:val="002D74BC"/>
    <w:rsid w:val="002E6AC8"/>
    <w:rsid w:val="002F23B3"/>
    <w:rsid w:val="002F26F2"/>
    <w:rsid w:val="002F6302"/>
    <w:rsid w:val="00307E12"/>
    <w:rsid w:val="00312182"/>
    <w:rsid w:val="00320C4B"/>
    <w:rsid w:val="00323E9B"/>
    <w:rsid w:val="00325A26"/>
    <w:rsid w:val="00325BAA"/>
    <w:rsid w:val="00333C8F"/>
    <w:rsid w:val="00335AEB"/>
    <w:rsid w:val="00341AB4"/>
    <w:rsid w:val="00341EA7"/>
    <w:rsid w:val="00342BC1"/>
    <w:rsid w:val="00347C82"/>
    <w:rsid w:val="00350F4E"/>
    <w:rsid w:val="00351FA2"/>
    <w:rsid w:val="0035349B"/>
    <w:rsid w:val="0035603C"/>
    <w:rsid w:val="00360372"/>
    <w:rsid w:val="003629E7"/>
    <w:rsid w:val="003638BF"/>
    <w:rsid w:val="003669AA"/>
    <w:rsid w:val="00376AF7"/>
    <w:rsid w:val="00380291"/>
    <w:rsid w:val="0038358A"/>
    <w:rsid w:val="00385CCC"/>
    <w:rsid w:val="003862DE"/>
    <w:rsid w:val="00392B74"/>
    <w:rsid w:val="003935F9"/>
    <w:rsid w:val="00393BC0"/>
    <w:rsid w:val="003A3B5E"/>
    <w:rsid w:val="003A3BF4"/>
    <w:rsid w:val="003A71D8"/>
    <w:rsid w:val="003B1624"/>
    <w:rsid w:val="003B2779"/>
    <w:rsid w:val="003B480B"/>
    <w:rsid w:val="003B7779"/>
    <w:rsid w:val="003B7F4A"/>
    <w:rsid w:val="003C01F8"/>
    <w:rsid w:val="003C275D"/>
    <w:rsid w:val="003C29F2"/>
    <w:rsid w:val="003C41DA"/>
    <w:rsid w:val="003C4DA9"/>
    <w:rsid w:val="003C5AED"/>
    <w:rsid w:val="003C632F"/>
    <w:rsid w:val="003C691F"/>
    <w:rsid w:val="003D1F74"/>
    <w:rsid w:val="003D2F26"/>
    <w:rsid w:val="003E1EB3"/>
    <w:rsid w:val="003E7CEE"/>
    <w:rsid w:val="003F2C90"/>
    <w:rsid w:val="003F30E3"/>
    <w:rsid w:val="003F3411"/>
    <w:rsid w:val="003F737F"/>
    <w:rsid w:val="00400B01"/>
    <w:rsid w:val="0040756B"/>
    <w:rsid w:val="00413289"/>
    <w:rsid w:val="0041422E"/>
    <w:rsid w:val="00416418"/>
    <w:rsid w:val="0041686A"/>
    <w:rsid w:val="00420653"/>
    <w:rsid w:val="0042245A"/>
    <w:rsid w:val="0042554D"/>
    <w:rsid w:val="004372B9"/>
    <w:rsid w:val="00441068"/>
    <w:rsid w:val="00441EAE"/>
    <w:rsid w:val="00443132"/>
    <w:rsid w:val="00445612"/>
    <w:rsid w:val="004506B1"/>
    <w:rsid w:val="00452D85"/>
    <w:rsid w:val="004548EF"/>
    <w:rsid w:val="00457E6B"/>
    <w:rsid w:val="004605B2"/>
    <w:rsid w:val="004611E1"/>
    <w:rsid w:val="00465A2D"/>
    <w:rsid w:val="0047029B"/>
    <w:rsid w:val="00472081"/>
    <w:rsid w:val="0047393D"/>
    <w:rsid w:val="00474BDC"/>
    <w:rsid w:val="00480717"/>
    <w:rsid w:val="004820EF"/>
    <w:rsid w:val="00482632"/>
    <w:rsid w:val="004845C0"/>
    <w:rsid w:val="00484EBC"/>
    <w:rsid w:val="00485780"/>
    <w:rsid w:val="0049182D"/>
    <w:rsid w:val="00493FC7"/>
    <w:rsid w:val="004A0C36"/>
    <w:rsid w:val="004A40A8"/>
    <w:rsid w:val="004A50A6"/>
    <w:rsid w:val="004A69F3"/>
    <w:rsid w:val="004A6F35"/>
    <w:rsid w:val="004B37EF"/>
    <w:rsid w:val="004C044B"/>
    <w:rsid w:val="004C29C0"/>
    <w:rsid w:val="004C2DBB"/>
    <w:rsid w:val="004C517F"/>
    <w:rsid w:val="004C7FEB"/>
    <w:rsid w:val="004D3C6E"/>
    <w:rsid w:val="004E161D"/>
    <w:rsid w:val="004E1D0D"/>
    <w:rsid w:val="004E363A"/>
    <w:rsid w:val="004F0867"/>
    <w:rsid w:val="004F1519"/>
    <w:rsid w:val="004F5F58"/>
    <w:rsid w:val="004F634A"/>
    <w:rsid w:val="004F7D11"/>
    <w:rsid w:val="0051298C"/>
    <w:rsid w:val="005159AD"/>
    <w:rsid w:val="00520C5B"/>
    <w:rsid w:val="005212F6"/>
    <w:rsid w:val="00530832"/>
    <w:rsid w:val="00535C7A"/>
    <w:rsid w:val="005413E2"/>
    <w:rsid w:val="0054213B"/>
    <w:rsid w:val="00544832"/>
    <w:rsid w:val="00544CE8"/>
    <w:rsid w:val="00546A81"/>
    <w:rsid w:val="0054780D"/>
    <w:rsid w:val="00547DA7"/>
    <w:rsid w:val="00556676"/>
    <w:rsid w:val="00562060"/>
    <w:rsid w:val="00563181"/>
    <w:rsid w:val="0056541F"/>
    <w:rsid w:val="005661BF"/>
    <w:rsid w:val="00571C3E"/>
    <w:rsid w:val="00571F22"/>
    <w:rsid w:val="00573998"/>
    <w:rsid w:val="0057494D"/>
    <w:rsid w:val="00575A78"/>
    <w:rsid w:val="00575BD6"/>
    <w:rsid w:val="005779A6"/>
    <w:rsid w:val="00584430"/>
    <w:rsid w:val="00586C9C"/>
    <w:rsid w:val="0058785A"/>
    <w:rsid w:val="005908CD"/>
    <w:rsid w:val="0059572E"/>
    <w:rsid w:val="005A1A90"/>
    <w:rsid w:val="005A463C"/>
    <w:rsid w:val="005A4F4D"/>
    <w:rsid w:val="005A7940"/>
    <w:rsid w:val="005B15BB"/>
    <w:rsid w:val="005B5DE5"/>
    <w:rsid w:val="005B79FA"/>
    <w:rsid w:val="005C261F"/>
    <w:rsid w:val="005C4ECF"/>
    <w:rsid w:val="005C5BDF"/>
    <w:rsid w:val="005C5FD9"/>
    <w:rsid w:val="005D07C2"/>
    <w:rsid w:val="005D1730"/>
    <w:rsid w:val="005D1911"/>
    <w:rsid w:val="005D1D25"/>
    <w:rsid w:val="005D4357"/>
    <w:rsid w:val="005D5401"/>
    <w:rsid w:val="005E721F"/>
    <w:rsid w:val="005F05A5"/>
    <w:rsid w:val="005F1522"/>
    <w:rsid w:val="005F2378"/>
    <w:rsid w:val="005F4AB9"/>
    <w:rsid w:val="005F55AB"/>
    <w:rsid w:val="005F7C77"/>
    <w:rsid w:val="006105E9"/>
    <w:rsid w:val="006141EF"/>
    <w:rsid w:val="00614E78"/>
    <w:rsid w:val="006213C8"/>
    <w:rsid w:val="006223A7"/>
    <w:rsid w:val="0062536B"/>
    <w:rsid w:val="00627F52"/>
    <w:rsid w:val="00630075"/>
    <w:rsid w:val="0063273A"/>
    <w:rsid w:val="0063287F"/>
    <w:rsid w:val="006417A9"/>
    <w:rsid w:val="00643275"/>
    <w:rsid w:val="00644B39"/>
    <w:rsid w:val="006470D5"/>
    <w:rsid w:val="00653300"/>
    <w:rsid w:val="00657F48"/>
    <w:rsid w:val="0066654D"/>
    <w:rsid w:val="00673426"/>
    <w:rsid w:val="00685198"/>
    <w:rsid w:val="00685388"/>
    <w:rsid w:val="00685A1C"/>
    <w:rsid w:val="0069048A"/>
    <w:rsid w:val="006906B9"/>
    <w:rsid w:val="00693036"/>
    <w:rsid w:val="00695B61"/>
    <w:rsid w:val="00695DF2"/>
    <w:rsid w:val="00696077"/>
    <w:rsid w:val="006971AB"/>
    <w:rsid w:val="006A6471"/>
    <w:rsid w:val="006A6E34"/>
    <w:rsid w:val="006A720A"/>
    <w:rsid w:val="006B1309"/>
    <w:rsid w:val="006B2631"/>
    <w:rsid w:val="006B55DE"/>
    <w:rsid w:val="006B60E5"/>
    <w:rsid w:val="006C6907"/>
    <w:rsid w:val="006C77B1"/>
    <w:rsid w:val="006C79AB"/>
    <w:rsid w:val="006D2391"/>
    <w:rsid w:val="006D3567"/>
    <w:rsid w:val="006D3687"/>
    <w:rsid w:val="006D3A1C"/>
    <w:rsid w:val="006D7498"/>
    <w:rsid w:val="006E1B22"/>
    <w:rsid w:val="006E292B"/>
    <w:rsid w:val="006E2A9B"/>
    <w:rsid w:val="006E32B0"/>
    <w:rsid w:val="006E56B7"/>
    <w:rsid w:val="006E79BE"/>
    <w:rsid w:val="006F5019"/>
    <w:rsid w:val="00701FCE"/>
    <w:rsid w:val="00702685"/>
    <w:rsid w:val="0070476B"/>
    <w:rsid w:val="00711B4C"/>
    <w:rsid w:val="00715493"/>
    <w:rsid w:val="00720567"/>
    <w:rsid w:val="00722CB1"/>
    <w:rsid w:val="007232F9"/>
    <w:rsid w:val="00725C23"/>
    <w:rsid w:val="00726F33"/>
    <w:rsid w:val="00731DA0"/>
    <w:rsid w:val="00735696"/>
    <w:rsid w:val="00736838"/>
    <w:rsid w:val="00736BA5"/>
    <w:rsid w:val="00741102"/>
    <w:rsid w:val="00743D0C"/>
    <w:rsid w:val="00744A1A"/>
    <w:rsid w:val="007450CD"/>
    <w:rsid w:val="0074682F"/>
    <w:rsid w:val="007619AC"/>
    <w:rsid w:val="007705A5"/>
    <w:rsid w:val="007718AC"/>
    <w:rsid w:val="007738F0"/>
    <w:rsid w:val="00773D77"/>
    <w:rsid w:val="007759B9"/>
    <w:rsid w:val="00776CA4"/>
    <w:rsid w:val="00780718"/>
    <w:rsid w:val="007834F5"/>
    <w:rsid w:val="00786277"/>
    <w:rsid w:val="00794B46"/>
    <w:rsid w:val="00797AC9"/>
    <w:rsid w:val="007A1AE9"/>
    <w:rsid w:val="007A23BE"/>
    <w:rsid w:val="007A44F1"/>
    <w:rsid w:val="007A74EC"/>
    <w:rsid w:val="007A7C53"/>
    <w:rsid w:val="007B07AD"/>
    <w:rsid w:val="007B3821"/>
    <w:rsid w:val="007B6C16"/>
    <w:rsid w:val="007C0899"/>
    <w:rsid w:val="007C489E"/>
    <w:rsid w:val="007C6B3D"/>
    <w:rsid w:val="007C6C0B"/>
    <w:rsid w:val="007D0A44"/>
    <w:rsid w:val="007D1E94"/>
    <w:rsid w:val="007D2662"/>
    <w:rsid w:val="007D2AD6"/>
    <w:rsid w:val="007E028D"/>
    <w:rsid w:val="007E1221"/>
    <w:rsid w:val="007E12B6"/>
    <w:rsid w:val="007E4165"/>
    <w:rsid w:val="007E4BC6"/>
    <w:rsid w:val="007F3591"/>
    <w:rsid w:val="007F40C8"/>
    <w:rsid w:val="00802599"/>
    <w:rsid w:val="0080498F"/>
    <w:rsid w:val="00806338"/>
    <w:rsid w:val="00811084"/>
    <w:rsid w:val="008132FA"/>
    <w:rsid w:val="00814A2A"/>
    <w:rsid w:val="00815B0A"/>
    <w:rsid w:val="00815D68"/>
    <w:rsid w:val="00820EA7"/>
    <w:rsid w:val="00820FCD"/>
    <w:rsid w:val="00821F66"/>
    <w:rsid w:val="0082594A"/>
    <w:rsid w:val="008429FE"/>
    <w:rsid w:val="0084668B"/>
    <w:rsid w:val="008470F9"/>
    <w:rsid w:val="00847221"/>
    <w:rsid w:val="00847A44"/>
    <w:rsid w:val="00847F41"/>
    <w:rsid w:val="00852359"/>
    <w:rsid w:val="00853A08"/>
    <w:rsid w:val="008556EF"/>
    <w:rsid w:val="00865B24"/>
    <w:rsid w:val="00866538"/>
    <w:rsid w:val="008701D7"/>
    <w:rsid w:val="0087129C"/>
    <w:rsid w:val="0087279C"/>
    <w:rsid w:val="00875C60"/>
    <w:rsid w:val="00876ABA"/>
    <w:rsid w:val="00877229"/>
    <w:rsid w:val="0088148B"/>
    <w:rsid w:val="00882E7E"/>
    <w:rsid w:val="008944F5"/>
    <w:rsid w:val="008A1CD2"/>
    <w:rsid w:val="008A3148"/>
    <w:rsid w:val="008A65A7"/>
    <w:rsid w:val="008A7227"/>
    <w:rsid w:val="008B07FD"/>
    <w:rsid w:val="008B1312"/>
    <w:rsid w:val="008B3919"/>
    <w:rsid w:val="008B5D6E"/>
    <w:rsid w:val="008C4815"/>
    <w:rsid w:val="008C73C8"/>
    <w:rsid w:val="008D0A6B"/>
    <w:rsid w:val="008D71FB"/>
    <w:rsid w:val="008E2BFE"/>
    <w:rsid w:val="008E339F"/>
    <w:rsid w:val="008E7537"/>
    <w:rsid w:val="008F16D1"/>
    <w:rsid w:val="008F351E"/>
    <w:rsid w:val="008F555C"/>
    <w:rsid w:val="008F57EC"/>
    <w:rsid w:val="008F7A85"/>
    <w:rsid w:val="00912D5C"/>
    <w:rsid w:val="00914BCC"/>
    <w:rsid w:val="009151DB"/>
    <w:rsid w:val="009201F3"/>
    <w:rsid w:val="00920E41"/>
    <w:rsid w:val="00927FF5"/>
    <w:rsid w:val="00935F20"/>
    <w:rsid w:val="00940E4B"/>
    <w:rsid w:val="00942EC7"/>
    <w:rsid w:val="00942FEB"/>
    <w:rsid w:val="00960263"/>
    <w:rsid w:val="00963C4A"/>
    <w:rsid w:val="00964B85"/>
    <w:rsid w:val="009675ED"/>
    <w:rsid w:val="0097170A"/>
    <w:rsid w:val="009727AE"/>
    <w:rsid w:val="00973655"/>
    <w:rsid w:val="00974963"/>
    <w:rsid w:val="0097643F"/>
    <w:rsid w:val="0097663C"/>
    <w:rsid w:val="009778D7"/>
    <w:rsid w:val="00983B75"/>
    <w:rsid w:val="00985B26"/>
    <w:rsid w:val="00990CD3"/>
    <w:rsid w:val="009977D9"/>
    <w:rsid w:val="009A2607"/>
    <w:rsid w:val="009A39FB"/>
    <w:rsid w:val="009C1771"/>
    <w:rsid w:val="009C3877"/>
    <w:rsid w:val="009D10B9"/>
    <w:rsid w:val="009D3145"/>
    <w:rsid w:val="009D6AF7"/>
    <w:rsid w:val="009D7B09"/>
    <w:rsid w:val="009E457C"/>
    <w:rsid w:val="009E5058"/>
    <w:rsid w:val="009E53DC"/>
    <w:rsid w:val="009E76F9"/>
    <w:rsid w:val="009F39EB"/>
    <w:rsid w:val="009F4827"/>
    <w:rsid w:val="00A02878"/>
    <w:rsid w:val="00A056DA"/>
    <w:rsid w:val="00A177BF"/>
    <w:rsid w:val="00A17A97"/>
    <w:rsid w:val="00A22485"/>
    <w:rsid w:val="00A26E17"/>
    <w:rsid w:val="00A40A96"/>
    <w:rsid w:val="00A41A95"/>
    <w:rsid w:val="00A43D85"/>
    <w:rsid w:val="00A45461"/>
    <w:rsid w:val="00A554CE"/>
    <w:rsid w:val="00A55A0D"/>
    <w:rsid w:val="00A56809"/>
    <w:rsid w:val="00A57790"/>
    <w:rsid w:val="00A60705"/>
    <w:rsid w:val="00A613B5"/>
    <w:rsid w:val="00A6161D"/>
    <w:rsid w:val="00A624BA"/>
    <w:rsid w:val="00A6255E"/>
    <w:rsid w:val="00A63FFE"/>
    <w:rsid w:val="00A65F14"/>
    <w:rsid w:val="00A75077"/>
    <w:rsid w:val="00A76C54"/>
    <w:rsid w:val="00A818E8"/>
    <w:rsid w:val="00A84937"/>
    <w:rsid w:val="00A87200"/>
    <w:rsid w:val="00A87A97"/>
    <w:rsid w:val="00A91FCA"/>
    <w:rsid w:val="00A93F11"/>
    <w:rsid w:val="00A9423D"/>
    <w:rsid w:val="00A951D1"/>
    <w:rsid w:val="00AA1DDB"/>
    <w:rsid w:val="00AA31C5"/>
    <w:rsid w:val="00AA42F5"/>
    <w:rsid w:val="00AA5697"/>
    <w:rsid w:val="00AA7C91"/>
    <w:rsid w:val="00AB07EA"/>
    <w:rsid w:val="00AB15F9"/>
    <w:rsid w:val="00AB4FE0"/>
    <w:rsid w:val="00AB7B44"/>
    <w:rsid w:val="00AC267C"/>
    <w:rsid w:val="00AC279C"/>
    <w:rsid w:val="00AD4038"/>
    <w:rsid w:val="00AD5AC7"/>
    <w:rsid w:val="00AD662B"/>
    <w:rsid w:val="00AD728D"/>
    <w:rsid w:val="00AE0AFF"/>
    <w:rsid w:val="00AE2DE6"/>
    <w:rsid w:val="00AE5916"/>
    <w:rsid w:val="00AE7258"/>
    <w:rsid w:val="00B007F8"/>
    <w:rsid w:val="00B02F2B"/>
    <w:rsid w:val="00B07C70"/>
    <w:rsid w:val="00B13166"/>
    <w:rsid w:val="00B14D49"/>
    <w:rsid w:val="00B2103A"/>
    <w:rsid w:val="00B23C3F"/>
    <w:rsid w:val="00B272C0"/>
    <w:rsid w:val="00B312CE"/>
    <w:rsid w:val="00B325AF"/>
    <w:rsid w:val="00B345E4"/>
    <w:rsid w:val="00B349C8"/>
    <w:rsid w:val="00B36C2E"/>
    <w:rsid w:val="00B37414"/>
    <w:rsid w:val="00B468A2"/>
    <w:rsid w:val="00B47E16"/>
    <w:rsid w:val="00B538C5"/>
    <w:rsid w:val="00B57C21"/>
    <w:rsid w:val="00B61F8E"/>
    <w:rsid w:val="00B669CF"/>
    <w:rsid w:val="00B716D8"/>
    <w:rsid w:val="00B7321F"/>
    <w:rsid w:val="00B76B6B"/>
    <w:rsid w:val="00B85568"/>
    <w:rsid w:val="00B907EC"/>
    <w:rsid w:val="00B943F4"/>
    <w:rsid w:val="00B94C33"/>
    <w:rsid w:val="00B966EE"/>
    <w:rsid w:val="00BA342C"/>
    <w:rsid w:val="00BA5B08"/>
    <w:rsid w:val="00BA6DCF"/>
    <w:rsid w:val="00BA7621"/>
    <w:rsid w:val="00BB2417"/>
    <w:rsid w:val="00BB3E42"/>
    <w:rsid w:val="00BB3EE9"/>
    <w:rsid w:val="00BB521A"/>
    <w:rsid w:val="00BC270E"/>
    <w:rsid w:val="00BC52F6"/>
    <w:rsid w:val="00BD0C61"/>
    <w:rsid w:val="00BD47E0"/>
    <w:rsid w:val="00BD50C2"/>
    <w:rsid w:val="00BD61D3"/>
    <w:rsid w:val="00BD660F"/>
    <w:rsid w:val="00BE24E5"/>
    <w:rsid w:val="00BE555D"/>
    <w:rsid w:val="00BE611A"/>
    <w:rsid w:val="00BF3421"/>
    <w:rsid w:val="00BF387A"/>
    <w:rsid w:val="00BF4170"/>
    <w:rsid w:val="00BF630C"/>
    <w:rsid w:val="00BF64D1"/>
    <w:rsid w:val="00C00B26"/>
    <w:rsid w:val="00C0661E"/>
    <w:rsid w:val="00C069B5"/>
    <w:rsid w:val="00C07B44"/>
    <w:rsid w:val="00C07C19"/>
    <w:rsid w:val="00C14952"/>
    <w:rsid w:val="00C21D2D"/>
    <w:rsid w:val="00C23D4B"/>
    <w:rsid w:val="00C247D0"/>
    <w:rsid w:val="00C333C9"/>
    <w:rsid w:val="00C3512D"/>
    <w:rsid w:val="00C45E3F"/>
    <w:rsid w:val="00C471AE"/>
    <w:rsid w:val="00C52B10"/>
    <w:rsid w:val="00C55707"/>
    <w:rsid w:val="00C56403"/>
    <w:rsid w:val="00C56E6A"/>
    <w:rsid w:val="00C57F98"/>
    <w:rsid w:val="00C649E0"/>
    <w:rsid w:val="00C658EB"/>
    <w:rsid w:val="00C667DF"/>
    <w:rsid w:val="00C66AF7"/>
    <w:rsid w:val="00C67D38"/>
    <w:rsid w:val="00C71487"/>
    <w:rsid w:val="00C810F8"/>
    <w:rsid w:val="00C82C46"/>
    <w:rsid w:val="00C83125"/>
    <w:rsid w:val="00C853D1"/>
    <w:rsid w:val="00C87270"/>
    <w:rsid w:val="00C90723"/>
    <w:rsid w:val="00C91DB6"/>
    <w:rsid w:val="00C96228"/>
    <w:rsid w:val="00CA4084"/>
    <w:rsid w:val="00CB10A6"/>
    <w:rsid w:val="00CB13DD"/>
    <w:rsid w:val="00CB61F8"/>
    <w:rsid w:val="00CB6672"/>
    <w:rsid w:val="00CB6720"/>
    <w:rsid w:val="00CC6D79"/>
    <w:rsid w:val="00CC75EC"/>
    <w:rsid w:val="00CC7AEC"/>
    <w:rsid w:val="00CD1B7B"/>
    <w:rsid w:val="00CE0023"/>
    <w:rsid w:val="00CE523B"/>
    <w:rsid w:val="00CE55E6"/>
    <w:rsid w:val="00CE55F0"/>
    <w:rsid w:val="00CE6E53"/>
    <w:rsid w:val="00CF2280"/>
    <w:rsid w:val="00CF45AB"/>
    <w:rsid w:val="00CF5404"/>
    <w:rsid w:val="00CF59A0"/>
    <w:rsid w:val="00D0274B"/>
    <w:rsid w:val="00D03379"/>
    <w:rsid w:val="00D04466"/>
    <w:rsid w:val="00D10FB7"/>
    <w:rsid w:val="00D14199"/>
    <w:rsid w:val="00D21E56"/>
    <w:rsid w:val="00D230F4"/>
    <w:rsid w:val="00D26C11"/>
    <w:rsid w:val="00D325E2"/>
    <w:rsid w:val="00D40789"/>
    <w:rsid w:val="00D47332"/>
    <w:rsid w:val="00D50186"/>
    <w:rsid w:val="00D503BB"/>
    <w:rsid w:val="00D51743"/>
    <w:rsid w:val="00D52C6C"/>
    <w:rsid w:val="00D53D0A"/>
    <w:rsid w:val="00D5564C"/>
    <w:rsid w:val="00D61B4D"/>
    <w:rsid w:val="00D65418"/>
    <w:rsid w:val="00D709C5"/>
    <w:rsid w:val="00D7118D"/>
    <w:rsid w:val="00D76290"/>
    <w:rsid w:val="00D8060D"/>
    <w:rsid w:val="00D81AC6"/>
    <w:rsid w:val="00D81E8F"/>
    <w:rsid w:val="00D866D7"/>
    <w:rsid w:val="00D91F96"/>
    <w:rsid w:val="00D932FD"/>
    <w:rsid w:val="00DA2DD7"/>
    <w:rsid w:val="00DA2F5B"/>
    <w:rsid w:val="00DA3B04"/>
    <w:rsid w:val="00DA7779"/>
    <w:rsid w:val="00DB08A1"/>
    <w:rsid w:val="00DB1395"/>
    <w:rsid w:val="00DB33C3"/>
    <w:rsid w:val="00DB384E"/>
    <w:rsid w:val="00DB42FF"/>
    <w:rsid w:val="00DB5983"/>
    <w:rsid w:val="00DC0FD7"/>
    <w:rsid w:val="00DC186E"/>
    <w:rsid w:val="00DC30BE"/>
    <w:rsid w:val="00DC70ED"/>
    <w:rsid w:val="00DC77A7"/>
    <w:rsid w:val="00DD5530"/>
    <w:rsid w:val="00DD7C49"/>
    <w:rsid w:val="00DF02B2"/>
    <w:rsid w:val="00DF0FD9"/>
    <w:rsid w:val="00DF6CF4"/>
    <w:rsid w:val="00E00FE2"/>
    <w:rsid w:val="00E057D0"/>
    <w:rsid w:val="00E07BC3"/>
    <w:rsid w:val="00E15903"/>
    <w:rsid w:val="00E17D0E"/>
    <w:rsid w:val="00E17DFB"/>
    <w:rsid w:val="00E205F0"/>
    <w:rsid w:val="00E206C6"/>
    <w:rsid w:val="00E2131B"/>
    <w:rsid w:val="00E2245C"/>
    <w:rsid w:val="00E22F13"/>
    <w:rsid w:val="00E27277"/>
    <w:rsid w:val="00E375BC"/>
    <w:rsid w:val="00E3781C"/>
    <w:rsid w:val="00E43983"/>
    <w:rsid w:val="00E44206"/>
    <w:rsid w:val="00E46560"/>
    <w:rsid w:val="00E46DB7"/>
    <w:rsid w:val="00E50620"/>
    <w:rsid w:val="00E537F4"/>
    <w:rsid w:val="00E566A0"/>
    <w:rsid w:val="00E5684B"/>
    <w:rsid w:val="00E5714C"/>
    <w:rsid w:val="00E6265A"/>
    <w:rsid w:val="00E6283F"/>
    <w:rsid w:val="00E6394F"/>
    <w:rsid w:val="00E64A0F"/>
    <w:rsid w:val="00E710C7"/>
    <w:rsid w:val="00E72D47"/>
    <w:rsid w:val="00E77C33"/>
    <w:rsid w:val="00E83ECB"/>
    <w:rsid w:val="00E87088"/>
    <w:rsid w:val="00E8794E"/>
    <w:rsid w:val="00E90262"/>
    <w:rsid w:val="00E9346B"/>
    <w:rsid w:val="00E936EB"/>
    <w:rsid w:val="00EA184B"/>
    <w:rsid w:val="00EA2375"/>
    <w:rsid w:val="00EA594C"/>
    <w:rsid w:val="00EB3573"/>
    <w:rsid w:val="00EB75FF"/>
    <w:rsid w:val="00EB7A97"/>
    <w:rsid w:val="00EC261C"/>
    <w:rsid w:val="00EC4587"/>
    <w:rsid w:val="00EC6F07"/>
    <w:rsid w:val="00ED11CE"/>
    <w:rsid w:val="00ED661A"/>
    <w:rsid w:val="00EE62E5"/>
    <w:rsid w:val="00EE7728"/>
    <w:rsid w:val="00EF20BA"/>
    <w:rsid w:val="00EF5676"/>
    <w:rsid w:val="00F03958"/>
    <w:rsid w:val="00F05B1B"/>
    <w:rsid w:val="00F07034"/>
    <w:rsid w:val="00F07782"/>
    <w:rsid w:val="00F07E27"/>
    <w:rsid w:val="00F14426"/>
    <w:rsid w:val="00F23C50"/>
    <w:rsid w:val="00F26A1E"/>
    <w:rsid w:val="00F2723E"/>
    <w:rsid w:val="00F30704"/>
    <w:rsid w:val="00F30A4B"/>
    <w:rsid w:val="00F32BBC"/>
    <w:rsid w:val="00F340DA"/>
    <w:rsid w:val="00F34163"/>
    <w:rsid w:val="00F34DDD"/>
    <w:rsid w:val="00F362B2"/>
    <w:rsid w:val="00F36ED3"/>
    <w:rsid w:val="00F40428"/>
    <w:rsid w:val="00F432BB"/>
    <w:rsid w:val="00F43C3C"/>
    <w:rsid w:val="00F52459"/>
    <w:rsid w:val="00F529AE"/>
    <w:rsid w:val="00F61413"/>
    <w:rsid w:val="00F62FE9"/>
    <w:rsid w:val="00F645FD"/>
    <w:rsid w:val="00F7264C"/>
    <w:rsid w:val="00F73064"/>
    <w:rsid w:val="00F7556C"/>
    <w:rsid w:val="00F82AED"/>
    <w:rsid w:val="00F875E5"/>
    <w:rsid w:val="00F92436"/>
    <w:rsid w:val="00FA02EB"/>
    <w:rsid w:val="00FA33BE"/>
    <w:rsid w:val="00FA35C3"/>
    <w:rsid w:val="00FB124D"/>
    <w:rsid w:val="00FB19B9"/>
    <w:rsid w:val="00FB1B30"/>
    <w:rsid w:val="00FB4C85"/>
    <w:rsid w:val="00FB5AD3"/>
    <w:rsid w:val="00FC6E32"/>
    <w:rsid w:val="00FD326A"/>
    <w:rsid w:val="00FD502B"/>
    <w:rsid w:val="00FD5E2B"/>
    <w:rsid w:val="00FD7046"/>
    <w:rsid w:val="00FE3F8D"/>
    <w:rsid w:val="00FE4257"/>
    <w:rsid w:val="00FF181C"/>
    <w:rsid w:val="00FF6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B75"/>
    <w:pPr>
      <w:widowControl w:val="0"/>
    </w:pPr>
    <w:rPr>
      <w:rFonts w:ascii="Courier New" w:hAnsi="Courier New"/>
      <w:snapToGrid w:val="0"/>
      <w:sz w:val="24"/>
    </w:rPr>
  </w:style>
  <w:style w:type="paragraph" w:styleId="Heading1">
    <w:name w:val="heading 1"/>
    <w:basedOn w:val="Normal"/>
    <w:next w:val="Normal"/>
    <w:qFormat/>
    <w:rsid w:val="00983B75"/>
    <w:pPr>
      <w:keepNext/>
      <w:widowControl/>
      <w:jc w:val="center"/>
      <w:outlineLvl w:val="0"/>
    </w:pPr>
    <w:rPr>
      <w:rFonts w:ascii="Times New Roman" w:hAnsi="Times New Roman"/>
      <w:snapToGrid/>
      <w:sz w:val="28"/>
      <w:szCs w:val="24"/>
    </w:rPr>
  </w:style>
  <w:style w:type="paragraph" w:styleId="Heading2">
    <w:name w:val="heading 2"/>
    <w:basedOn w:val="Normal"/>
    <w:next w:val="Normal"/>
    <w:qFormat/>
    <w:rsid w:val="00983B75"/>
    <w:pPr>
      <w:keepNext/>
      <w:outlineLvl w:val="1"/>
    </w:pPr>
    <w:rPr>
      <w:rFonts w:ascii="Courier" w:hAnsi="Courie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3B75"/>
    <w:pPr>
      <w:tabs>
        <w:tab w:val="center" w:pos="4320"/>
        <w:tab w:val="right" w:pos="8640"/>
      </w:tabs>
    </w:pPr>
  </w:style>
  <w:style w:type="character" w:styleId="PageNumber">
    <w:name w:val="page number"/>
    <w:basedOn w:val="DefaultParagraphFont"/>
    <w:rsid w:val="00983B75"/>
  </w:style>
  <w:style w:type="paragraph" w:styleId="Header">
    <w:name w:val="header"/>
    <w:basedOn w:val="Normal"/>
    <w:rsid w:val="00983B75"/>
    <w:pPr>
      <w:tabs>
        <w:tab w:val="center" w:pos="4320"/>
        <w:tab w:val="right" w:pos="8640"/>
      </w:tabs>
    </w:pPr>
  </w:style>
  <w:style w:type="paragraph" w:styleId="BalloonText">
    <w:name w:val="Balloon Text"/>
    <w:basedOn w:val="Normal"/>
    <w:link w:val="BalloonTextChar"/>
    <w:rsid w:val="003669AA"/>
    <w:rPr>
      <w:rFonts w:ascii="Tahoma" w:hAnsi="Tahoma" w:cs="Tahoma"/>
      <w:sz w:val="16"/>
      <w:szCs w:val="16"/>
    </w:rPr>
  </w:style>
  <w:style w:type="character" w:customStyle="1" w:styleId="BalloonTextChar">
    <w:name w:val="Balloon Text Char"/>
    <w:basedOn w:val="DefaultParagraphFont"/>
    <w:link w:val="BalloonText"/>
    <w:rsid w:val="003669AA"/>
    <w:rPr>
      <w:rFonts w:ascii="Tahoma" w:hAnsi="Tahoma" w:cs="Tahoma"/>
      <w:snapToGrid w:val="0"/>
      <w:sz w:val="16"/>
      <w:szCs w:val="16"/>
    </w:rPr>
  </w:style>
  <w:style w:type="paragraph" w:styleId="PlainText">
    <w:name w:val="Plain Text"/>
    <w:basedOn w:val="Normal"/>
    <w:link w:val="PlainTextChar"/>
    <w:uiPriority w:val="99"/>
    <w:unhideWhenUsed/>
    <w:rsid w:val="003669AA"/>
    <w:pPr>
      <w:widowControl/>
    </w:pPr>
    <w:rPr>
      <w:rFonts w:ascii="Arial" w:eastAsia="Calibri" w:hAnsi="Arial"/>
      <w:snapToGrid/>
      <w:sz w:val="22"/>
      <w:szCs w:val="21"/>
    </w:rPr>
  </w:style>
  <w:style w:type="character" w:customStyle="1" w:styleId="PlainTextChar">
    <w:name w:val="Plain Text Char"/>
    <w:basedOn w:val="DefaultParagraphFont"/>
    <w:link w:val="PlainText"/>
    <w:uiPriority w:val="99"/>
    <w:rsid w:val="003669AA"/>
    <w:rPr>
      <w:rFonts w:ascii="Arial" w:eastAsia="Calibri" w:hAnsi="Arial"/>
      <w:sz w:val="22"/>
      <w:szCs w:val="21"/>
    </w:rPr>
  </w:style>
  <w:style w:type="character" w:styleId="Hyperlink">
    <w:name w:val="Hyperlink"/>
    <w:basedOn w:val="DefaultParagraphFont"/>
    <w:rsid w:val="00441068"/>
    <w:rPr>
      <w:color w:val="0000FF"/>
      <w:u w:val="single"/>
    </w:rPr>
  </w:style>
  <w:style w:type="paragraph" w:styleId="NormalWeb">
    <w:name w:val="Normal (Web)"/>
    <w:basedOn w:val="Normal"/>
    <w:uiPriority w:val="99"/>
    <w:rsid w:val="007A1AE9"/>
    <w:pPr>
      <w:widowControl/>
      <w:spacing w:before="100" w:beforeAutospacing="1" w:after="100" w:afterAutospacing="1"/>
    </w:pPr>
    <w:rPr>
      <w:rFonts w:ascii="Times New Roman" w:hAnsi="Times New Roman"/>
      <w:snapToGrid/>
      <w:szCs w:val="24"/>
    </w:rPr>
  </w:style>
  <w:style w:type="character" w:styleId="FollowedHyperlink">
    <w:name w:val="FollowedHyperlink"/>
    <w:basedOn w:val="DefaultParagraphFont"/>
    <w:rsid w:val="006E292B"/>
    <w:rPr>
      <w:color w:val="800080"/>
      <w:u w:val="single"/>
    </w:rPr>
  </w:style>
  <w:style w:type="paragraph" w:styleId="ListParagraph">
    <w:name w:val="List Paragraph"/>
    <w:basedOn w:val="Normal"/>
    <w:uiPriority w:val="34"/>
    <w:qFormat/>
    <w:rsid w:val="008B5D6E"/>
    <w:pPr>
      <w:ind w:left="720"/>
    </w:pPr>
  </w:style>
</w:styles>
</file>

<file path=word/webSettings.xml><?xml version="1.0" encoding="utf-8"?>
<w:webSettings xmlns:r="http://schemas.openxmlformats.org/officeDocument/2006/relationships" xmlns:w="http://schemas.openxmlformats.org/wordprocessingml/2006/main">
  <w:divs>
    <w:div w:id="954406255">
      <w:bodyDiv w:val="1"/>
      <w:marLeft w:val="0"/>
      <w:marRight w:val="0"/>
      <w:marTop w:val="0"/>
      <w:marBottom w:val="0"/>
      <w:divBdr>
        <w:top w:val="none" w:sz="0" w:space="0" w:color="auto"/>
        <w:left w:val="none" w:sz="0" w:space="0" w:color="auto"/>
        <w:bottom w:val="none" w:sz="0" w:space="0" w:color="auto"/>
        <w:right w:val="none" w:sz="0" w:space="0" w:color="auto"/>
      </w:divBdr>
    </w:div>
    <w:div w:id="144168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1.state.va.us/cgi-bin/legp504.exe?000+cod+9.1-13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cjs.virginia.gov/common/links.cfm?code=9&amp;program=victims&amp;announce=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1.state.va.us/cgi-bin/legp504.exe?000+cod+19.2-16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1.state.va.us/cgi-bin/legp504.exe?000+cod+19.2-9.1" TargetMode="External"/><Relationship Id="rId4" Type="http://schemas.openxmlformats.org/officeDocument/2006/relationships/settings" Target="settings.xml"/><Relationship Id="rId9" Type="http://schemas.openxmlformats.org/officeDocument/2006/relationships/hyperlink" Target="http://leg1.state.va.us/cgi-bin/legp504.exe?000+cod+18.2-6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032D0-273A-4B3E-9F1F-7E288048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6103</Words>
  <Characters>34790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CAROLINE COUNTY SHERIFF’S OFFICE </vt:lpstr>
    </vt:vector>
  </TitlesOfParts>
  <Company/>
  <LinksUpToDate>false</LinksUpToDate>
  <CharactersWithSpaces>40812</CharactersWithSpaces>
  <SharedDoc>false</SharedDoc>
  <HLinks>
    <vt:vector size="30" baseType="variant">
      <vt:variant>
        <vt:i4>3670064</vt:i4>
      </vt:variant>
      <vt:variant>
        <vt:i4>12</vt:i4>
      </vt:variant>
      <vt:variant>
        <vt:i4>0</vt:i4>
      </vt:variant>
      <vt:variant>
        <vt:i4>5</vt:i4>
      </vt:variant>
      <vt:variant>
        <vt:lpwstr>http://www.dcjs.virginia.gov/common/links.cfm?code=9&amp;program=victims&amp;announce=6</vt:lpwstr>
      </vt:variant>
      <vt:variant>
        <vt:lpwstr/>
      </vt:variant>
      <vt:variant>
        <vt:i4>3801120</vt:i4>
      </vt:variant>
      <vt:variant>
        <vt:i4>9</vt:i4>
      </vt:variant>
      <vt:variant>
        <vt:i4>0</vt:i4>
      </vt:variant>
      <vt:variant>
        <vt:i4>5</vt:i4>
      </vt:variant>
      <vt:variant>
        <vt:lpwstr>http://leg1.state.va.us/cgi-bin/legp504.exe?000+cod+19.2-165.1</vt:lpwstr>
      </vt:variant>
      <vt:variant>
        <vt:lpwstr/>
      </vt:variant>
      <vt:variant>
        <vt:i4>458774</vt:i4>
      </vt:variant>
      <vt:variant>
        <vt:i4>6</vt:i4>
      </vt:variant>
      <vt:variant>
        <vt:i4>0</vt:i4>
      </vt:variant>
      <vt:variant>
        <vt:i4>5</vt:i4>
      </vt:variant>
      <vt:variant>
        <vt:lpwstr>http://leg1.state.va.us/cgi-bin/legp504.exe?000+cod+19.2-9.1</vt:lpwstr>
      </vt:variant>
      <vt:variant>
        <vt:lpwstr/>
      </vt:variant>
      <vt:variant>
        <vt:i4>3670072</vt:i4>
      </vt:variant>
      <vt:variant>
        <vt:i4>3</vt:i4>
      </vt:variant>
      <vt:variant>
        <vt:i4>0</vt:i4>
      </vt:variant>
      <vt:variant>
        <vt:i4>5</vt:i4>
      </vt:variant>
      <vt:variant>
        <vt:lpwstr>http://leg1.state.va.us/cgi-bin/legp504.exe?000+cod+18.2-61</vt:lpwstr>
      </vt:variant>
      <vt:variant>
        <vt:lpwstr/>
      </vt:variant>
      <vt:variant>
        <vt:i4>327683</vt:i4>
      </vt:variant>
      <vt:variant>
        <vt:i4>0</vt:i4>
      </vt:variant>
      <vt:variant>
        <vt:i4>0</vt:i4>
      </vt:variant>
      <vt:variant>
        <vt:i4>5</vt:i4>
      </vt:variant>
      <vt:variant>
        <vt:lpwstr>http://leg1.state.va.us/cgi-bin/legp504.exe?000+cod+9.1-1301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CAROLINE COUNTY SHERIFF’S OFFICE </dc:title>
  <dc:subject/>
  <dc:creator>Admin</dc:creator>
  <cp:keywords/>
  <dc:description/>
  <cp:lastModifiedBy>Gary M. Dillon</cp:lastModifiedBy>
  <cp:revision>3</cp:revision>
  <cp:lastPrinted>2012-06-12T19:35:00Z</cp:lastPrinted>
  <dcterms:created xsi:type="dcterms:W3CDTF">2012-06-26T18:57:00Z</dcterms:created>
  <dcterms:modified xsi:type="dcterms:W3CDTF">2012-06-29T14:01:00Z</dcterms:modified>
</cp:coreProperties>
</file>