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D22E0" w:rsidRPr="00874F40" w:rsidRDefault="00AD13C6" w:rsidP="001E7840">
      <w:pPr>
        <w:spacing w:before="120" w:after="0"/>
        <w:rPr>
          <w:color w:val="000000" w:themeColor="text1"/>
        </w:rPr>
      </w:pPr>
      <w:r>
        <w:rPr>
          <w:noProof/>
          <w:color w:val="000000" w:themeColor="text1"/>
        </w:rPr>
        <mc:AlternateContent>
          <mc:Choice Requires="wps">
            <w:drawing>
              <wp:anchor distT="0" distB="0" distL="114300" distR="114300" simplePos="0" relativeHeight="251727872" behindDoc="0" locked="0" layoutInCell="1" allowOverlap="1">
                <wp:simplePos x="0" y="0"/>
                <wp:positionH relativeFrom="column">
                  <wp:posOffset>0</wp:posOffset>
                </wp:positionH>
                <wp:positionV relativeFrom="paragraph">
                  <wp:posOffset>-620202</wp:posOffset>
                </wp:positionV>
                <wp:extent cx="6003235" cy="500932"/>
                <wp:effectExtent l="0" t="0" r="0" b="0"/>
                <wp:wrapNone/>
                <wp:docPr id="1" name="Rectangle 1"/>
                <wp:cNvGraphicFramePr/>
                <a:graphic xmlns:a="http://schemas.openxmlformats.org/drawingml/2006/main">
                  <a:graphicData uri="http://schemas.microsoft.com/office/word/2010/wordprocessingShape">
                    <wps:wsp>
                      <wps:cNvSpPr/>
                      <wps:spPr>
                        <a:xfrm>
                          <a:off x="0" y="0"/>
                          <a:ext cx="6003235" cy="5009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0;margin-top:-48.85pt;width:472.7pt;height:39.4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" fillcolor="white [3212]" stroked="f" strokeweight="2pt"/>
            </w:pict>
          </mc:Fallback>
        </mc:AlternateContent>
      </w:r>
    </w:p>
    <w:p w:rsidR="00FD22E0" w:rsidRPr="00874F40" w:rsidRDefault="00FD22E0" w:rsidP="001E7840">
      <w:pPr>
        <w:spacing w:before="120" w:after="0"/>
        <w:rPr>
          <w:color w:val="000000" w:themeColor="text1"/>
        </w:rPr>
      </w:pPr>
    </w:p>
    <w:p w:rsidR="00314DC4" w:rsidRPr="00874F40" w:rsidRDefault="00314DC4" w:rsidP="001E7840">
      <w:pPr>
        <w:spacing w:before="120" w:after="0"/>
        <w:rPr>
          <w:color w:val="000000" w:themeColor="text1"/>
        </w:rPr>
      </w:pPr>
    </w:p>
    <w:p w:rsidR="00314DC4" w:rsidRPr="00874F40" w:rsidRDefault="00557FFA" w:rsidP="001E7840">
      <w:pPr>
        <w:spacing w:before="120" w:after="0"/>
        <w:rPr>
          <w:color w:val="000000" w:themeColor="text1"/>
        </w:rPr>
      </w:pPr>
      <w:r>
        <w:rPr>
          <w:noProof/>
          <w:color w:val="000000" w:themeColor="text1"/>
        </w:rPr>
        <w:drawing>
          <wp:anchor distT="0" distB="0" distL="114300" distR="114300" simplePos="0" relativeHeight="251726848" behindDoc="1" locked="0" layoutInCell="1" allowOverlap="1" wp14:anchorId="0A5E85A2" wp14:editId="67395B6F">
            <wp:simplePos x="0" y="0"/>
            <wp:positionH relativeFrom="column">
              <wp:posOffset>-452755</wp:posOffset>
            </wp:positionH>
            <wp:positionV relativeFrom="paragraph">
              <wp:posOffset>234011</wp:posOffset>
            </wp:positionV>
            <wp:extent cx="6869927" cy="4080854"/>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05FRH-ART-resized-2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69927" cy="4080854"/>
                    </a:xfrm>
                    <a:prstGeom prst="rect">
                      <a:avLst/>
                    </a:prstGeom>
                  </pic:spPr>
                </pic:pic>
              </a:graphicData>
            </a:graphic>
            <wp14:sizeRelH relativeFrom="page">
              <wp14:pctWidth>0</wp14:pctWidth>
            </wp14:sizeRelH>
            <wp14:sizeRelV relativeFrom="page">
              <wp14:pctHeight>0</wp14:pctHeight>
            </wp14:sizeRelV>
          </wp:anchor>
        </w:drawing>
      </w:r>
    </w:p>
    <w:p w:rsidR="00361DF0" w:rsidRPr="0003009D" w:rsidRDefault="00FD22E0" w:rsidP="0003009D">
      <w:pPr>
        <w:spacing w:before="120" w:after="0" w:line="480" w:lineRule="exact"/>
        <w:ind w:left="-907" w:right="-720"/>
        <w:jc w:val="center"/>
        <w:rPr>
          <w:rFonts w:asciiTheme="majorHAnsi" w:hAnsiTheme="majorHAnsi"/>
          <w:b/>
          <w:color w:val="FFFFFF" w:themeColor="background1"/>
          <w:sz w:val="48"/>
        </w:rPr>
      </w:pPr>
      <w:r w:rsidRPr="0003009D">
        <w:rPr>
          <w:rFonts w:asciiTheme="majorHAnsi" w:hAnsiTheme="majorHAnsi"/>
          <w:b/>
          <w:color w:val="FFFFFF" w:themeColor="background1"/>
          <w:sz w:val="48"/>
        </w:rPr>
        <w:t xml:space="preserve">Threat Assessment in </w:t>
      </w:r>
      <w:r w:rsidR="00314DC4" w:rsidRPr="0003009D">
        <w:rPr>
          <w:rFonts w:asciiTheme="majorHAnsi" w:hAnsiTheme="majorHAnsi"/>
          <w:b/>
          <w:color w:val="FFFFFF" w:themeColor="background1"/>
          <w:sz w:val="48"/>
        </w:rPr>
        <w:br/>
      </w:r>
      <w:r w:rsidRPr="0003009D">
        <w:rPr>
          <w:rFonts w:asciiTheme="majorHAnsi" w:hAnsiTheme="majorHAnsi"/>
          <w:b/>
          <w:color w:val="FFFFFF" w:themeColor="background1"/>
          <w:sz w:val="48"/>
        </w:rPr>
        <w:t>Virginia Public Schools</w:t>
      </w:r>
      <w:r w:rsidR="00C104E8" w:rsidRPr="0003009D">
        <w:rPr>
          <w:rFonts w:asciiTheme="majorHAnsi" w:hAnsiTheme="majorHAnsi"/>
          <w:b/>
          <w:color w:val="FFFFFF" w:themeColor="background1"/>
          <w:sz w:val="48"/>
        </w:rPr>
        <w:t>:</w:t>
      </w:r>
    </w:p>
    <w:p w:rsidR="00FD22E0" w:rsidRDefault="00FD22E0" w:rsidP="0003009D">
      <w:pPr>
        <w:spacing w:before="120" w:after="0" w:line="480" w:lineRule="exact"/>
        <w:ind w:left="-900" w:right="-720"/>
        <w:jc w:val="center"/>
        <w:rPr>
          <w:rFonts w:asciiTheme="majorHAnsi" w:hAnsiTheme="majorHAnsi"/>
          <w:b/>
          <w:color w:val="FFFFFF" w:themeColor="background1"/>
          <w:sz w:val="48"/>
        </w:rPr>
      </w:pPr>
      <w:r w:rsidRPr="0003009D">
        <w:rPr>
          <w:rFonts w:asciiTheme="majorHAnsi" w:hAnsiTheme="majorHAnsi"/>
          <w:b/>
          <w:color w:val="FFFFFF" w:themeColor="background1"/>
          <w:sz w:val="48"/>
        </w:rPr>
        <w:t>Model Policies</w:t>
      </w:r>
      <w:r w:rsidR="006E3EDA" w:rsidRPr="0003009D">
        <w:rPr>
          <w:rFonts w:asciiTheme="majorHAnsi" w:hAnsiTheme="majorHAnsi"/>
          <w:b/>
          <w:color w:val="FFFFFF" w:themeColor="background1"/>
          <w:sz w:val="48"/>
        </w:rPr>
        <w:t xml:space="preserve">, </w:t>
      </w:r>
      <w:r w:rsidRPr="0003009D">
        <w:rPr>
          <w:rFonts w:asciiTheme="majorHAnsi" w:hAnsiTheme="majorHAnsi"/>
          <w:b/>
          <w:color w:val="FFFFFF" w:themeColor="background1"/>
          <w:sz w:val="48"/>
        </w:rPr>
        <w:t>Procedures</w:t>
      </w:r>
      <w:r w:rsidR="006E3EDA" w:rsidRPr="0003009D">
        <w:rPr>
          <w:rFonts w:asciiTheme="majorHAnsi" w:hAnsiTheme="majorHAnsi"/>
          <w:b/>
          <w:color w:val="FFFFFF" w:themeColor="background1"/>
          <w:sz w:val="48"/>
        </w:rPr>
        <w:t xml:space="preserve">, and </w:t>
      </w:r>
      <w:r w:rsidR="009E7FBD" w:rsidRPr="0003009D">
        <w:rPr>
          <w:rFonts w:asciiTheme="majorHAnsi" w:hAnsiTheme="majorHAnsi"/>
          <w:b/>
          <w:color w:val="FFFFFF" w:themeColor="background1"/>
          <w:sz w:val="48"/>
        </w:rPr>
        <w:t>Guidelines</w:t>
      </w:r>
    </w:p>
    <w:p w:rsidR="006A3F51" w:rsidRPr="00A44495" w:rsidRDefault="006A3F51" w:rsidP="00557FFA">
      <w:pPr>
        <w:spacing w:before="360" w:after="0" w:line="480" w:lineRule="exact"/>
        <w:ind w:left="-907" w:right="-720"/>
        <w:jc w:val="center"/>
        <w:rPr>
          <w:rFonts w:asciiTheme="majorHAnsi" w:hAnsiTheme="majorHAnsi"/>
          <w:color w:val="FFFFFF" w:themeColor="background1"/>
          <w:sz w:val="40"/>
        </w:rPr>
      </w:pPr>
      <w:r w:rsidRPr="00A44495">
        <w:rPr>
          <w:rFonts w:asciiTheme="majorHAnsi" w:hAnsiTheme="majorHAnsi"/>
          <w:color w:val="FFFFFF" w:themeColor="background1"/>
          <w:sz w:val="40"/>
        </w:rPr>
        <w:t>Second Edition (2016)</w:t>
      </w:r>
    </w:p>
    <w:p w:rsidR="00FD22E0" w:rsidRPr="0003009D" w:rsidRDefault="00FD22E0" w:rsidP="0003009D">
      <w:pPr>
        <w:spacing w:before="120" w:after="0" w:line="480" w:lineRule="exact"/>
        <w:rPr>
          <w:b/>
          <w:color w:val="FFFFFF" w:themeColor="background1"/>
        </w:rPr>
      </w:pPr>
    </w:p>
    <w:p w:rsidR="00FD22E0" w:rsidRPr="00874F40" w:rsidRDefault="00FD22E0" w:rsidP="001E7840">
      <w:pPr>
        <w:spacing w:before="120" w:after="0"/>
        <w:rPr>
          <w:color w:val="000000" w:themeColor="text1"/>
        </w:rPr>
      </w:pPr>
    </w:p>
    <w:p w:rsidR="00FD22E0" w:rsidRPr="00874F40" w:rsidRDefault="00FD22E0" w:rsidP="001E7840">
      <w:pPr>
        <w:spacing w:before="120" w:after="0"/>
        <w:rPr>
          <w:color w:val="000000" w:themeColor="text1"/>
        </w:rPr>
      </w:pPr>
    </w:p>
    <w:p w:rsidR="00FD22E0" w:rsidRPr="00874F40" w:rsidRDefault="00FD22E0" w:rsidP="001E7840">
      <w:pPr>
        <w:spacing w:before="120" w:after="0"/>
        <w:rPr>
          <w:color w:val="000000" w:themeColor="text1"/>
        </w:rPr>
      </w:pPr>
    </w:p>
    <w:p w:rsidR="00FD22E0" w:rsidRPr="00874F40" w:rsidRDefault="00FD22E0" w:rsidP="001E7840">
      <w:pPr>
        <w:spacing w:before="120" w:after="0"/>
        <w:rPr>
          <w:color w:val="000000" w:themeColor="text1"/>
        </w:rPr>
      </w:pPr>
    </w:p>
    <w:p w:rsidR="0055795F" w:rsidRPr="00874F40" w:rsidRDefault="00557FFA" w:rsidP="001E7840">
      <w:pPr>
        <w:spacing w:before="120" w:after="0"/>
        <w:rPr>
          <w:b/>
          <w:color w:val="000000" w:themeColor="text1"/>
        </w:rPr>
        <w:sectPr w:rsidR="0055795F" w:rsidRPr="00874F40" w:rsidSect="00607364">
          <w:headerReference w:type="default" r:id="rId10"/>
          <w:footerReference w:type="default" r:id="rId11"/>
          <w:pgSz w:w="12240" w:h="15840"/>
          <w:pgMar w:top="1440" w:right="1440" w:bottom="1440" w:left="1440" w:header="720" w:footer="720" w:gutter="0"/>
          <w:cols w:space="720"/>
          <w:docGrid w:linePitch="360"/>
        </w:sectPr>
      </w:pPr>
      <w:r>
        <w:rPr>
          <w:b/>
          <w:noProof/>
          <w:color w:val="000000" w:themeColor="text1"/>
        </w:rPr>
        <w:drawing>
          <wp:anchor distT="0" distB="0" distL="114300" distR="114300" simplePos="0" relativeHeight="251725824" behindDoc="0" locked="0" layoutInCell="1" allowOverlap="1" wp14:anchorId="16CAA691" wp14:editId="7764C1EB">
            <wp:simplePos x="0" y="0"/>
            <wp:positionH relativeFrom="column">
              <wp:posOffset>1350010</wp:posOffset>
            </wp:positionH>
            <wp:positionV relativeFrom="paragraph">
              <wp:posOffset>3968115</wp:posOffset>
            </wp:positionV>
            <wp:extent cx="760730" cy="767080"/>
            <wp:effectExtent l="0" t="0" r="1270" b="0"/>
            <wp:wrapNone/>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JSlogo20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0730" cy="767080"/>
                    </a:xfrm>
                    <a:prstGeom prst="rect">
                      <a:avLst/>
                    </a:prstGeom>
                  </pic:spPr>
                </pic:pic>
              </a:graphicData>
            </a:graphic>
            <wp14:sizeRelH relativeFrom="margin">
              <wp14:pctWidth>0</wp14:pctWidth>
            </wp14:sizeRelH>
            <wp14:sizeRelV relativeFrom="margin">
              <wp14:pctHeight>0</wp14:pctHeight>
            </wp14:sizeRelV>
          </wp:anchor>
        </w:drawing>
      </w:r>
      <w:r>
        <w:rPr>
          <w:b/>
          <w:noProof/>
          <w:color w:val="000000" w:themeColor="text1"/>
        </w:rPr>
        <mc:AlternateContent>
          <mc:Choice Requires="wps">
            <w:drawing>
              <wp:anchor distT="0" distB="0" distL="114300" distR="114300" simplePos="0" relativeHeight="251698176" behindDoc="0" locked="0" layoutInCell="1" allowOverlap="1" wp14:anchorId="1A189757" wp14:editId="3C72AFAF">
                <wp:simplePos x="0" y="0"/>
                <wp:positionH relativeFrom="column">
                  <wp:posOffset>2222500</wp:posOffset>
                </wp:positionH>
                <wp:positionV relativeFrom="paragraph">
                  <wp:posOffset>4090974</wp:posOffset>
                </wp:positionV>
                <wp:extent cx="3390265" cy="639445"/>
                <wp:effectExtent l="0" t="0" r="635" b="8255"/>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2CB" w:rsidRPr="000810BF" w:rsidRDefault="00D922CB" w:rsidP="0031202E">
                            <w:pPr>
                              <w:spacing w:after="0" w:line="240" w:lineRule="auto"/>
                              <w:rPr>
                                <w:rFonts w:asciiTheme="majorHAnsi" w:hAnsiTheme="majorHAnsi"/>
                                <w:i/>
                              </w:rPr>
                            </w:pPr>
                            <w:r w:rsidRPr="000810BF">
                              <w:rPr>
                                <w:rFonts w:asciiTheme="majorHAnsi" w:hAnsiTheme="majorHAnsi"/>
                                <w:i/>
                              </w:rPr>
                              <w:t>Revised: August 2016</w:t>
                            </w:r>
                          </w:p>
                          <w:p w:rsidR="00D922CB" w:rsidRPr="000810BF" w:rsidRDefault="00D922CB" w:rsidP="0031202E">
                            <w:pPr>
                              <w:spacing w:after="0" w:line="240" w:lineRule="auto"/>
                              <w:rPr>
                                <w:rFonts w:asciiTheme="majorHAnsi" w:hAnsiTheme="majorHAnsi"/>
                              </w:rPr>
                            </w:pPr>
                          </w:p>
                          <w:p w:rsidR="00D922CB" w:rsidRPr="000810BF" w:rsidRDefault="00D922CB" w:rsidP="0031202E">
                            <w:pPr>
                              <w:spacing w:after="0" w:line="240" w:lineRule="auto"/>
                              <w:rPr>
                                <w:rFonts w:asciiTheme="majorHAnsi" w:hAnsiTheme="majorHAnsi"/>
                              </w:rPr>
                            </w:pPr>
                            <w:r w:rsidRPr="000810BF">
                              <w:rPr>
                                <w:rFonts w:asciiTheme="majorHAnsi" w:hAnsiTheme="majorHAnsi"/>
                              </w:rPr>
                              <w:t>Virginia Department of Criminal Justice Services</w:t>
                            </w:r>
                          </w:p>
                          <w:p w:rsidR="00D922CB" w:rsidRPr="000810BF" w:rsidRDefault="00660958" w:rsidP="0031202E">
                            <w:pPr>
                              <w:spacing w:after="0" w:line="240" w:lineRule="auto"/>
                              <w:rPr>
                                <w:rFonts w:asciiTheme="majorHAnsi" w:hAnsiTheme="majorHAnsi"/>
                              </w:rPr>
                            </w:pPr>
                            <w:hyperlink r:id="rId14" w:history="1">
                              <w:r w:rsidR="00D922CB" w:rsidRPr="000810BF">
                                <w:rPr>
                                  <w:rStyle w:val="Hyperlink"/>
                                  <w:rFonts w:asciiTheme="majorHAnsi" w:hAnsiTheme="majorHAnsi"/>
                                  <w:color w:val="auto"/>
                                  <w:u w:val="none"/>
                                </w:rPr>
                                <w:t>www.dcjs.virginia.gov</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175pt;margin-top:322.1pt;width:266.95pt;height:50.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bVrgIAAKsFAAAOAAAAZHJzL2Uyb0RvYy54bWysVO1umzAU/T9p72D5P+UjhAY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" filled="f" stroked="f">
                <v:textbox inset="0,0,0,0">
                  <w:txbxContent>
                    <w:p w:rsidR="00D922CB" w:rsidRPr="000810BF" w:rsidRDefault="00D922CB" w:rsidP="0031202E">
                      <w:pPr>
                        <w:spacing w:after="0" w:line="240" w:lineRule="auto"/>
                        <w:rPr>
                          <w:rFonts w:asciiTheme="majorHAnsi" w:hAnsiTheme="majorHAnsi"/>
                          <w:i/>
                        </w:rPr>
                      </w:pPr>
                      <w:r w:rsidRPr="000810BF">
                        <w:rPr>
                          <w:rFonts w:asciiTheme="majorHAnsi" w:hAnsiTheme="majorHAnsi"/>
                          <w:i/>
                        </w:rPr>
                        <w:t>Revised: August 2016</w:t>
                      </w:r>
                    </w:p>
                    <w:p w:rsidR="00D922CB" w:rsidRPr="000810BF" w:rsidRDefault="00D922CB" w:rsidP="0031202E">
                      <w:pPr>
                        <w:spacing w:after="0" w:line="240" w:lineRule="auto"/>
                        <w:rPr>
                          <w:rFonts w:asciiTheme="majorHAnsi" w:hAnsiTheme="majorHAnsi"/>
                        </w:rPr>
                      </w:pPr>
                    </w:p>
                    <w:p w:rsidR="00D922CB" w:rsidRPr="000810BF" w:rsidRDefault="00D922CB" w:rsidP="0031202E">
                      <w:pPr>
                        <w:spacing w:after="0" w:line="240" w:lineRule="auto"/>
                        <w:rPr>
                          <w:rFonts w:asciiTheme="majorHAnsi" w:hAnsiTheme="majorHAnsi"/>
                        </w:rPr>
                      </w:pPr>
                      <w:r w:rsidRPr="000810BF">
                        <w:rPr>
                          <w:rFonts w:asciiTheme="majorHAnsi" w:hAnsiTheme="majorHAnsi"/>
                        </w:rPr>
                        <w:t>Virginia Department of Criminal Justice Services</w:t>
                      </w:r>
                    </w:p>
                    <w:p w:rsidR="00D922CB" w:rsidRPr="000810BF" w:rsidRDefault="00D922CB" w:rsidP="0031202E">
                      <w:pPr>
                        <w:spacing w:after="0" w:line="240" w:lineRule="auto"/>
                        <w:rPr>
                          <w:rFonts w:asciiTheme="majorHAnsi" w:hAnsiTheme="majorHAnsi"/>
                        </w:rPr>
                      </w:pPr>
                      <w:hyperlink r:id="rId15" w:history="1">
                        <w:r w:rsidRPr="000810BF">
                          <w:rPr>
                            <w:rStyle w:val="Hyperlink"/>
                            <w:rFonts w:asciiTheme="majorHAnsi" w:hAnsiTheme="majorHAnsi"/>
                            <w:color w:val="auto"/>
                            <w:u w:val="none"/>
                          </w:rPr>
                          <w:t>www.dcjs.virginia.gov</w:t>
                        </w:r>
                      </w:hyperlink>
                    </w:p>
                  </w:txbxContent>
                </v:textbox>
              </v:shape>
            </w:pict>
          </mc:Fallback>
        </mc:AlternateContent>
      </w:r>
    </w:p>
    <w:p w:rsidR="00FB3781" w:rsidRDefault="00FB3781" w:rsidP="006A3F51">
      <w:pPr>
        <w:spacing w:before="120" w:after="0" w:line="480" w:lineRule="exact"/>
        <w:ind w:left="-907" w:right="-720"/>
        <w:jc w:val="center"/>
        <w:rPr>
          <w:rFonts w:asciiTheme="majorHAnsi" w:hAnsiTheme="majorHAnsi"/>
          <w:b/>
          <w:sz w:val="48"/>
        </w:rPr>
      </w:pPr>
      <w:bookmarkStart w:id="1" w:name="_Toc367912322"/>
      <w:bookmarkStart w:id="2" w:name="_Toc366614233"/>
      <w:bookmarkStart w:id="3" w:name="_Toc366530101"/>
      <w:bookmarkStart w:id="4" w:name="_Toc362014196"/>
    </w:p>
    <w:p w:rsidR="00FB3781" w:rsidRDefault="00FB3781" w:rsidP="006A3F51">
      <w:pPr>
        <w:spacing w:before="120" w:after="0" w:line="480" w:lineRule="exact"/>
        <w:ind w:left="-907" w:right="-720"/>
        <w:jc w:val="center"/>
        <w:rPr>
          <w:rFonts w:asciiTheme="majorHAnsi" w:hAnsiTheme="majorHAnsi"/>
          <w:b/>
          <w:sz w:val="48"/>
        </w:rPr>
      </w:pPr>
    </w:p>
    <w:p w:rsidR="00FB3781" w:rsidRDefault="00FB3781" w:rsidP="006A3F51">
      <w:pPr>
        <w:spacing w:before="120" w:after="0" w:line="480" w:lineRule="exact"/>
        <w:ind w:left="-907" w:right="-720"/>
        <w:jc w:val="center"/>
        <w:rPr>
          <w:rFonts w:asciiTheme="majorHAnsi" w:hAnsiTheme="majorHAnsi"/>
          <w:b/>
          <w:sz w:val="48"/>
        </w:rPr>
      </w:pPr>
    </w:p>
    <w:p w:rsidR="006A3F51" w:rsidRDefault="006A3F51" w:rsidP="006A3F51">
      <w:pPr>
        <w:spacing w:before="120" w:after="0" w:line="480" w:lineRule="exact"/>
        <w:ind w:left="-900" w:right="-720"/>
        <w:jc w:val="center"/>
        <w:rPr>
          <w:rFonts w:asciiTheme="majorHAnsi" w:hAnsiTheme="majorHAnsi"/>
          <w:b/>
          <w:sz w:val="48"/>
        </w:rPr>
      </w:pPr>
    </w:p>
    <w:p w:rsidR="006A3F51" w:rsidRDefault="006A3F51" w:rsidP="006A3F51">
      <w:pPr>
        <w:spacing w:before="120" w:after="0" w:line="480" w:lineRule="exact"/>
        <w:ind w:left="-900" w:right="-720"/>
        <w:jc w:val="center"/>
        <w:rPr>
          <w:rFonts w:asciiTheme="majorHAnsi" w:hAnsiTheme="majorHAnsi"/>
          <w:b/>
          <w:sz w:val="48"/>
        </w:rPr>
      </w:pPr>
    </w:p>
    <w:p w:rsidR="006A3F51" w:rsidRPr="006A3F51" w:rsidRDefault="006A3F51" w:rsidP="006A3F51">
      <w:pPr>
        <w:spacing w:before="120" w:after="0" w:line="320" w:lineRule="exact"/>
        <w:ind w:left="-907" w:right="-720"/>
        <w:jc w:val="center"/>
        <w:rPr>
          <w:rFonts w:asciiTheme="majorHAnsi" w:hAnsiTheme="majorHAnsi"/>
          <w:b/>
          <w:sz w:val="22"/>
        </w:rPr>
      </w:pPr>
      <w:r w:rsidRPr="006A3F51">
        <w:rPr>
          <w:rFonts w:asciiTheme="majorHAnsi" w:hAnsiTheme="majorHAnsi"/>
          <w:b/>
          <w:sz w:val="22"/>
        </w:rPr>
        <w:t>A Resource Provided by the</w:t>
      </w:r>
    </w:p>
    <w:p w:rsidR="006A3F51" w:rsidRDefault="006A3F51" w:rsidP="006A3F51">
      <w:pPr>
        <w:spacing w:before="120" w:after="0" w:line="320" w:lineRule="exact"/>
        <w:ind w:left="-907" w:right="-720"/>
        <w:jc w:val="center"/>
        <w:rPr>
          <w:rFonts w:asciiTheme="majorHAnsi" w:hAnsiTheme="majorHAnsi"/>
          <w:b/>
          <w:sz w:val="22"/>
        </w:rPr>
      </w:pPr>
      <w:r w:rsidRPr="006A3F51">
        <w:rPr>
          <w:rFonts w:asciiTheme="majorHAnsi" w:hAnsiTheme="majorHAnsi"/>
          <w:b/>
          <w:sz w:val="22"/>
        </w:rPr>
        <w:t>Virginia Department of Criminal Justice Services</w:t>
      </w:r>
    </w:p>
    <w:p w:rsidR="006A3F51" w:rsidRPr="000810BF" w:rsidRDefault="006A3F51" w:rsidP="006A3F51">
      <w:pPr>
        <w:spacing w:before="120" w:after="0" w:line="320" w:lineRule="exact"/>
        <w:ind w:left="-907" w:right="-720"/>
        <w:jc w:val="center"/>
        <w:rPr>
          <w:rFonts w:asciiTheme="majorHAnsi" w:hAnsiTheme="majorHAnsi"/>
          <w:i/>
          <w:sz w:val="22"/>
        </w:rPr>
      </w:pPr>
      <w:r w:rsidRPr="000810BF">
        <w:rPr>
          <w:rFonts w:asciiTheme="majorHAnsi" w:hAnsiTheme="majorHAnsi"/>
          <w:i/>
          <w:sz w:val="22"/>
        </w:rPr>
        <w:t>Revised: August 2016</w:t>
      </w:r>
    </w:p>
    <w:p w:rsidR="006A3F51" w:rsidRDefault="006A3F51" w:rsidP="006A3F51">
      <w:pPr>
        <w:spacing w:before="120" w:after="0" w:line="320" w:lineRule="exact"/>
        <w:ind w:left="-907" w:right="-720"/>
        <w:jc w:val="center"/>
        <w:rPr>
          <w:rFonts w:asciiTheme="majorHAnsi" w:hAnsiTheme="majorHAnsi"/>
          <w:b/>
          <w:sz w:val="22"/>
        </w:rPr>
      </w:pPr>
    </w:p>
    <w:p w:rsidR="006A3F51" w:rsidRDefault="006A3F51" w:rsidP="006A3F51">
      <w:pPr>
        <w:spacing w:before="120" w:after="0" w:line="320" w:lineRule="exact"/>
        <w:ind w:left="-907" w:right="-720"/>
        <w:jc w:val="center"/>
        <w:rPr>
          <w:rFonts w:asciiTheme="majorHAnsi" w:hAnsiTheme="majorHAnsi"/>
          <w:b/>
          <w:sz w:val="22"/>
        </w:rPr>
      </w:pPr>
    </w:p>
    <w:p w:rsidR="006A3F51" w:rsidRDefault="006A3F51" w:rsidP="006A3F51">
      <w:pPr>
        <w:spacing w:before="120" w:after="0" w:line="320" w:lineRule="exact"/>
        <w:ind w:left="-907" w:right="-720"/>
        <w:jc w:val="center"/>
        <w:rPr>
          <w:rFonts w:asciiTheme="majorHAnsi" w:hAnsiTheme="majorHAnsi"/>
          <w:b/>
          <w:sz w:val="22"/>
        </w:rPr>
      </w:pPr>
    </w:p>
    <w:p w:rsidR="006A3F51" w:rsidRDefault="006A3F51" w:rsidP="006A3F51">
      <w:pPr>
        <w:spacing w:before="120" w:after="0" w:line="320" w:lineRule="exact"/>
        <w:ind w:left="-907" w:right="-720"/>
        <w:jc w:val="center"/>
        <w:rPr>
          <w:rFonts w:asciiTheme="majorHAnsi" w:hAnsiTheme="majorHAnsi"/>
          <w:b/>
          <w:sz w:val="22"/>
        </w:rPr>
      </w:pPr>
    </w:p>
    <w:p w:rsidR="006A3F51" w:rsidRDefault="006A3F51" w:rsidP="006A3F51">
      <w:pPr>
        <w:spacing w:before="120" w:after="0" w:line="320" w:lineRule="exact"/>
        <w:ind w:left="-907" w:right="-720"/>
        <w:jc w:val="center"/>
        <w:rPr>
          <w:rFonts w:asciiTheme="majorHAnsi" w:hAnsiTheme="majorHAnsi"/>
          <w:b/>
          <w:sz w:val="22"/>
        </w:rPr>
      </w:pPr>
    </w:p>
    <w:p w:rsidR="001131A7" w:rsidRDefault="001131A7" w:rsidP="006A3F51">
      <w:pPr>
        <w:spacing w:before="120" w:after="0" w:line="320" w:lineRule="exact"/>
        <w:ind w:left="-907" w:right="-720"/>
        <w:jc w:val="center"/>
        <w:rPr>
          <w:rFonts w:asciiTheme="majorHAnsi" w:hAnsiTheme="majorHAnsi"/>
          <w:b/>
          <w:sz w:val="22"/>
        </w:rPr>
      </w:pPr>
    </w:p>
    <w:p w:rsidR="001131A7" w:rsidRDefault="001131A7" w:rsidP="006A3F51">
      <w:pPr>
        <w:spacing w:before="120" w:after="0" w:line="320" w:lineRule="exact"/>
        <w:ind w:left="-907" w:right="-720"/>
        <w:jc w:val="center"/>
        <w:rPr>
          <w:rFonts w:asciiTheme="majorHAnsi" w:hAnsiTheme="majorHAnsi"/>
          <w:b/>
          <w:sz w:val="22"/>
        </w:rPr>
      </w:pPr>
    </w:p>
    <w:p w:rsidR="001131A7" w:rsidRDefault="001131A7" w:rsidP="006A3F51">
      <w:pPr>
        <w:spacing w:before="120" w:after="0" w:line="320" w:lineRule="exact"/>
        <w:ind w:left="-907" w:right="-720"/>
        <w:jc w:val="center"/>
        <w:rPr>
          <w:rFonts w:asciiTheme="majorHAnsi" w:hAnsiTheme="majorHAnsi"/>
          <w:b/>
          <w:sz w:val="22"/>
        </w:rPr>
      </w:pPr>
    </w:p>
    <w:p w:rsidR="001131A7" w:rsidRDefault="001131A7" w:rsidP="006A3F51">
      <w:pPr>
        <w:spacing w:before="120" w:after="0" w:line="320" w:lineRule="exact"/>
        <w:ind w:left="-907" w:right="-720"/>
        <w:jc w:val="center"/>
        <w:rPr>
          <w:rFonts w:asciiTheme="majorHAnsi" w:hAnsiTheme="majorHAnsi"/>
          <w:b/>
          <w:sz w:val="22"/>
        </w:rPr>
      </w:pPr>
    </w:p>
    <w:p w:rsidR="001131A7" w:rsidRDefault="001131A7" w:rsidP="006A3F51">
      <w:pPr>
        <w:spacing w:before="120" w:after="0" w:line="320" w:lineRule="exact"/>
        <w:ind w:left="-907" w:right="-720"/>
        <w:jc w:val="center"/>
        <w:rPr>
          <w:rFonts w:asciiTheme="majorHAnsi" w:hAnsiTheme="majorHAnsi"/>
          <w:b/>
          <w:sz w:val="22"/>
        </w:rPr>
      </w:pPr>
    </w:p>
    <w:p w:rsidR="001131A7" w:rsidRDefault="001131A7" w:rsidP="006A3F51">
      <w:pPr>
        <w:spacing w:before="120" w:after="0" w:line="320" w:lineRule="exact"/>
        <w:ind w:left="-907" w:right="-720"/>
        <w:jc w:val="center"/>
        <w:rPr>
          <w:rFonts w:asciiTheme="majorHAnsi" w:hAnsiTheme="majorHAnsi"/>
          <w:b/>
          <w:sz w:val="22"/>
        </w:rPr>
      </w:pPr>
    </w:p>
    <w:p w:rsidR="006A3F51" w:rsidRDefault="006A3F51" w:rsidP="006A3F51">
      <w:pPr>
        <w:spacing w:before="120" w:after="0" w:line="320" w:lineRule="exact"/>
        <w:ind w:left="-907" w:right="-720"/>
        <w:jc w:val="center"/>
        <w:rPr>
          <w:rFonts w:asciiTheme="majorHAnsi" w:hAnsiTheme="majorHAnsi"/>
          <w:b/>
          <w:sz w:val="22"/>
        </w:rPr>
      </w:pPr>
    </w:p>
    <w:p w:rsidR="006A3F51" w:rsidRDefault="006A3F51" w:rsidP="006A3F51">
      <w:pPr>
        <w:spacing w:before="120" w:after="0" w:line="320" w:lineRule="exact"/>
        <w:ind w:left="-907" w:right="-720"/>
        <w:jc w:val="center"/>
        <w:rPr>
          <w:rFonts w:asciiTheme="majorHAnsi" w:hAnsiTheme="majorHAnsi"/>
          <w:b/>
          <w:sz w:val="22"/>
        </w:rPr>
      </w:pPr>
    </w:p>
    <w:p w:rsidR="006A3F51" w:rsidRPr="0002035C" w:rsidRDefault="006A3F51" w:rsidP="006A3F51">
      <w:pPr>
        <w:spacing w:before="120" w:after="0" w:line="320" w:lineRule="exact"/>
        <w:ind w:left="-907" w:right="-720"/>
        <w:jc w:val="center"/>
        <w:rPr>
          <w:rFonts w:asciiTheme="majorHAnsi" w:hAnsiTheme="majorHAnsi"/>
          <w:b/>
          <w:szCs w:val="20"/>
        </w:rPr>
      </w:pPr>
      <w:r w:rsidRPr="0002035C">
        <w:rPr>
          <w:rFonts w:asciiTheme="majorHAnsi" w:hAnsiTheme="majorHAnsi"/>
          <w:b/>
          <w:szCs w:val="20"/>
        </w:rPr>
        <w:t>This edition revised by:</w:t>
      </w:r>
    </w:p>
    <w:p w:rsidR="006A3F51" w:rsidRPr="0002035C" w:rsidRDefault="006A3F51" w:rsidP="006A3F51">
      <w:pPr>
        <w:spacing w:after="0"/>
        <w:ind w:left="-907" w:right="-720"/>
        <w:jc w:val="center"/>
        <w:rPr>
          <w:rFonts w:asciiTheme="majorHAnsi" w:hAnsiTheme="majorHAnsi"/>
          <w:b/>
          <w:szCs w:val="20"/>
        </w:rPr>
      </w:pPr>
    </w:p>
    <w:p w:rsidR="006A3F51" w:rsidRPr="0002035C" w:rsidRDefault="006A3F51" w:rsidP="006A3F51">
      <w:pPr>
        <w:spacing w:after="0"/>
        <w:ind w:left="-907" w:right="-720"/>
        <w:jc w:val="center"/>
        <w:rPr>
          <w:rFonts w:asciiTheme="majorHAnsi" w:hAnsiTheme="majorHAnsi"/>
          <w:szCs w:val="20"/>
        </w:rPr>
      </w:pPr>
      <w:r w:rsidRPr="0002035C">
        <w:rPr>
          <w:rFonts w:asciiTheme="majorHAnsi" w:hAnsiTheme="majorHAnsi"/>
          <w:szCs w:val="20"/>
        </w:rPr>
        <w:t>Gene Deisinger, Ph.D.</w:t>
      </w:r>
    </w:p>
    <w:p w:rsidR="006A3F51" w:rsidRPr="0002035C" w:rsidRDefault="006A3F51" w:rsidP="006A3F51">
      <w:pPr>
        <w:spacing w:after="0"/>
        <w:ind w:left="-907" w:right="-720"/>
        <w:jc w:val="center"/>
        <w:rPr>
          <w:rFonts w:asciiTheme="majorHAnsi" w:hAnsiTheme="majorHAnsi"/>
          <w:szCs w:val="20"/>
        </w:rPr>
      </w:pPr>
      <w:r w:rsidRPr="0002035C">
        <w:rPr>
          <w:rFonts w:asciiTheme="majorHAnsi" w:hAnsiTheme="majorHAnsi"/>
          <w:szCs w:val="20"/>
        </w:rPr>
        <w:t>Threat Management Consultant</w:t>
      </w:r>
    </w:p>
    <w:p w:rsidR="00D263BD" w:rsidRPr="0002035C" w:rsidRDefault="00D263BD" w:rsidP="00D263BD">
      <w:pPr>
        <w:spacing w:after="0"/>
        <w:ind w:left="-907" w:right="-720"/>
        <w:jc w:val="center"/>
        <w:rPr>
          <w:rFonts w:asciiTheme="majorHAnsi" w:hAnsiTheme="majorHAnsi"/>
          <w:szCs w:val="20"/>
        </w:rPr>
      </w:pPr>
      <w:r w:rsidRPr="0002035C">
        <w:rPr>
          <w:rFonts w:asciiTheme="majorHAnsi" w:hAnsiTheme="majorHAnsi"/>
          <w:szCs w:val="20"/>
        </w:rPr>
        <w:t>Virginia Department of Criminal Justice Services</w:t>
      </w:r>
    </w:p>
    <w:p w:rsidR="001131A7" w:rsidRDefault="006A3F51" w:rsidP="006A3F51">
      <w:pPr>
        <w:spacing w:after="0"/>
        <w:ind w:left="-907" w:right="-720"/>
        <w:jc w:val="center"/>
        <w:rPr>
          <w:rFonts w:asciiTheme="majorHAnsi" w:hAnsiTheme="majorHAnsi"/>
          <w:szCs w:val="20"/>
        </w:rPr>
      </w:pPr>
      <w:r w:rsidRPr="0002035C">
        <w:rPr>
          <w:rFonts w:asciiTheme="majorHAnsi" w:hAnsiTheme="majorHAnsi"/>
          <w:szCs w:val="20"/>
        </w:rPr>
        <w:t>Virginia Center for School and Campus Safety</w:t>
      </w:r>
    </w:p>
    <w:p w:rsidR="001131A7" w:rsidRDefault="001131A7">
      <w:pPr>
        <w:spacing w:after="200" w:line="276" w:lineRule="auto"/>
        <w:rPr>
          <w:rFonts w:asciiTheme="majorHAnsi" w:hAnsiTheme="majorHAnsi"/>
          <w:szCs w:val="20"/>
        </w:rPr>
      </w:pPr>
      <w:r>
        <w:rPr>
          <w:rFonts w:asciiTheme="majorHAnsi" w:hAnsiTheme="majorHAnsi"/>
          <w:szCs w:val="20"/>
        </w:rPr>
        <w:br w:type="page"/>
      </w:r>
    </w:p>
    <w:bookmarkEnd w:id="4" w:displacedByCustomXml="next"/>
    <w:bookmarkEnd w:id="3" w:displacedByCustomXml="next"/>
    <w:bookmarkEnd w:id="2" w:displacedByCustomXml="next"/>
    <w:bookmarkEnd w:id="1" w:displacedByCustomXml="next"/>
    <w:sdt>
      <w:sdtPr>
        <w:rPr>
          <w:rFonts w:ascii="Times New Roman" w:eastAsia="Times New Roman" w:hAnsi="Times New Roman" w:cs="Times New Roman"/>
          <w:bCs w:val="0"/>
          <w:noProof/>
          <w:color w:val="auto"/>
          <w:sz w:val="22"/>
          <w:szCs w:val="22"/>
          <w:lang w:eastAsia="en-US"/>
        </w:rPr>
        <w:id w:val="-1211489116"/>
        <w:docPartObj>
          <w:docPartGallery w:val="Table of Contents"/>
          <w:docPartUnique/>
        </w:docPartObj>
      </w:sdtPr>
      <w:sdtEndPr>
        <w:rPr>
          <w:b w:val="0"/>
          <w:sz w:val="20"/>
          <w:szCs w:val="20"/>
        </w:rPr>
      </w:sdtEndPr>
      <w:sdtContent>
        <w:p w:rsidR="00BF0DF3" w:rsidRPr="00FB3781" w:rsidRDefault="00BF0DF3">
          <w:pPr>
            <w:pStyle w:val="TOCHeading"/>
            <w:rPr>
              <w:rFonts w:ascii="Times New Roman" w:hAnsi="Times New Roman" w:cs="Times New Roman"/>
              <w:szCs w:val="22"/>
            </w:rPr>
          </w:pPr>
          <w:r w:rsidRPr="00FB3781">
            <w:rPr>
              <w:rFonts w:ascii="Times New Roman" w:hAnsi="Times New Roman" w:cs="Times New Roman"/>
              <w:szCs w:val="22"/>
            </w:rPr>
            <w:t>Contents</w:t>
          </w:r>
        </w:p>
        <w:p w:rsidR="009A3EEB" w:rsidRPr="001131A7" w:rsidRDefault="005346A7" w:rsidP="001131A7">
          <w:pPr>
            <w:pStyle w:val="TOC1"/>
            <w:spacing w:line="220" w:lineRule="exact"/>
            <w:rPr>
              <w:rFonts w:eastAsiaTheme="minorEastAsia"/>
              <w:b w:val="0"/>
              <w:sz w:val="20"/>
              <w:szCs w:val="20"/>
            </w:rPr>
          </w:pPr>
          <w:r w:rsidRPr="001131A7">
            <w:rPr>
              <w:b w:val="0"/>
              <w:sz w:val="20"/>
              <w:szCs w:val="20"/>
            </w:rPr>
            <w:fldChar w:fldCharType="begin"/>
          </w:r>
          <w:r w:rsidR="00BF0DF3" w:rsidRPr="001131A7">
            <w:rPr>
              <w:b w:val="0"/>
              <w:sz w:val="20"/>
              <w:szCs w:val="20"/>
            </w:rPr>
            <w:instrText xml:space="preserve"> TOC \o "1-3" \h \z </w:instrText>
          </w:r>
          <w:r w:rsidRPr="001131A7">
            <w:rPr>
              <w:b w:val="0"/>
              <w:sz w:val="20"/>
              <w:szCs w:val="20"/>
            </w:rPr>
            <w:fldChar w:fldCharType="separate"/>
          </w:r>
          <w:hyperlink w:anchor="_Toc459124571" w:history="1">
            <w:r w:rsidR="009A3EEB" w:rsidRPr="001131A7">
              <w:rPr>
                <w:rStyle w:val="Hyperlink"/>
                <w:b w:val="0"/>
                <w:sz w:val="20"/>
                <w:szCs w:val="20"/>
              </w:rPr>
              <w:t>INTRODUCTION</w:t>
            </w:r>
            <w:r w:rsidR="009A3EEB" w:rsidRPr="001131A7">
              <w:rPr>
                <w:b w:val="0"/>
                <w:webHidden/>
                <w:sz w:val="20"/>
                <w:szCs w:val="20"/>
              </w:rPr>
              <w:tab/>
            </w:r>
            <w:r w:rsidRPr="001131A7">
              <w:rPr>
                <w:b w:val="0"/>
                <w:webHidden/>
                <w:sz w:val="20"/>
                <w:szCs w:val="20"/>
              </w:rPr>
              <w:fldChar w:fldCharType="begin"/>
            </w:r>
            <w:r w:rsidR="009A3EEB" w:rsidRPr="001131A7">
              <w:rPr>
                <w:b w:val="0"/>
                <w:webHidden/>
                <w:sz w:val="20"/>
                <w:szCs w:val="20"/>
              </w:rPr>
              <w:instrText xml:space="preserve"> PAGEREF _Toc459124571 \h </w:instrText>
            </w:r>
            <w:r w:rsidRPr="001131A7">
              <w:rPr>
                <w:b w:val="0"/>
                <w:webHidden/>
                <w:sz w:val="20"/>
                <w:szCs w:val="20"/>
              </w:rPr>
            </w:r>
            <w:r w:rsidRPr="001131A7">
              <w:rPr>
                <w:b w:val="0"/>
                <w:webHidden/>
                <w:sz w:val="20"/>
                <w:szCs w:val="20"/>
              </w:rPr>
              <w:fldChar w:fldCharType="separate"/>
            </w:r>
            <w:r w:rsidR="00F93B51">
              <w:rPr>
                <w:b w:val="0"/>
                <w:webHidden/>
                <w:sz w:val="20"/>
                <w:szCs w:val="20"/>
              </w:rPr>
              <w:t>1</w:t>
            </w:r>
            <w:r w:rsidRPr="001131A7">
              <w:rPr>
                <w:b w:val="0"/>
                <w:webHidden/>
                <w:sz w:val="20"/>
                <w:szCs w:val="20"/>
              </w:rPr>
              <w:fldChar w:fldCharType="end"/>
            </w:r>
          </w:hyperlink>
        </w:p>
        <w:p w:rsidR="009A3EEB" w:rsidRPr="001131A7" w:rsidRDefault="00660958" w:rsidP="001131A7">
          <w:pPr>
            <w:pStyle w:val="TOC1"/>
            <w:spacing w:line="220" w:lineRule="exact"/>
            <w:rPr>
              <w:rFonts w:eastAsiaTheme="minorEastAsia"/>
              <w:b w:val="0"/>
              <w:sz w:val="20"/>
              <w:szCs w:val="20"/>
            </w:rPr>
          </w:pPr>
          <w:hyperlink w:anchor="_Toc459124572" w:history="1">
            <w:r w:rsidR="009A3EEB" w:rsidRPr="001131A7">
              <w:rPr>
                <w:rStyle w:val="Hyperlink"/>
                <w:b w:val="0"/>
                <w:sz w:val="20"/>
                <w:szCs w:val="20"/>
              </w:rPr>
              <w:t>UPDATES TO THE CODE OF VIRGINIA (2016)</w:t>
            </w:r>
            <w:r w:rsidR="009A3EEB" w:rsidRPr="001131A7">
              <w:rPr>
                <w:b w:val="0"/>
                <w:webHidden/>
                <w:sz w:val="20"/>
                <w:szCs w:val="20"/>
              </w:rPr>
              <w:tab/>
            </w:r>
            <w:r w:rsidR="005346A7" w:rsidRPr="001131A7">
              <w:rPr>
                <w:b w:val="0"/>
                <w:webHidden/>
                <w:sz w:val="20"/>
                <w:szCs w:val="20"/>
              </w:rPr>
              <w:fldChar w:fldCharType="begin"/>
            </w:r>
            <w:r w:rsidR="009A3EEB" w:rsidRPr="001131A7">
              <w:rPr>
                <w:b w:val="0"/>
                <w:webHidden/>
                <w:sz w:val="20"/>
                <w:szCs w:val="20"/>
              </w:rPr>
              <w:instrText xml:space="preserve"> PAGEREF _Toc459124572 \h </w:instrText>
            </w:r>
            <w:r w:rsidR="005346A7" w:rsidRPr="001131A7">
              <w:rPr>
                <w:b w:val="0"/>
                <w:webHidden/>
                <w:sz w:val="20"/>
                <w:szCs w:val="20"/>
              </w:rPr>
            </w:r>
            <w:r w:rsidR="005346A7" w:rsidRPr="001131A7">
              <w:rPr>
                <w:b w:val="0"/>
                <w:webHidden/>
                <w:sz w:val="20"/>
                <w:szCs w:val="20"/>
              </w:rPr>
              <w:fldChar w:fldCharType="separate"/>
            </w:r>
            <w:r w:rsidR="00F93B51">
              <w:rPr>
                <w:b w:val="0"/>
                <w:webHidden/>
                <w:sz w:val="20"/>
                <w:szCs w:val="20"/>
              </w:rPr>
              <w:t>2</w:t>
            </w:r>
            <w:r w:rsidR="005346A7" w:rsidRPr="001131A7">
              <w:rPr>
                <w:b w:val="0"/>
                <w:webHidden/>
                <w:sz w:val="20"/>
                <w:szCs w:val="20"/>
              </w:rPr>
              <w:fldChar w:fldCharType="end"/>
            </w:r>
          </w:hyperlink>
        </w:p>
        <w:p w:rsidR="009A3EEB" w:rsidRPr="001131A7" w:rsidRDefault="00660958" w:rsidP="001131A7">
          <w:pPr>
            <w:pStyle w:val="TOC2"/>
            <w:spacing w:line="220" w:lineRule="exact"/>
            <w:rPr>
              <w:sz w:val="20"/>
              <w:szCs w:val="20"/>
            </w:rPr>
          </w:pPr>
          <w:hyperlink w:anchor="_Toc459124573" w:history="1">
            <w:r w:rsidR="009A3EEB" w:rsidRPr="001131A7">
              <w:rPr>
                <w:rStyle w:val="Hyperlink"/>
                <w:sz w:val="20"/>
                <w:szCs w:val="20"/>
              </w:rPr>
              <w:t>Scope of K12 Threat Assessment Teams</w:t>
            </w:r>
            <w:r w:rsidR="009A3EEB" w:rsidRPr="001131A7">
              <w:rPr>
                <w:webHidden/>
                <w:sz w:val="20"/>
                <w:szCs w:val="20"/>
              </w:rPr>
              <w:tab/>
            </w:r>
            <w:r w:rsidR="005346A7" w:rsidRPr="001131A7">
              <w:rPr>
                <w:webHidden/>
                <w:sz w:val="20"/>
                <w:szCs w:val="20"/>
              </w:rPr>
              <w:fldChar w:fldCharType="begin"/>
            </w:r>
            <w:r w:rsidR="009A3EEB" w:rsidRPr="001131A7">
              <w:rPr>
                <w:webHidden/>
                <w:sz w:val="20"/>
                <w:szCs w:val="20"/>
              </w:rPr>
              <w:instrText xml:space="preserve"> PAGEREF _Toc459124573 \h </w:instrText>
            </w:r>
            <w:r w:rsidR="005346A7" w:rsidRPr="001131A7">
              <w:rPr>
                <w:webHidden/>
                <w:sz w:val="20"/>
                <w:szCs w:val="20"/>
              </w:rPr>
            </w:r>
            <w:r w:rsidR="005346A7" w:rsidRPr="001131A7">
              <w:rPr>
                <w:webHidden/>
                <w:sz w:val="20"/>
                <w:szCs w:val="20"/>
              </w:rPr>
              <w:fldChar w:fldCharType="separate"/>
            </w:r>
            <w:r w:rsidR="00F93B51">
              <w:rPr>
                <w:webHidden/>
                <w:sz w:val="20"/>
                <w:szCs w:val="20"/>
              </w:rPr>
              <w:t>2</w:t>
            </w:r>
            <w:r w:rsidR="005346A7" w:rsidRPr="001131A7">
              <w:rPr>
                <w:webHidden/>
                <w:sz w:val="20"/>
                <w:szCs w:val="20"/>
              </w:rPr>
              <w:fldChar w:fldCharType="end"/>
            </w:r>
          </w:hyperlink>
        </w:p>
        <w:p w:rsidR="009A3EEB" w:rsidRPr="001131A7" w:rsidRDefault="00660958" w:rsidP="001131A7">
          <w:pPr>
            <w:pStyle w:val="TOC2"/>
            <w:spacing w:line="220" w:lineRule="exact"/>
            <w:rPr>
              <w:sz w:val="20"/>
              <w:szCs w:val="20"/>
            </w:rPr>
          </w:pPr>
          <w:hyperlink w:anchor="_Toc459124574" w:history="1">
            <w:r w:rsidR="009A3EEB" w:rsidRPr="001131A7">
              <w:rPr>
                <w:rStyle w:val="Hyperlink"/>
                <w:sz w:val="20"/>
                <w:szCs w:val="20"/>
              </w:rPr>
              <w:t>School Threat Assessment Teams: Access to Information</w:t>
            </w:r>
            <w:r w:rsidR="009A3EEB" w:rsidRPr="001131A7">
              <w:rPr>
                <w:webHidden/>
                <w:sz w:val="20"/>
                <w:szCs w:val="20"/>
              </w:rPr>
              <w:tab/>
            </w:r>
            <w:r w:rsidR="005346A7" w:rsidRPr="001131A7">
              <w:rPr>
                <w:webHidden/>
                <w:sz w:val="20"/>
                <w:szCs w:val="20"/>
              </w:rPr>
              <w:fldChar w:fldCharType="begin"/>
            </w:r>
            <w:r w:rsidR="009A3EEB" w:rsidRPr="001131A7">
              <w:rPr>
                <w:webHidden/>
                <w:sz w:val="20"/>
                <w:szCs w:val="20"/>
              </w:rPr>
              <w:instrText xml:space="preserve"> PAGEREF _Toc459124574 \h </w:instrText>
            </w:r>
            <w:r w:rsidR="005346A7" w:rsidRPr="001131A7">
              <w:rPr>
                <w:webHidden/>
                <w:sz w:val="20"/>
                <w:szCs w:val="20"/>
              </w:rPr>
            </w:r>
            <w:r w:rsidR="005346A7" w:rsidRPr="001131A7">
              <w:rPr>
                <w:webHidden/>
                <w:sz w:val="20"/>
                <w:szCs w:val="20"/>
              </w:rPr>
              <w:fldChar w:fldCharType="separate"/>
            </w:r>
            <w:r w:rsidR="00F93B51">
              <w:rPr>
                <w:webHidden/>
                <w:sz w:val="20"/>
                <w:szCs w:val="20"/>
              </w:rPr>
              <w:t>2</w:t>
            </w:r>
            <w:r w:rsidR="005346A7" w:rsidRPr="001131A7">
              <w:rPr>
                <w:webHidden/>
                <w:sz w:val="20"/>
                <w:szCs w:val="20"/>
              </w:rPr>
              <w:fldChar w:fldCharType="end"/>
            </w:r>
          </w:hyperlink>
        </w:p>
        <w:p w:rsidR="009A3EEB" w:rsidRPr="001131A7" w:rsidRDefault="00660958" w:rsidP="001131A7">
          <w:pPr>
            <w:pStyle w:val="TOC2"/>
            <w:spacing w:line="220" w:lineRule="exact"/>
            <w:rPr>
              <w:sz w:val="20"/>
              <w:szCs w:val="20"/>
            </w:rPr>
          </w:pPr>
          <w:hyperlink w:anchor="_Toc459124575" w:history="1">
            <w:r w:rsidR="009A3EEB" w:rsidRPr="001131A7">
              <w:rPr>
                <w:rStyle w:val="Hyperlink"/>
                <w:sz w:val="20"/>
                <w:szCs w:val="20"/>
              </w:rPr>
              <w:t>Exclusion of Certain Records from the Virginia Freedom of Information Act</w:t>
            </w:r>
            <w:r w:rsidR="009A3EEB" w:rsidRPr="001131A7">
              <w:rPr>
                <w:webHidden/>
                <w:sz w:val="20"/>
                <w:szCs w:val="20"/>
              </w:rPr>
              <w:tab/>
            </w:r>
            <w:r w:rsidR="005346A7" w:rsidRPr="001131A7">
              <w:rPr>
                <w:webHidden/>
                <w:sz w:val="20"/>
                <w:szCs w:val="20"/>
              </w:rPr>
              <w:fldChar w:fldCharType="begin"/>
            </w:r>
            <w:r w:rsidR="009A3EEB" w:rsidRPr="001131A7">
              <w:rPr>
                <w:webHidden/>
                <w:sz w:val="20"/>
                <w:szCs w:val="20"/>
              </w:rPr>
              <w:instrText xml:space="preserve"> PAGEREF _Toc459124575 \h </w:instrText>
            </w:r>
            <w:r w:rsidR="005346A7" w:rsidRPr="001131A7">
              <w:rPr>
                <w:webHidden/>
                <w:sz w:val="20"/>
                <w:szCs w:val="20"/>
              </w:rPr>
            </w:r>
            <w:r w:rsidR="005346A7" w:rsidRPr="001131A7">
              <w:rPr>
                <w:webHidden/>
                <w:sz w:val="20"/>
                <w:szCs w:val="20"/>
              </w:rPr>
              <w:fldChar w:fldCharType="separate"/>
            </w:r>
            <w:r w:rsidR="00F93B51">
              <w:rPr>
                <w:webHidden/>
                <w:sz w:val="20"/>
                <w:szCs w:val="20"/>
              </w:rPr>
              <w:t>4</w:t>
            </w:r>
            <w:r w:rsidR="005346A7" w:rsidRPr="001131A7">
              <w:rPr>
                <w:webHidden/>
                <w:sz w:val="20"/>
                <w:szCs w:val="20"/>
              </w:rPr>
              <w:fldChar w:fldCharType="end"/>
            </w:r>
          </w:hyperlink>
        </w:p>
        <w:p w:rsidR="009A3EEB" w:rsidRPr="001131A7" w:rsidRDefault="00660958" w:rsidP="001131A7">
          <w:pPr>
            <w:pStyle w:val="TOC1"/>
            <w:spacing w:line="220" w:lineRule="exact"/>
            <w:rPr>
              <w:rFonts w:eastAsiaTheme="minorEastAsia"/>
              <w:b w:val="0"/>
              <w:sz w:val="20"/>
              <w:szCs w:val="20"/>
            </w:rPr>
          </w:pPr>
          <w:hyperlink w:anchor="_Toc459124576" w:history="1">
            <w:r w:rsidR="009A3EEB" w:rsidRPr="001131A7">
              <w:rPr>
                <w:rStyle w:val="Hyperlink"/>
                <w:b w:val="0"/>
                <w:sz w:val="20"/>
                <w:szCs w:val="20"/>
              </w:rPr>
              <w:t>MODEL POLICY, PROCEDURES, and GUIDELINES</w:t>
            </w:r>
            <w:r w:rsidR="009A3EEB" w:rsidRPr="001131A7">
              <w:rPr>
                <w:b w:val="0"/>
                <w:webHidden/>
                <w:sz w:val="20"/>
                <w:szCs w:val="20"/>
              </w:rPr>
              <w:tab/>
            </w:r>
            <w:r w:rsidR="005346A7" w:rsidRPr="001131A7">
              <w:rPr>
                <w:b w:val="0"/>
                <w:webHidden/>
                <w:sz w:val="20"/>
                <w:szCs w:val="20"/>
              </w:rPr>
              <w:fldChar w:fldCharType="begin"/>
            </w:r>
            <w:r w:rsidR="009A3EEB" w:rsidRPr="001131A7">
              <w:rPr>
                <w:b w:val="0"/>
                <w:webHidden/>
                <w:sz w:val="20"/>
                <w:szCs w:val="20"/>
              </w:rPr>
              <w:instrText xml:space="preserve"> PAGEREF _Toc459124576 \h </w:instrText>
            </w:r>
            <w:r w:rsidR="005346A7" w:rsidRPr="001131A7">
              <w:rPr>
                <w:b w:val="0"/>
                <w:webHidden/>
                <w:sz w:val="20"/>
                <w:szCs w:val="20"/>
              </w:rPr>
            </w:r>
            <w:r w:rsidR="005346A7" w:rsidRPr="001131A7">
              <w:rPr>
                <w:b w:val="0"/>
                <w:webHidden/>
                <w:sz w:val="20"/>
                <w:szCs w:val="20"/>
              </w:rPr>
              <w:fldChar w:fldCharType="separate"/>
            </w:r>
            <w:r w:rsidR="00F93B51">
              <w:rPr>
                <w:b w:val="0"/>
                <w:webHidden/>
                <w:sz w:val="20"/>
                <w:szCs w:val="20"/>
              </w:rPr>
              <w:t>7</w:t>
            </w:r>
            <w:r w:rsidR="005346A7" w:rsidRPr="001131A7">
              <w:rPr>
                <w:b w:val="0"/>
                <w:webHidden/>
                <w:sz w:val="20"/>
                <w:szCs w:val="20"/>
              </w:rPr>
              <w:fldChar w:fldCharType="end"/>
            </w:r>
          </w:hyperlink>
        </w:p>
        <w:p w:rsidR="009A3EEB" w:rsidRPr="001131A7" w:rsidRDefault="00660958" w:rsidP="001131A7">
          <w:pPr>
            <w:pStyle w:val="TOC2"/>
            <w:spacing w:line="220" w:lineRule="exact"/>
            <w:rPr>
              <w:sz w:val="20"/>
              <w:szCs w:val="20"/>
            </w:rPr>
          </w:pPr>
          <w:hyperlink w:anchor="_Toc459124577" w:history="1">
            <w:r w:rsidR="009A3EEB" w:rsidRPr="001131A7">
              <w:rPr>
                <w:rStyle w:val="Hyperlink"/>
                <w:sz w:val="20"/>
                <w:szCs w:val="20"/>
                <w:u w:val="none"/>
              </w:rPr>
              <w:t>Model School Board Policy on School Threat Assessment</w:t>
            </w:r>
            <w:r w:rsidR="009A3EEB" w:rsidRPr="001131A7">
              <w:rPr>
                <w:webHidden/>
                <w:sz w:val="20"/>
                <w:szCs w:val="20"/>
              </w:rPr>
              <w:tab/>
            </w:r>
            <w:r w:rsidR="005346A7" w:rsidRPr="001131A7">
              <w:rPr>
                <w:webHidden/>
                <w:sz w:val="20"/>
                <w:szCs w:val="20"/>
              </w:rPr>
              <w:fldChar w:fldCharType="begin"/>
            </w:r>
            <w:r w:rsidR="009A3EEB" w:rsidRPr="001131A7">
              <w:rPr>
                <w:webHidden/>
                <w:sz w:val="20"/>
                <w:szCs w:val="20"/>
              </w:rPr>
              <w:instrText xml:space="preserve"> PAGEREF _Toc459124577 \h </w:instrText>
            </w:r>
            <w:r w:rsidR="005346A7" w:rsidRPr="001131A7">
              <w:rPr>
                <w:webHidden/>
                <w:sz w:val="20"/>
                <w:szCs w:val="20"/>
              </w:rPr>
            </w:r>
            <w:r w:rsidR="005346A7" w:rsidRPr="001131A7">
              <w:rPr>
                <w:webHidden/>
                <w:sz w:val="20"/>
                <w:szCs w:val="20"/>
              </w:rPr>
              <w:fldChar w:fldCharType="separate"/>
            </w:r>
            <w:r w:rsidR="00F93B51">
              <w:rPr>
                <w:webHidden/>
                <w:sz w:val="20"/>
                <w:szCs w:val="20"/>
              </w:rPr>
              <w:t>7</w:t>
            </w:r>
            <w:r w:rsidR="005346A7" w:rsidRPr="001131A7">
              <w:rPr>
                <w:webHidden/>
                <w:sz w:val="20"/>
                <w:szCs w:val="20"/>
              </w:rPr>
              <w:fldChar w:fldCharType="end"/>
            </w:r>
          </w:hyperlink>
        </w:p>
        <w:p w:rsidR="009A3EEB" w:rsidRPr="001131A7" w:rsidRDefault="00660958" w:rsidP="001131A7">
          <w:pPr>
            <w:pStyle w:val="TOC1"/>
            <w:spacing w:line="220" w:lineRule="exact"/>
            <w:rPr>
              <w:rFonts w:eastAsiaTheme="minorEastAsia"/>
              <w:b w:val="0"/>
              <w:sz w:val="20"/>
              <w:szCs w:val="20"/>
            </w:rPr>
          </w:pPr>
          <w:hyperlink w:anchor="_Toc459124578" w:history="1">
            <w:r w:rsidR="009A3EEB" w:rsidRPr="001131A7">
              <w:rPr>
                <w:rStyle w:val="Hyperlink"/>
                <w:b w:val="0"/>
                <w:sz w:val="20"/>
                <w:szCs w:val="20"/>
              </w:rPr>
              <w:t>MODEL PROCEDURES FOR SCHOOL THREAT ASSESSMENT Programs</w:t>
            </w:r>
            <w:r w:rsidR="009A3EEB" w:rsidRPr="001131A7">
              <w:rPr>
                <w:b w:val="0"/>
                <w:webHidden/>
                <w:sz w:val="20"/>
                <w:szCs w:val="20"/>
              </w:rPr>
              <w:tab/>
            </w:r>
            <w:r w:rsidR="005346A7" w:rsidRPr="001131A7">
              <w:rPr>
                <w:b w:val="0"/>
                <w:webHidden/>
                <w:sz w:val="20"/>
                <w:szCs w:val="20"/>
              </w:rPr>
              <w:fldChar w:fldCharType="begin"/>
            </w:r>
            <w:r w:rsidR="009A3EEB" w:rsidRPr="001131A7">
              <w:rPr>
                <w:b w:val="0"/>
                <w:webHidden/>
                <w:sz w:val="20"/>
                <w:szCs w:val="20"/>
              </w:rPr>
              <w:instrText xml:space="preserve"> PAGEREF _Toc459124578 \h </w:instrText>
            </w:r>
            <w:r w:rsidR="005346A7" w:rsidRPr="001131A7">
              <w:rPr>
                <w:b w:val="0"/>
                <w:webHidden/>
                <w:sz w:val="20"/>
                <w:szCs w:val="20"/>
              </w:rPr>
            </w:r>
            <w:r w:rsidR="005346A7" w:rsidRPr="001131A7">
              <w:rPr>
                <w:b w:val="0"/>
                <w:webHidden/>
                <w:sz w:val="20"/>
                <w:szCs w:val="20"/>
              </w:rPr>
              <w:fldChar w:fldCharType="separate"/>
            </w:r>
            <w:r w:rsidR="00F93B51">
              <w:rPr>
                <w:b w:val="0"/>
                <w:webHidden/>
                <w:sz w:val="20"/>
                <w:szCs w:val="20"/>
              </w:rPr>
              <w:t>9</w:t>
            </w:r>
            <w:r w:rsidR="005346A7" w:rsidRPr="001131A7">
              <w:rPr>
                <w:b w:val="0"/>
                <w:webHidden/>
                <w:sz w:val="20"/>
                <w:szCs w:val="20"/>
              </w:rPr>
              <w:fldChar w:fldCharType="end"/>
            </w:r>
          </w:hyperlink>
        </w:p>
        <w:p w:rsidR="009A3EEB" w:rsidRPr="001131A7" w:rsidRDefault="00660958" w:rsidP="001131A7">
          <w:pPr>
            <w:pStyle w:val="TOC2"/>
            <w:spacing w:line="220" w:lineRule="exact"/>
            <w:rPr>
              <w:sz w:val="20"/>
              <w:szCs w:val="20"/>
            </w:rPr>
          </w:pPr>
          <w:hyperlink w:anchor="_Toc459124579" w:history="1">
            <w:r w:rsidR="001A5F7D" w:rsidRPr="001131A7">
              <w:rPr>
                <w:rStyle w:val="Hyperlink"/>
                <w:sz w:val="20"/>
                <w:szCs w:val="20"/>
              </w:rPr>
              <w:t>Purpose</w:t>
            </w:r>
            <w:r w:rsidR="001A5F7D" w:rsidRPr="001131A7">
              <w:rPr>
                <w:webHidden/>
                <w:sz w:val="20"/>
                <w:szCs w:val="20"/>
              </w:rPr>
              <w:tab/>
            </w:r>
            <w:r w:rsidR="005346A7" w:rsidRPr="001131A7">
              <w:rPr>
                <w:webHidden/>
                <w:sz w:val="20"/>
                <w:szCs w:val="20"/>
              </w:rPr>
              <w:fldChar w:fldCharType="begin"/>
            </w:r>
            <w:r w:rsidR="009A3EEB" w:rsidRPr="001131A7">
              <w:rPr>
                <w:webHidden/>
                <w:sz w:val="20"/>
                <w:szCs w:val="20"/>
              </w:rPr>
              <w:instrText xml:space="preserve"> PAGEREF _Toc459124579 \h </w:instrText>
            </w:r>
            <w:r w:rsidR="005346A7" w:rsidRPr="001131A7">
              <w:rPr>
                <w:webHidden/>
                <w:sz w:val="20"/>
                <w:szCs w:val="20"/>
              </w:rPr>
            </w:r>
            <w:r w:rsidR="005346A7" w:rsidRPr="001131A7">
              <w:rPr>
                <w:webHidden/>
                <w:sz w:val="20"/>
                <w:szCs w:val="20"/>
              </w:rPr>
              <w:fldChar w:fldCharType="separate"/>
            </w:r>
            <w:r w:rsidR="00F93B51">
              <w:rPr>
                <w:webHidden/>
                <w:sz w:val="20"/>
                <w:szCs w:val="20"/>
              </w:rPr>
              <w:t>9</w:t>
            </w:r>
            <w:r w:rsidR="005346A7" w:rsidRPr="001131A7">
              <w:rPr>
                <w:webHidden/>
                <w:sz w:val="20"/>
                <w:szCs w:val="20"/>
              </w:rPr>
              <w:fldChar w:fldCharType="end"/>
            </w:r>
          </w:hyperlink>
        </w:p>
        <w:p w:rsidR="009A3EEB" w:rsidRPr="001131A7" w:rsidRDefault="00660958" w:rsidP="001131A7">
          <w:pPr>
            <w:pStyle w:val="TOC2"/>
            <w:spacing w:line="220" w:lineRule="exact"/>
            <w:rPr>
              <w:sz w:val="20"/>
              <w:szCs w:val="20"/>
            </w:rPr>
          </w:pPr>
          <w:hyperlink w:anchor="_Toc459124580" w:history="1">
            <w:r w:rsidR="001A5F7D" w:rsidRPr="001131A7">
              <w:rPr>
                <w:rStyle w:val="Hyperlink"/>
                <w:sz w:val="20"/>
                <w:szCs w:val="20"/>
              </w:rPr>
              <w:t>Definitions</w:t>
            </w:r>
            <w:r w:rsidR="001A5F7D" w:rsidRPr="001131A7">
              <w:rPr>
                <w:webHidden/>
                <w:sz w:val="20"/>
                <w:szCs w:val="20"/>
              </w:rPr>
              <w:tab/>
            </w:r>
            <w:r w:rsidR="005346A7" w:rsidRPr="001131A7">
              <w:rPr>
                <w:webHidden/>
                <w:sz w:val="20"/>
                <w:szCs w:val="20"/>
              </w:rPr>
              <w:fldChar w:fldCharType="begin"/>
            </w:r>
            <w:r w:rsidR="009A3EEB" w:rsidRPr="001131A7">
              <w:rPr>
                <w:webHidden/>
                <w:sz w:val="20"/>
                <w:szCs w:val="20"/>
              </w:rPr>
              <w:instrText xml:space="preserve"> PAGEREF _Toc459124580 \h </w:instrText>
            </w:r>
            <w:r w:rsidR="005346A7" w:rsidRPr="001131A7">
              <w:rPr>
                <w:webHidden/>
                <w:sz w:val="20"/>
                <w:szCs w:val="20"/>
              </w:rPr>
            </w:r>
            <w:r w:rsidR="005346A7" w:rsidRPr="001131A7">
              <w:rPr>
                <w:webHidden/>
                <w:sz w:val="20"/>
                <w:szCs w:val="20"/>
              </w:rPr>
              <w:fldChar w:fldCharType="separate"/>
            </w:r>
            <w:r w:rsidR="00F93B51">
              <w:rPr>
                <w:webHidden/>
                <w:sz w:val="20"/>
                <w:szCs w:val="20"/>
              </w:rPr>
              <w:t>9</w:t>
            </w:r>
            <w:r w:rsidR="005346A7" w:rsidRPr="001131A7">
              <w:rPr>
                <w:webHidden/>
                <w:sz w:val="20"/>
                <w:szCs w:val="20"/>
              </w:rPr>
              <w:fldChar w:fldCharType="end"/>
            </w:r>
          </w:hyperlink>
        </w:p>
        <w:p w:rsidR="009A3EEB" w:rsidRPr="001131A7" w:rsidRDefault="00660958" w:rsidP="001131A7">
          <w:pPr>
            <w:pStyle w:val="TOC2"/>
            <w:spacing w:line="220" w:lineRule="exact"/>
            <w:rPr>
              <w:sz w:val="20"/>
              <w:szCs w:val="20"/>
            </w:rPr>
          </w:pPr>
          <w:hyperlink w:anchor="_Toc459124581" w:history="1">
            <w:r w:rsidR="001A5F7D" w:rsidRPr="001131A7">
              <w:rPr>
                <w:rStyle w:val="Hyperlink"/>
                <w:sz w:val="20"/>
                <w:szCs w:val="20"/>
              </w:rPr>
              <w:t>Threat Assessment Team</w:t>
            </w:r>
            <w:r w:rsidR="001A5F7D" w:rsidRPr="001131A7">
              <w:rPr>
                <w:webHidden/>
                <w:sz w:val="20"/>
                <w:szCs w:val="20"/>
              </w:rPr>
              <w:tab/>
            </w:r>
            <w:r w:rsidR="005346A7" w:rsidRPr="001131A7">
              <w:rPr>
                <w:webHidden/>
                <w:sz w:val="20"/>
                <w:szCs w:val="20"/>
              </w:rPr>
              <w:fldChar w:fldCharType="begin"/>
            </w:r>
            <w:r w:rsidR="009A3EEB" w:rsidRPr="001131A7">
              <w:rPr>
                <w:webHidden/>
                <w:sz w:val="20"/>
                <w:szCs w:val="20"/>
              </w:rPr>
              <w:instrText xml:space="preserve"> PAGEREF _Toc459124581 \h </w:instrText>
            </w:r>
            <w:r w:rsidR="005346A7" w:rsidRPr="001131A7">
              <w:rPr>
                <w:webHidden/>
                <w:sz w:val="20"/>
                <w:szCs w:val="20"/>
              </w:rPr>
            </w:r>
            <w:r w:rsidR="005346A7" w:rsidRPr="001131A7">
              <w:rPr>
                <w:webHidden/>
                <w:sz w:val="20"/>
                <w:szCs w:val="20"/>
              </w:rPr>
              <w:fldChar w:fldCharType="separate"/>
            </w:r>
            <w:r w:rsidR="00F93B51">
              <w:rPr>
                <w:webHidden/>
                <w:sz w:val="20"/>
                <w:szCs w:val="20"/>
              </w:rPr>
              <w:t>10</w:t>
            </w:r>
            <w:r w:rsidR="005346A7" w:rsidRPr="001131A7">
              <w:rPr>
                <w:webHidden/>
                <w:sz w:val="20"/>
                <w:szCs w:val="20"/>
              </w:rPr>
              <w:fldChar w:fldCharType="end"/>
            </w:r>
          </w:hyperlink>
        </w:p>
        <w:p w:rsidR="009A3EEB" w:rsidRPr="001131A7" w:rsidRDefault="00660958" w:rsidP="001131A7">
          <w:pPr>
            <w:pStyle w:val="TOC2"/>
            <w:spacing w:line="220" w:lineRule="exact"/>
            <w:rPr>
              <w:sz w:val="20"/>
              <w:szCs w:val="20"/>
            </w:rPr>
          </w:pPr>
          <w:hyperlink w:anchor="_Toc459124582" w:history="1">
            <w:r w:rsidR="001A5F7D" w:rsidRPr="001131A7">
              <w:rPr>
                <w:rStyle w:val="Hyperlink"/>
                <w:sz w:val="20"/>
                <w:szCs w:val="20"/>
              </w:rPr>
              <w:t>Procedures</w:t>
            </w:r>
            <w:r w:rsidR="001A5F7D" w:rsidRPr="001131A7">
              <w:rPr>
                <w:webHidden/>
                <w:sz w:val="20"/>
                <w:szCs w:val="20"/>
              </w:rPr>
              <w:tab/>
            </w:r>
            <w:r w:rsidR="005346A7" w:rsidRPr="001131A7">
              <w:rPr>
                <w:webHidden/>
                <w:sz w:val="20"/>
                <w:szCs w:val="20"/>
              </w:rPr>
              <w:fldChar w:fldCharType="begin"/>
            </w:r>
            <w:r w:rsidR="009A3EEB" w:rsidRPr="001131A7">
              <w:rPr>
                <w:webHidden/>
                <w:sz w:val="20"/>
                <w:szCs w:val="20"/>
              </w:rPr>
              <w:instrText xml:space="preserve"> PAGEREF _Toc459124582 \h </w:instrText>
            </w:r>
            <w:r w:rsidR="005346A7" w:rsidRPr="001131A7">
              <w:rPr>
                <w:webHidden/>
                <w:sz w:val="20"/>
                <w:szCs w:val="20"/>
              </w:rPr>
            </w:r>
            <w:r w:rsidR="005346A7" w:rsidRPr="001131A7">
              <w:rPr>
                <w:webHidden/>
                <w:sz w:val="20"/>
                <w:szCs w:val="20"/>
              </w:rPr>
              <w:fldChar w:fldCharType="separate"/>
            </w:r>
            <w:r w:rsidR="00F93B51">
              <w:rPr>
                <w:webHidden/>
                <w:sz w:val="20"/>
                <w:szCs w:val="20"/>
              </w:rPr>
              <w:t>11</w:t>
            </w:r>
            <w:r w:rsidR="005346A7" w:rsidRPr="001131A7">
              <w:rPr>
                <w:webHidden/>
                <w:sz w:val="20"/>
                <w:szCs w:val="20"/>
              </w:rPr>
              <w:fldChar w:fldCharType="end"/>
            </w:r>
          </w:hyperlink>
        </w:p>
        <w:p w:rsidR="009A3EEB" w:rsidRPr="001131A7" w:rsidRDefault="00660958" w:rsidP="001131A7">
          <w:pPr>
            <w:pStyle w:val="TOC1"/>
            <w:spacing w:line="220" w:lineRule="exact"/>
            <w:rPr>
              <w:rFonts w:eastAsiaTheme="minorEastAsia"/>
              <w:b w:val="0"/>
              <w:sz w:val="20"/>
              <w:szCs w:val="20"/>
            </w:rPr>
          </w:pPr>
          <w:hyperlink w:anchor="_Toc459124583" w:history="1">
            <w:r w:rsidR="009A3EEB" w:rsidRPr="001131A7">
              <w:rPr>
                <w:rStyle w:val="Hyperlink"/>
                <w:b w:val="0"/>
                <w:sz w:val="20"/>
                <w:szCs w:val="20"/>
              </w:rPr>
              <w:t>SCHOOL THREAT ASSESSMENT GUIDELINES</w:t>
            </w:r>
            <w:r w:rsidR="009A3EEB" w:rsidRPr="001131A7">
              <w:rPr>
                <w:b w:val="0"/>
                <w:webHidden/>
                <w:sz w:val="20"/>
                <w:szCs w:val="20"/>
              </w:rPr>
              <w:tab/>
            </w:r>
            <w:r w:rsidR="005346A7" w:rsidRPr="001131A7">
              <w:rPr>
                <w:b w:val="0"/>
                <w:webHidden/>
                <w:sz w:val="20"/>
                <w:szCs w:val="20"/>
              </w:rPr>
              <w:fldChar w:fldCharType="begin"/>
            </w:r>
            <w:r w:rsidR="009A3EEB" w:rsidRPr="001131A7">
              <w:rPr>
                <w:b w:val="0"/>
                <w:webHidden/>
                <w:sz w:val="20"/>
                <w:szCs w:val="20"/>
              </w:rPr>
              <w:instrText xml:space="preserve"> PAGEREF _Toc459124583 \h </w:instrText>
            </w:r>
            <w:r w:rsidR="005346A7" w:rsidRPr="001131A7">
              <w:rPr>
                <w:b w:val="0"/>
                <w:webHidden/>
                <w:sz w:val="20"/>
                <w:szCs w:val="20"/>
              </w:rPr>
            </w:r>
            <w:r w:rsidR="005346A7" w:rsidRPr="001131A7">
              <w:rPr>
                <w:b w:val="0"/>
                <w:webHidden/>
                <w:sz w:val="20"/>
                <w:szCs w:val="20"/>
              </w:rPr>
              <w:fldChar w:fldCharType="separate"/>
            </w:r>
            <w:r w:rsidR="00F93B51">
              <w:rPr>
                <w:b w:val="0"/>
                <w:webHidden/>
                <w:sz w:val="20"/>
                <w:szCs w:val="20"/>
              </w:rPr>
              <w:t>14</w:t>
            </w:r>
            <w:r w:rsidR="005346A7" w:rsidRPr="001131A7">
              <w:rPr>
                <w:b w:val="0"/>
                <w:webHidden/>
                <w:sz w:val="20"/>
                <w:szCs w:val="20"/>
              </w:rPr>
              <w:fldChar w:fldCharType="end"/>
            </w:r>
          </w:hyperlink>
        </w:p>
        <w:p w:rsidR="009A3EEB" w:rsidRPr="001131A7" w:rsidRDefault="00660958" w:rsidP="001131A7">
          <w:pPr>
            <w:pStyle w:val="TOC2"/>
            <w:spacing w:line="220" w:lineRule="exact"/>
            <w:rPr>
              <w:sz w:val="20"/>
              <w:szCs w:val="20"/>
            </w:rPr>
          </w:pPr>
          <w:hyperlink w:anchor="_Toc459124584" w:history="1">
            <w:r w:rsidR="007C2F1C" w:rsidRPr="001131A7">
              <w:rPr>
                <w:rStyle w:val="Hyperlink"/>
                <w:sz w:val="20"/>
                <w:szCs w:val="20"/>
              </w:rPr>
              <w:t xml:space="preserve">Virginia </w:t>
            </w:r>
            <w:r w:rsidR="009A3EEB" w:rsidRPr="001131A7">
              <w:rPr>
                <w:rStyle w:val="Hyperlink"/>
                <w:sz w:val="20"/>
                <w:szCs w:val="20"/>
              </w:rPr>
              <w:t xml:space="preserve">C.A.R.E.S. </w:t>
            </w:r>
            <w:r w:rsidR="007C2F1C" w:rsidRPr="001131A7">
              <w:rPr>
                <w:rStyle w:val="Hyperlink"/>
                <w:sz w:val="20"/>
                <w:szCs w:val="20"/>
              </w:rPr>
              <w:t>for School and Campus Safety</w:t>
            </w:r>
            <w:r w:rsidR="009A3EEB" w:rsidRPr="001131A7">
              <w:rPr>
                <w:webHidden/>
                <w:sz w:val="20"/>
                <w:szCs w:val="20"/>
              </w:rPr>
              <w:tab/>
            </w:r>
            <w:r w:rsidR="005346A7" w:rsidRPr="001131A7">
              <w:rPr>
                <w:webHidden/>
                <w:sz w:val="20"/>
                <w:szCs w:val="20"/>
              </w:rPr>
              <w:fldChar w:fldCharType="begin"/>
            </w:r>
            <w:r w:rsidR="009A3EEB" w:rsidRPr="001131A7">
              <w:rPr>
                <w:webHidden/>
                <w:sz w:val="20"/>
                <w:szCs w:val="20"/>
              </w:rPr>
              <w:instrText xml:space="preserve"> PAGEREF _Toc459124584 \h </w:instrText>
            </w:r>
            <w:r w:rsidR="005346A7" w:rsidRPr="001131A7">
              <w:rPr>
                <w:webHidden/>
                <w:sz w:val="20"/>
                <w:szCs w:val="20"/>
              </w:rPr>
            </w:r>
            <w:r w:rsidR="005346A7" w:rsidRPr="001131A7">
              <w:rPr>
                <w:webHidden/>
                <w:sz w:val="20"/>
                <w:szCs w:val="20"/>
              </w:rPr>
              <w:fldChar w:fldCharType="separate"/>
            </w:r>
            <w:r w:rsidR="00F93B51">
              <w:rPr>
                <w:webHidden/>
                <w:sz w:val="20"/>
                <w:szCs w:val="20"/>
              </w:rPr>
              <w:t>14</w:t>
            </w:r>
            <w:r w:rsidR="005346A7" w:rsidRPr="001131A7">
              <w:rPr>
                <w:webHidden/>
                <w:sz w:val="20"/>
                <w:szCs w:val="20"/>
              </w:rPr>
              <w:fldChar w:fldCharType="end"/>
            </w:r>
          </w:hyperlink>
        </w:p>
        <w:p w:rsidR="009A3EEB" w:rsidRPr="001131A7" w:rsidRDefault="00660958" w:rsidP="001131A7">
          <w:pPr>
            <w:pStyle w:val="TOC2"/>
            <w:spacing w:line="220" w:lineRule="exact"/>
            <w:rPr>
              <w:sz w:val="20"/>
              <w:szCs w:val="20"/>
            </w:rPr>
          </w:pPr>
          <w:hyperlink w:anchor="_Toc459124585" w:history="1">
            <w:r w:rsidR="007C2F1C" w:rsidRPr="001131A7">
              <w:rPr>
                <w:rStyle w:val="Hyperlink"/>
                <w:sz w:val="20"/>
                <w:szCs w:val="20"/>
              </w:rPr>
              <w:t>Principles of Threat Assessment</w:t>
            </w:r>
            <w:r w:rsidR="007C2F1C" w:rsidRPr="001131A7">
              <w:rPr>
                <w:webHidden/>
                <w:sz w:val="20"/>
                <w:szCs w:val="20"/>
              </w:rPr>
              <w:tab/>
            </w:r>
            <w:r w:rsidR="005346A7" w:rsidRPr="001131A7">
              <w:rPr>
                <w:webHidden/>
                <w:sz w:val="20"/>
                <w:szCs w:val="20"/>
              </w:rPr>
              <w:fldChar w:fldCharType="begin"/>
            </w:r>
            <w:r w:rsidR="009A3EEB" w:rsidRPr="001131A7">
              <w:rPr>
                <w:webHidden/>
                <w:sz w:val="20"/>
                <w:szCs w:val="20"/>
              </w:rPr>
              <w:instrText xml:space="preserve"> PAGEREF _Toc459124585 \h </w:instrText>
            </w:r>
            <w:r w:rsidR="005346A7" w:rsidRPr="001131A7">
              <w:rPr>
                <w:webHidden/>
                <w:sz w:val="20"/>
                <w:szCs w:val="20"/>
              </w:rPr>
            </w:r>
            <w:r w:rsidR="005346A7" w:rsidRPr="001131A7">
              <w:rPr>
                <w:webHidden/>
                <w:sz w:val="20"/>
                <w:szCs w:val="20"/>
              </w:rPr>
              <w:fldChar w:fldCharType="separate"/>
            </w:r>
            <w:r w:rsidR="00F93B51">
              <w:rPr>
                <w:webHidden/>
                <w:sz w:val="20"/>
                <w:szCs w:val="20"/>
              </w:rPr>
              <w:t>15</w:t>
            </w:r>
            <w:r w:rsidR="005346A7" w:rsidRPr="001131A7">
              <w:rPr>
                <w:webHidden/>
                <w:sz w:val="20"/>
                <w:szCs w:val="20"/>
              </w:rPr>
              <w:fldChar w:fldCharType="end"/>
            </w:r>
          </w:hyperlink>
        </w:p>
        <w:p w:rsidR="009A3EEB" w:rsidRPr="001131A7" w:rsidRDefault="00660958" w:rsidP="001131A7">
          <w:pPr>
            <w:pStyle w:val="TOC3"/>
            <w:spacing w:line="220" w:lineRule="exact"/>
            <w:rPr>
              <w:rFonts w:ascii="Times New Roman" w:hAnsi="Times New Roman" w:cs="Times New Roman"/>
              <w:noProof/>
              <w:sz w:val="20"/>
              <w:szCs w:val="20"/>
              <w:lang w:eastAsia="en-US"/>
            </w:rPr>
          </w:pPr>
          <w:hyperlink w:anchor="_Toc459124586" w:history="1">
            <w:r w:rsidR="009A3EEB" w:rsidRPr="001131A7">
              <w:rPr>
                <w:rStyle w:val="Hyperlink"/>
                <w:rFonts w:ascii="Times New Roman" w:hAnsi="Times New Roman" w:cs="Times New Roman"/>
                <w:noProof/>
                <w:sz w:val="20"/>
                <w:szCs w:val="20"/>
              </w:rPr>
              <w:t>Assumptions</w:t>
            </w:r>
            <w:r w:rsidR="009A3EEB" w:rsidRPr="001131A7">
              <w:rPr>
                <w:rFonts w:ascii="Times New Roman" w:hAnsi="Times New Roman" w:cs="Times New Roman"/>
                <w:noProof/>
                <w:webHidden/>
                <w:sz w:val="20"/>
                <w:szCs w:val="20"/>
              </w:rPr>
              <w:tab/>
            </w:r>
            <w:r w:rsidR="005346A7" w:rsidRPr="001131A7">
              <w:rPr>
                <w:rFonts w:ascii="Times New Roman" w:hAnsi="Times New Roman" w:cs="Times New Roman"/>
                <w:noProof/>
                <w:webHidden/>
                <w:sz w:val="20"/>
                <w:szCs w:val="20"/>
              </w:rPr>
              <w:fldChar w:fldCharType="begin"/>
            </w:r>
            <w:r w:rsidR="009A3EEB" w:rsidRPr="001131A7">
              <w:rPr>
                <w:rFonts w:ascii="Times New Roman" w:hAnsi="Times New Roman" w:cs="Times New Roman"/>
                <w:noProof/>
                <w:webHidden/>
                <w:sz w:val="20"/>
                <w:szCs w:val="20"/>
              </w:rPr>
              <w:instrText xml:space="preserve"> PAGEREF _Toc459124586 \h </w:instrText>
            </w:r>
            <w:r w:rsidR="005346A7" w:rsidRPr="001131A7">
              <w:rPr>
                <w:rFonts w:ascii="Times New Roman" w:hAnsi="Times New Roman" w:cs="Times New Roman"/>
                <w:noProof/>
                <w:webHidden/>
                <w:sz w:val="20"/>
                <w:szCs w:val="20"/>
              </w:rPr>
            </w:r>
            <w:r w:rsidR="005346A7" w:rsidRPr="001131A7">
              <w:rPr>
                <w:rFonts w:ascii="Times New Roman" w:hAnsi="Times New Roman" w:cs="Times New Roman"/>
                <w:noProof/>
                <w:webHidden/>
                <w:sz w:val="20"/>
                <w:szCs w:val="20"/>
              </w:rPr>
              <w:fldChar w:fldCharType="separate"/>
            </w:r>
            <w:r w:rsidR="00F93B51">
              <w:rPr>
                <w:rFonts w:ascii="Times New Roman" w:hAnsi="Times New Roman" w:cs="Times New Roman"/>
                <w:noProof/>
                <w:webHidden/>
                <w:sz w:val="20"/>
                <w:szCs w:val="20"/>
              </w:rPr>
              <w:t>15</w:t>
            </w:r>
            <w:r w:rsidR="005346A7" w:rsidRPr="001131A7">
              <w:rPr>
                <w:rFonts w:ascii="Times New Roman" w:hAnsi="Times New Roman" w:cs="Times New Roman"/>
                <w:noProof/>
                <w:webHidden/>
                <w:sz w:val="20"/>
                <w:szCs w:val="20"/>
              </w:rPr>
              <w:fldChar w:fldCharType="end"/>
            </w:r>
          </w:hyperlink>
        </w:p>
        <w:p w:rsidR="009A3EEB" w:rsidRPr="001131A7" w:rsidRDefault="00660958" w:rsidP="001131A7">
          <w:pPr>
            <w:pStyle w:val="TOC3"/>
            <w:spacing w:line="220" w:lineRule="exact"/>
            <w:rPr>
              <w:rFonts w:ascii="Times New Roman" w:hAnsi="Times New Roman" w:cs="Times New Roman"/>
              <w:noProof/>
              <w:sz w:val="20"/>
              <w:szCs w:val="20"/>
              <w:lang w:eastAsia="en-US"/>
            </w:rPr>
          </w:pPr>
          <w:hyperlink w:anchor="_Toc459124587" w:history="1">
            <w:r w:rsidR="009A3EEB" w:rsidRPr="001131A7">
              <w:rPr>
                <w:rStyle w:val="Hyperlink"/>
                <w:rFonts w:ascii="Times New Roman" w:hAnsi="Times New Roman" w:cs="Times New Roman"/>
                <w:noProof/>
                <w:sz w:val="20"/>
                <w:szCs w:val="20"/>
              </w:rPr>
              <w:t>Principles</w:t>
            </w:r>
            <w:r w:rsidR="009A3EEB" w:rsidRPr="001131A7">
              <w:rPr>
                <w:rFonts w:ascii="Times New Roman" w:hAnsi="Times New Roman" w:cs="Times New Roman"/>
                <w:noProof/>
                <w:webHidden/>
                <w:sz w:val="20"/>
                <w:szCs w:val="20"/>
              </w:rPr>
              <w:tab/>
            </w:r>
            <w:r w:rsidR="005346A7" w:rsidRPr="001131A7">
              <w:rPr>
                <w:rFonts w:ascii="Times New Roman" w:hAnsi="Times New Roman" w:cs="Times New Roman"/>
                <w:noProof/>
                <w:webHidden/>
                <w:sz w:val="20"/>
                <w:szCs w:val="20"/>
              </w:rPr>
              <w:fldChar w:fldCharType="begin"/>
            </w:r>
            <w:r w:rsidR="009A3EEB" w:rsidRPr="001131A7">
              <w:rPr>
                <w:rFonts w:ascii="Times New Roman" w:hAnsi="Times New Roman" w:cs="Times New Roman"/>
                <w:noProof/>
                <w:webHidden/>
                <w:sz w:val="20"/>
                <w:szCs w:val="20"/>
              </w:rPr>
              <w:instrText xml:space="preserve"> PAGEREF _Toc459124587 \h </w:instrText>
            </w:r>
            <w:r w:rsidR="005346A7" w:rsidRPr="001131A7">
              <w:rPr>
                <w:rFonts w:ascii="Times New Roman" w:hAnsi="Times New Roman" w:cs="Times New Roman"/>
                <w:noProof/>
                <w:webHidden/>
                <w:sz w:val="20"/>
                <w:szCs w:val="20"/>
              </w:rPr>
            </w:r>
            <w:r w:rsidR="005346A7" w:rsidRPr="001131A7">
              <w:rPr>
                <w:rFonts w:ascii="Times New Roman" w:hAnsi="Times New Roman" w:cs="Times New Roman"/>
                <w:noProof/>
                <w:webHidden/>
                <w:sz w:val="20"/>
                <w:szCs w:val="20"/>
              </w:rPr>
              <w:fldChar w:fldCharType="separate"/>
            </w:r>
            <w:r w:rsidR="00F93B51">
              <w:rPr>
                <w:rFonts w:ascii="Times New Roman" w:hAnsi="Times New Roman" w:cs="Times New Roman"/>
                <w:noProof/>
                <w:webHidden/>
                <w:sz w:val="20"/>
                <w:szCs w:val="20"/>
              </w:rPr>
              <w:t>16</w:t>
            </w:r>
            <w:r w:rsidR="005346A7" w:rsidRPr="001131A7">
              <w:rPr>
                <w:rFonts w:ascii="Times New Roman" w:hAnsi="Times New Roman" w:cs="Times New Roman"/>
                <w:noProof/>
                <w:webHidden/>
                <w:sz w:val="20"/>
                <w:szCs w:val="20"/>
              </w:rPr>
              <w:fldChar w:fldCharType="end"/>
            </w:r>
          </w:hyperlink>
        </w:p>
        <w:p w:rsidR="009A3EEB" w:rsidRPr="001131A7" w:rsidRDefault="00660958" w:rsidP="001131A7">
          <w:pPr>
            <w:pStyle w:val="TOC2"/>
            <w:spacing w:line="220" w:lineRule="exact"/>
            <w:rPr>
              <w:sz w:val="20"/>
              <w:szCs w:val="20"/>
            </w:rPr>
          </w:pPr>
          <w:hyperlink w:anchor="_Toc459124588" w:history="1">
            <w:r w:rsidR="007C2F1C" w:rsidRPr="001131A7">
              <w:rPr>
                <w:rStyle w:val="Hyperlink"/>
                <w:sz w:val="20"/>
                <w:szCs w:val="20"/>
              </w:rPr>
              <w:t>Identifying and Reporting Threats</w:t>
            </w:r>
            <w:r w:rsidR="007C2F1C" w:rsidRPr="001131A7">
              <w:rPr>
                <w:webHidden/>
                <w:sz w:val="20"/>
                <w:szCs w:val="20"/>
              </w:rPr>
              <w:tab/>
            </w:r>
            <w:r w:rsidR="005346A7" w:rsidRPr="001131A7">
              <w:rPr>
                <w:webHidden/>
                <w:sz w:val="20"/>
                <w:szCs w:val="20"/>
              </w:rPr>
              <w:fldChar w:fldCharType="begin"/>
            </w:r>
            <w:r w:rsidR="009A3EEB" w:rsidRPr="001131A7">
              <w:rPr>
                <w:webHidden/>
                <w:sz w:val="20"/>
                <w:szCs w:val="20"/>
              </w:rPr>
              <w:instrText xml:space="preserve"> PAGEREF _Toc459124588 \h </w:instrText>
            </w:r>
            <w:r w:rsidR="005346A7" w:rsidRPr="001131A7">
              <w:rPr>
                <w:webHidden/>
                <w:sz w:val="20"/>
                <w:szCs w:val="20"/>
              </w:rPr>
            </w:r>
            <w:r w:rsidR="005346A7" w:rsidRPr="001131A7">
              <w:rPr>
                <w:webHidden/>
                <w:sz w:val="20"/>
                <w:szCs w:val="20"/>
              </w:rPr>
              <w:fldChar w:fldCharType="separate"/>
            </w:r>
            <w:r w:rsidR="00F93B51">
              <w:rPr>
                <w:webHidden/>
                <w:sz w:val="20"/>
                <w:szCs w:val="20"/>
              </w:rPr>
              <w:t>17</w:t>
            </w:r>
            <w:r w:rsidR="005346A7" w:rsidRPr="001131A7">
              <w:rPr>
                <w:webHidden/>
                <w:sz w:val="20"/>
                <w:szCs w:val="20"/>
              </w:rPr>
              <w:fldChar w:fldCharType="end"/>
            </w:r>
          </w:hyperlink>
        </w:p>
        <w:p w:rsidR="009A3EEB" w:rsidRPr="001131A7" w:rsidRDefault="00660958" w:rsidP="001131A7">
          <w:pPr>
            <w:pStyle w:val="TOC2"/>
            <w:spacing w:line="220" w:lineRule="exact"/>
            <w:rPr>
              <w:sz w:val="20"/>
              <w:szCs w:val="20"/>
            </w:rPr>
          </w:pPr>
          <w:hyperlink w:anchor="_Toc459124589" w:history="1">
            <w:r w:rsidR="007C2F1C" w:rsidRPr="001131A7">
              <w:rPr>
                <w:rStyle w:val="Hyperlink"/>
                <w:sz w:val="20"/>
                <w:szCs w:val="20"/>
              </w:rPr>
              <w:t>Assessing and Classifying Threats</w:t>
            </w:r>
            <w:r w:rsidR="007C2F1C" w:rsidRPr="001131A7">
              <w:rPr>
                <w:webHidden/>
                <w:sz w:val="20"/>
                <w:szCs w:val="20"/>
              </w:rPr>
              <w:tab/>
            </w:r>
            <w:r w:rsidR="005346A7" w:rsidRPr="001131A7">
              <w:rPr>
                <w:webHidden/>
                <w:sz w:val="20"/>
                <w:szCs w:val="20"/>
              </w:rPr>
              <w:fldChar w:fldCharType="begin"/>
            </w:r>
            <w:r w:rsidR="009A3EEB" w:rsidRPr="001131A7">
              <w:rPr>
                <w:webHidden/>
                <w:sz w:val="20"/>
                <w:szCs w:val="20"/>
              </w:rPr>
              <w:instrText xml:space="preserve"> PAGEREF _Toc459124589 \h </w:instrText>
            </w:r>
            <w:r w:rsidR="005346A7" w:rsidRPr="001131A7">
              <w:rPr>
                <w:webHidden/>
                <w:sz w:val="20"/>
                <w:szCs w:val="20"/>
              </w:rPr>
            </w:r>
            <w:r w:rsidR="005346A7" w:rsidRPr="001131A7">
              <w:rPr>
                <w:webHidden/>
                <w:sz w:val="20"/>
                <w:szCs w:val="20"/>
              </w:rPr>
              <w:fldChar w:fldCharType="separate"/>
            </w:r>
            <w:r w:rsidR="00F93B51">
              <w:rPr>
                <w:webHidden/>
                <w:sz w:val="20"/>
                <w:szCs w:val="20"/>
              </w:rPr>
              <w:t>17</w:t>
            </w:r>
            <w:r w:rsidR="005346A7" w:rsidRPr="001131A7">
              <w:rPr>
                <w:webHidden/>
                <w:sz w:val="20"/>
                <w:szCs w:val="20"/>
              </w:rPr>
              <w:fldChar w:fldCharType="end"/>
            </w:r>
          </w:hyperlink>
        </w:p>
        <w:p w:rsidR="009A3EEB" w:rsidRPr="001131A7" w:rsidRDefault="00660958" w:rsidP="001131A7">
          <w:pPr>
            <w:pStyle w:val="TOC2"/>
            <w:spacing w:line="220" w:lineRule="exact"/>
            <w:rPr>
              <w:sz w:val="20"/>
              <w:szCs w:val="20"/>
            </w:rPr>
          </w:pPr>
          <w:hyperlink w:anchor="_Toc459124590" w:history="1">
            <w:r w:rsidR="009A3EEB" w:rsidRPr="001131A7">
              <w:rPr>
                <w:rStyle w:val="Hyperlink"/>
                <w:sz w:val="20"/>
                <w:szCs w:val="20"/>
              </w:rPr>
              <w:t>Key Questions</w:t>
            </w:r>
            <w:r w:rsidR="009A3EEB" w:rsidRPr="001131A7">
              <w:rPr>
                <w:webHidden/>
                <w:sz w:val="20"/>
                <w:szCs w:val="20"/>
              </w:rPr>
              <w:tab/>
            </w:r>
            <w:r w:rsidR="005346A7" w:rsidRPr="001131A7">
              <w:rPr>
                <w:webHidden/>
                <w:sz w:val="20"/>
                <w:szCs w:val="20"/>
              </w:rPr>
              <w:fldChar w:fldCharType="begin"/>
            </w:r>
            <w:r w:rsidR="009A3EEB" w:rsidRPr="001131A7">
              <w:rPr>
                <w:webHidden/>
                <w:sz w:val="20"/>
                <w:szCs w:val="20"/>
              </w:rPr>
              <w:instrText xml:space="preserve"> PAGEREF _Toc459124590 \h </w:instrText>
            </w:r>
            <w:r w:rsidR="005346A7" w:rsidRPr="001131A7">
              <w:rPr>
                <w:webHidden/>
                <w:sz w:val="20"/>
                <w:szCs w:val="20"/>
              </w:rPr>
            </w:r>
            <w:r w:rsidR="005346A7" w:rsidRPr="001131A7">
              <w:rPr>
                <w:webHidden/>
                <w:sz w:val="20"/>
                <w:szCs w:val="20"/>
              </w:rPr>
              <w:fldChar w:fldCharType="separate"/>
            </w:r>
            <w:r w:rsidR="00F93B51">
              <w:rPr>
                <w:webHidden/>
                <w:sz w:val="20"/>
                <w:szCs w:val="20"/>
              </w:rPr>
              <w:t>18</w:t>
            </w:r>
            <w:r w:rsidR="005346A7" w:rsidRPr="001131A7">
              <w:rPr>
                <w:webHidden/>
                <w:sz w:val="20"/>
                <w:szCs w:val="20"/>
              </w:rPr>
              <w:fldChar w:fldCharType="end"/>
            </w:r>
          </w:hyperlink>
        </w:p>
        <w:p w:rsidR="009A3EEB" w:rsidRPr="001131A7" w:rsidRDefault="00660958" w:rsidP="001131A7">
          <w:pPr>
            <w:pStyle w:val="TOC3"/>
            <w:spacing w:line="220" w:lineRule="exact"/>
            <w:rPr>
              <w:rFonts w:ascii="Times New Roman" w:hAnsi="Times New Roman" w:cs="Times New Roman"/>
              <w:noProof/>
              <w:sz w:val="20"/>
              <w:szCs w:val="20"/>
              <w:lang w:eastAsia="en-US"/>
            </w:rPr>
          </w:pPr>
          <w:hyperlink w:anchor="_Toc459124591" w:history="1">
            <w:r w:rsidR="009A3EEB" w:rsidRPr="001131A7">
              <w:rPr>
                <w:rStyle w:val="Hyperlink"/>
                <w:rFonts w:ascii="Times New Roman" w:hAnsi="Times New Roman" w:cs="Times New Roman"/>
                <w:noProof/>
                <w:sz w:val="20"/>
                <w:szCs w:val="20"/>
              </w:rPr>
              <w:t>Assessing Potential Threatening Behavior</w:t>
            </w:r>
            <w:r w:rsidR="009A3EEB" w:rsidRPr="001131A7">
              <w:rPr>
                <w:rFonts w:ascii="Times New Roman" w:hAnsi="Times New Roman" w:cs="Times New Roman"/>
                <w:noProof/>
                <w:webHidden/>
                <w:sz w:val="20"/>
                <w:szCs w:val="20"/>
              </w:rPr>
              <w:tab/>
            </w:r>
            <w:r w:rsidR="005346A7" w:rsidRPr="001131A7">
              <w:rPr>
                <w:rFonts w:ascii="Times New Roman" w:hAnsi="Times New Roman" w:cs="Times New Roman"/>
                <w:noProof/>
                <w:webHidden/>
                <w:sz w:val="20"/>
                <w:szCs w:val="20"/>
              </w:rPr>
              <w:fldChar w:fldCharType="begin"/>
            </w:r>
            <w:r w:rsidR="009A3EEB" w:rsidRPr="001131A7">
              <w:rPr>
                <w:rFonts w:ascii="Times New Roman" w:hAnsi="Times New Roman" w:cs="Times New Roman"/>
                <w:noProof/>
                <w:webHidden/>
                <w:sz w:val="20"/>
                <w:szCs w:val="20"/>
              </w:rPr>
              <w:instrText xml:space="preserve"> PAGEREF _Toc459124591 \h </w:instrText>
            </w:r>
            <w:r w:rsidR="005346A7" w:rsidRPr="001131A7">
              <w:rPr>
                <w:rFonts w:ascii="Times New Roman" w:hAnsi="Times New Roman" w:cs="Times New Roman"/>
                <w:noProof/>
                <w:webHidden/>
                <w:sz w:val="20"/>
                <w:szCs w:val="20"/>
              </w:rPr>
            </w:r>
            <w:r w:rsidR="005346A7" w:rsidRPr="001131A7">
              <w:rPr>
                <w:rFonts w:ascii="Times New Roman" w:hAnsi="Times New Roman" w:cs="Times New Roman"/>
                <w:noProof/>
                <w:webHidden/>
                <w:sz w:val="20"/>
                <w:szCs w:val="20"/>
              </w:rPr>
              <w:fldChar w:fldCharType="separate"/>
            </w:r>
            <w:r w:rsidR="00F93B51">
              <w:rPr>
                <w:rFonts w:ascii="Times New Roman" w:hAnsi="Times New Roman" w:cs="Times New Roman"/>
                <w:noProof/>
                <w:webHidden/>
                <w:sz w:val="20"/>
                <w:szCs w:val="20"/>
              </w:rPr>
              <w:t>20</w:t>
            </w:r>
            <w:r w:rsidR="005346A7" w:rsidRPr="001131A7">
              <w:rPr>
                <w:rFonts w:ascii="Times New Roman" w:hAnsi="Times New Roman" w:cs="Times New Roman"/>
                <w:noProof/>
                <w:webHidden/>
                <w:sz w:val="20"/>
                <w:szCs w:val="20"/>
              </w:rPr>
              <w:fldChar w:fldCharType="end"/>
            </w:r>
          </w:hyperlink>
        </w:p>
        <w:p w:rsidR="009A3EEB" w:rsidRPr="001131A7" w:rsidRDefault="00660958" w:rsidP="001131A7">
          <w:pPr>
            <w:pStyle w:val="TOC3"/>
            <w:spacing w:line="220" w:lineRule="exact"/>
            <w:rPr>
              <w:rFonts w:ascii="Times New Roman" w:hAnsi="Times New Roman" w:cs="Times New Roman"/>
              <w:noProof/>
              <w:sz w:val="20"/>
              <w:szCs w:val="20"/>
              <w:lang w:eastAsia="en-US"/>
            </w:rPr>
          </w:pPr>
          <w:hyperlink w:anchor="_Toc459124592" w:history="1">
            <w:r w:rsidR="009A3EEB" w:rsidRPr="001131A7">
              <w:rPr>
                <w:rStyle w:val="Hyperlink"/>
                <w:rFonts w:ascii="Times New Roman" w:hAnsi="Times New Roman" w:cs="Times New Roman"/>
                <w:noProof/>
                <w:sz w:val="20"/>
                <w:szCs w:val="20"/>
              </w:rPr>
              <w:t>Classifying Threats to Determine Response Strategies</w:t>
            </w:r>
            <w:r w:rsidR="009A3EEB" w:rsidRPr="001131A7">
              <w:rPr>
                <w:rFonts w:ascii="Times New Roman" w:hAnsi="Times New Roman" w:cs="Times New Roman"/>
                <w:noProof/>
                <w:webHidden/>
                <w:sz w:val="20"/>
                <w:szCs w:val="20"/>
              </w:rPr>
              <w:tab/>
            </w:r>
            <w:r w:rsidR="005346A7" w:rsidRPr="001131A7">
              <w:rPr>
                <w:rFonts w:ascii="Times New Roman" w:hAnsi="Times New Roman" w:cs="Times New Roman"/>
                <w:noProof/>
                <w:webHidden/>
                <w:sz w:val="20"/>
                <w:szCs w:val="20"/>
              </w:rPr>
              <w:fldChar w:fldCharType="begin"/>
            </w:r>
            <w:r w:rsidR="009A3EEB" w:rsidRPr="001131A7">
              <w:rPr>
                <w:rFonts w:ascii="Times New Roman" w:hAnsi="Times New Roman" w:cs="Times New Roman"/>
                <w:noProof/>
                <w:webHidden/>
                <w:sz w:val="20"/>
                <w:szCs w:val="20"/>
              </w:rPr>
              <w:instrText xml:space="preserve"> PAGEREF _Toc459124592 \h </w:instrText>
            </w:r>
            <w:r w:rsidR="005346A7" w:rsidRPr="001131A7">
              <w:rPr>
                <w:rFonts w:ascii="Times New Roman" w:hAnsi="Times New Roman" w:cs="Times New Roman"/>
                <w:noProof/>
                <w:webHidden/>
                <w:sz w:val="20"/>
                <w:szCs w:val="20"/>
              </w:rPr>
            </w:r>
            <w:r w:rsidR="005346A7" w:rsidRPr="001131A7">
              <w:rPr>
                <w:rFonts w:ascii="Times New Roman" w:hAnsi="Times New Roman" w:cs="Times New Roman"/>
                <w:noProof/>
                <w:webHidden/>
                <w:sz w:val="20"/>
                <w:szCs w:val="20"/>
              </w:rPr>
              <w:fldChar w:fldCharType="separate"/>
            </w:r>
            <w:r w:rsidR="00F93B51">
              <w:rPr>
                <w:rFonts w:ascii="Times New Roman" w:hAnsi="Times New Roman" w:cs="Times New Roman"/>
                <w:noProof/>
                <w:webHidden/>
                <w:sz w:val="20"/>
                <w:szCs w:val="20"/>
              </w:rPr>
              <w:t>22</w:t>
            </w:r>
            <w:r w:rsidR="005346A7" w:rsidRPr="001131A7">
              <w:rPr>
                <w:rFonts w:ascii="Times New Roman" w:hAnsi="Times New Roman" w:cs="Times New Roman"/>
                <w:noProof/>
                <w:webHidden/>
                <w:sz w:val="20"/>
                <w:szCs w:val="20"/>
              </w:rPr>
              <w:fldChar w:fldCharType="end"/>
            </w:r>
          </w:hyperlink>
        </w:p>
        <w:p w:rsidR="009A3EEB" w:rsidRPr="001131A7" w:rsidRDefault="00660958" w:rsidP="001131A7">
          <w:pPr>
            <w:pStyle w:val="TOC3"/>
            <w:spacing w:line="220" w:lineRule="exact"/>
            <w:rPr>
              <w:rFonts w:ascii="Times New Roman" w:hAnsi="Times New Roman" w:cs="Times New Roman"/>
              <w:noProof/>
              <w:sz w:val="20"/>
              <w:szCs w:val="20"/>
              <w:lang w:eastAsia="en-US"/>
            </w:rPr>
          </w:pPr>
          <w:hyperlink w:anchor="_Toc459124593" w:history="1">
            <w:r w:rsidR="009A3EEB" w:rsidRPr="001131A7">
              <w:rPr>
                <w:rStyle w:val="Hyperlink"/>
                <w:rFonts w:ascii="Times New Roman" w:hAnsi="Times New Roman" w:cs="Times New Roman"/>
                <w:noProof/>
                <w:snapToGrid w:val="0"/>
                <w:sz w:val="20"/>
                <w:szCs w:val="20"/>
              </w:rPr>
              <w:t>Documentation</w:t>
            </w:r>
            <w:r w:rsidR="009A3EEB" w:rsidRPr="001131A7">
              <w:rPr>
                <w:rFonts w:ascii="Times New Roman" w:hAnsi="Times New Roman" w:cs="Times New Roman"/>
                <w:noProof/>
                <w:webHidden/>
                <w:sz w:val="20"/>
                <w:szCs w:val="20"/>
              </w:rPr>
              <w:tab/>
            </w:r>
            <w:r w:rsidR="005346A7" w:rsidRPr="001131A7">
              <w:rPr>
                <w:rFonts w:ascii="Times New Roman" w:hAnsi="Times New Roman" w:cs="Times New Roman"/>
                <w:noProof/>
                <w:webHidden/>
                <w:sz w:val="20"/>
                <w:szCs w:val="20"/>
              </w:rPr>
              <w:fldChar w:fldCharType="begin"/>
            </w:r>
            <w:r w:rsidR="009A3EEB" w:rsidRPr="001131A7">
              <w:rPr>
                <w:rFonts w:ascii="Times New Roman" w:hAnsi="Times New Roman" w:cs="Times New Roman"/>
                <w:noProof/>
                <w:webHidden/>
                <w:sz w:val="20"/>
                <w:szCs w:val="20"/>
              </w:rPr>
              <w:instrText xml:space="preserve"> PAGEREF _Toc459124593 \h </w:instrText>
            </w:r>
            <w:r w:rsidR="005346A7" w:rsidRPr="001131A7">
              <w:rPr>
                <w:rFonts w:ascii="Times New Roman" w:hAnsi="Times New Roman" w:cs="Times New Roman"/>
                <w:noProof/>
                <w:webHidden/>
                <w:sz w:val="20"/>
                <w:szCs w:val="20"/>
              </w:rPr>
            </w:r>
            <w:r w:rsidR="005346A7" w:rsidRPr="001131A7">
              <w:rPr>
                <w:rFonts w:ascii="Times New Roman" w:hAnsi="Times New Roman" w:cs="Times New Roman"/>
                <w:noProof/>
                <w:webHidden/>
                <w:sz w:val="20"/>
                <w:szCs w:val="20"/>
              </w:rPr>
              <w:fldChar w:fldCharType="separate"/>
            </w:r>
            <w:r w:rsidR="00F93B51">
              <w:rPr>
                <w:rFonts w:ascii="Times New Roman" w:hAnsi="Times New Roman" w:cs="Times New Roman"/>
                <w:noProof/>
                <w:webHidden/>
                <w:sz w:val="20"/>
                <w:szCs w:val="20"/>
              </w:rPr>
              <w:t>22</w:t>
            </w:r>
            <w:r w:rsidR="005346A7" w:rsidRPr="001131A7">
              <w:rPr>
                <w:rFonts w:ascii="Times New Roman" w:hAnsi="Times New Roman" w:cs="Times New Roman"/>
                <w:noProof/>
                <w:webHidden/>
                <w:sz w:val="20"/>
                <w:szCs w:val="20"/>
              </w:rPr>
              <w:fldChar w:fldCharType="end"/>
            </w:r>
          </w:hyperlink>
        </w:p>
        <w:p w:rsidR="009A3EEB" w:rsidRPr="001131A7" w:rsidRDefault="00660958" w:rsidP="001131A7">
          <w:pPr>
            <w:pStyle w:val="TOC1"/>
            <w:spacing w:line="220" w:lineRule="exact"/>
            <w:rPr>
              <w:rFonts w:eastAsiaTheme="minorEastAsia"/>
              <w:b w:val="0"/>
              <w:sz w:val="20"/>
              <w:szCs w:val="20"/>
            </w:rPr>
          </w:pPr>
          <w:hyperlink w:anchor="_Toc459124594" w:history="1">
            <w:r w:rsidR="009A3EEB" w:rsidRPr="001131A7">
              <w:rPr>
                <w:rStyle w:val="Hyperlink"/>
                <w:b w:val="0"/>
                <w:sz w:val="20"/>
                <w:szCs w:val="20"/>
              </w:rPr>
              <w:t xml:space="preserve">RESPONDING TO </w:t>
            </w:r>
            <w:r w:rsidR="00816253" w:rsidRPr="001131A7">
              <w:rPr>
                <w:rStyle w:val="Hyperlink"/>
                <w:b w:val="0"/>
                <w:sz w:val="20"/>
                <w:szCs w:val="20"/>
              </w:rPr>
              <w:t>AND</w:t>
            </w:r>
            <w:r w:rsidR="009A3EEB" w:rsidRPr="001131A7">
              <w:rPr>
                <w:rStyle w:val="Hyperlink"/>
                <w:b w:val="0"/>
                <w:sz w:val="20"/>
                <w:szCs w:val="20"/>
              </w:rPr>
              <w:t xml:space="preserve"> MANAGING THREATENING SITUATIONS</w:t>
            </w:r>
            <w:r w:rsidR="009A3EEB" w:rsidRPr="001131A7">
              <w:rPr>
                <w:b w:val="0"/>
                <w:webHidden/>
                <w:sz w:val="20"/>
                <w:szCs w:val="20"/>
              </w:rPr>
              <w:tab/>
            </w:r>
            <w:r w:rsidR="005346A7" w:rsidRPr="001131A7">
              <w:rPr>
                <w:b w:val="0"/>
                <w:webHidden/>
                <w:sz w:val="20"/>
                <w:szCs w:val="20"/>
              </w:rPr>
              <w:fldChar w:fldCharType="begin"/>
            </w:r>
            <w:r w:rsidR="009A3EEB" w:rsidRPr="001131A7">
              <w:rPr>
                <w:b w:val="0"/>
                <w:webHidden/>
                <w:sz w:val="20"/>
                <w:szCs w:val="20"/>
              </w:rPr>
              <w:instrText xml:space="preserve"> PAGEREF _Toc459124594 \h </w:instrText>
            </w:r>
            <w:r w:rsidR="005346A7" w:rsidRPr="001131A7">
              <w:rPr>
                <w:b w:val="0"/>
                <w:webHidden/>
                <w:sz w:val="20"/>
                <w:szCs w:val="20"/>
              </w:rPr>
            </w:r>
            <w:r w:rsidR="005346A7" w:rsidRPr="001131A7">
              <w:rPr>
                <w:b w:val="0"/>
                <w:webHidden/>
                <w:sz w:val="20"/>
                <w:szCs w:val="20"/>
              </w:rPr>
              <w:fldChar w:fldCharType="separate"/>
            </w:r>
            <w:r w:rsidR="00F93B51">
              <w:rPr>
                <w:b w:val="0"/>
                <w:webHidden/>
                <w:sz w:val="20"/>
                <w:szCs w:val="20"/>
              </w:rPr>
              <w:t>23</w:t>
            </w:r>
            <w:r w:rsidR="005346A7" w:rsidRPr="001131A7">
              <w:rPr>
                <w:b w:val="0"/>
                <w:webHidden/>
                <w:sz w:val="20"/>
                <w:szCs w:val="20"/>
              </w:rPr>
              <w:fldChar w:fldCharType="end"/>
            </w:r>
          </w:hyperlink>
        </w:p>
        <w:p w:rsidR="009A3EEB" w:rsidRPr="001131A7" w:rsidRDefault="00660958" w:rsidP="001131A7">
          <w:pPr>
            <w:pStyle w:val="TOC3"/>
            <w:spacing w:line="220" w:lineRule="exact"/>
            <w:rPr>
              <w:rFonts w:ascii="Times New Roman" w:hAnsi="Times New Roman" w:cs="Times New Roman"/>
              <w:noProof/>
              <w:sz w:val="20"/>
              <w:szCs w:val="20"/>
              <w:lang w:eastAsia="en-US"/>
            </w:rPr>
          </w:pPr>
          <w:hyperlink w:anchor="_Toc459124595" w:history="1">
            <w:r w:rsidR="009A3EEB" w:rsidRPr="001131A7">
              <w:rPr>
                <w:rStyle w:val="Hyperlink"/>
                <w:rFonts w:ascii="Times New Roman" w:hAnsi="Times New Roman" w:cs="Times New Roman"/>
                <w:noProof/>
                <w:sz w:val="20"/>
                <w:szCs w:val="20"/>
              </w:rPr>
              <w:t>Subject-based strategies or interventions</w:t>
            </w:r>
            <w:r w:rsidR="009A3EEB" w:rsidRPr="001131A7">
              <w:rPr>
                <w:rFonts w:ascii="Times New Roman" w:hAnsi="Times New Roman" w:cs="Times New Roman"/>
                <w:noProof/>
                <w:webHidden/>
                <w:sz w:val="20"/>
                <w:szCs w:val="20"/>
              </w:rPr>
              <w:tab/>
            </w:r>
            <w:r w:rsidR="005346A7" w:rsidRPr="001131A7">
              <w:rPr>
                <w:rFonts w:ascii="Times New Roman" w:hAnsi="Times New Roman" w:cs="Times New Roman"/>
                <w:noProof/>
                <w:webHidden/>
                <w:sz w:val="20"/>
                <w:szCs w:val="20"/>
              </w:rPr>
              <w:fldChar w:fldCharType="begin"/>
            </w:r>
            <w:r w:rsidR="009A3EEB" w:rsidRPr="001131A7">
              <w:rPr>
                <w:rFonts w:ascii="Times New Roman" w:hAnsi="Times New Roman" w:cs="Times New Roman"/>
                <w:noProof/>
                <w:webHidden/>
                <w:sz w:val="20"/>
                <w:szCs w:val="20"/>
              </w:rPr>
              <w:instrText xml:space="preserve"> PAGEREF _Toc459124595 \h </w:instrText>
            </w:r>
            <w:r w:rsidR="005346A7" w:rsidRPr="001131A7">
              <w:rPr>
                <w:rFonts w:ascii="Times New Roman" w:hAnsi="Times New Roman" w:cs="Times New Roman"/>
                <w:noProof/>
                <w:webHidden/>
                <w:sz w:val="20"/>
                <w:szCs w:val="20"/>
              </w:rPr>
            </w:r>
            <w:r w:rsidR="005346A7" w:rsidRPr="001131A7">
              <w:rPr>
                <w:rFonts w:ascii="Times New Roman" w:hAnsi="Times New Roman" w:cs="Times New Roman"/>
                <w:noProof/>
                <w:webHidden/>
                <w:sz w:val="20"/>
                <w:szCs w:val="20"/>
              </w:rPr>
              <w:fldChar w:fldCharType="separate"/>
            </w:r>
            <w:r w:rsidR="00F93B51">
              <w:rPr>
                <w:rFonts w:ascii="Times New Roman" w:hAnsi="Times New Roman" w:cs="Times New Roman"/>
                <w:noProof/>
                <w:webHidden/>
                <w:sz w:val="20"/>
                <w:szCs w:val="20"/>
              </w:rPr>
              <w:t>23</w:t>
            </w:r>
            <w:r w:rsidR="005346A7" w:rsidRPr="001131A7">
              <w:rPr>
                <w:rFonts w:ascii="Times New Roman" w:hAnsi="Times New Roman" w:cs="Times New Roman"/>
                <w:noProof/>
                <w:webHidden/>
                <w:sz w:val="20"/>
                <w:szCs w:val="20"/>
              </w:rPr>
              <w:fldChar w:fldCharType="end"/>
            </w:r>
          </w:hyperlink>
        </w:p>
        <w:p w:rsidR="009A3EEB" w:rsidRPr="001131A7" w:rsidRDefault="00660958" w:rsidP="001131A7">
          <w:pPr>
            <w:pStyle w:val="TOC3"/>
            <w:spacing w:line="220" w:lineRule="exact"/>
            <w:rPr>
              <w:rFonts w:ascii="Times New Roman" w:hAnsi="Times New Roman" w:cs="Times New Roman"/>
              <w:noProof/>
              <w:sz w:val="20"/>
              <w:szCs w:val="20"/>
              <w:lang w:eastAsia="en-US"/>
            </w:rPr>
          </w:pPr>
          <w:hyperlink w:anchor="_Toc459124596" w:history="1">
            <w:r w:rsidR="009A3EEB" w:rsidRPr="001131A7">
              <w:rPr>
                <w:rStyle w:val="Hyperlink"/>
                <w:rFonts w:ascii="Times New Roman" w:hAnsi="Times New Roman" w:cs="Times New Roman"/>
                <w:noProof/>
                <w:sz w:val="20"/>
                <w:szCs w:val="20"/>
              </w:rPr>
              <w:t>Target-Based Case Management Strategies</w:t>
            </w:r>
            <w:r w:rsidR="009A3EEB" w:rsidRPr="001131A7">
              <w:rPr>
                <w:rFonts w:ascii="Times New Roman" w:hAnsi="Times New Roman" w:cs="Times New Roman"/>
                <w:noProof/>
                <w:webHidden/>
                <w:sz w:val="20"/>
                <w:szCs w:val="20"/>
              </w:rPr>
              <w:tab/>
            </w:r>
            <w:r w:rsidR="005346A7" w:rsidRPr="001131A7">
              <w:rPr>
                <w:rFonts w:ascii="Times New Roman" w:hAnsi="Times New Roman" w:cs="Times New Roman"/>
                <w:noProof/>
                <w:webHidden/>
                <w:sz w:val="20"/>
                <w:szCs w:val="20"/>
              </w:rPr>
              <w:fldChar w:fldCharType="begin"/>
            </w:r>
            <w:r w:rsidR="009A3EEB" w:rsidRPr="001131A7">
              <w:rPr>
                <w:rFonts w:ascii="Times New Roman" w:hAnsi="Times New Roman" w:cs="Times New Roman"/>
                <w:noProof/>
                <w:webHidden/>
                <w:sz w:val="20"/>
                <w:szCs w:val="20"/>
              </w:rPr>
              <w:instrText xml:space="preserve"> PAGEREF _Toc459124596 \h </w:instrText>
            </w:r>
            <w:r w:rsidR="005346A7" w:rsidRPr="001131A7">
              <w:rPr>
                <w:rFonts w:ascii="Times New Roman" w:hAnsi="Times New Roman" w:cs="Times New Roman"/>
                <w:noProof/>
                <w:webHidden/>
                <w:sz w:val="20"/>
                <w:szCs w:val="20"/>
              </w:rPr>
            </w:r>
            <w:r w:rsidR="005346A7" w:rsidRPr="001131A7">
              <w:rPr>
                <w:rFonts w:ascii="Times New Roman" w:hAnsi="Times New Roman" w:cs="Times New Roman"/>
                <w:noProof/>
                <w:webHidden/>
                <w:sz w:val="20"/>
                <w:szCs w:val="20"/>
              </w:rPr>
              <w:fldChar w:fldCharType="separate"/>
            </w:r>
            <w:r w:rsidR="00F93B51">
              <w:rPr>
                <w:rFonts w:ascii="Times New Roman" w:hAnsi="Times New Roman" w:cs="Times New Roman"/>
                <w:noProof/>
                <w:webHidden/>
                <w:sz w:val="20"/>
                <w:szCs w:val="20"/>
              </w:rPr>
              <w:t>25</w:t>
            </w:r>
            <w:r w:rsidR="005346A7" w:rsidRPr="001131A7">
              <w:rPr>
                <w:rFonts w:ascii="Times New Roman" w:hAnsi="Times New Roman" w:cs="Times New Roman"/>
                <w:noProof/>
                <w:webHidden/>
                <w:sz w:val="20"/>
                <w:szCs w:val="20"/>
              </w:rPr>
              <w:fldChar w:fldCharType="end"/>
            </w:r>
          </w:hyperlink>
        </w:p>
        <w:p w:rsidR="009A3EEB" w:rsidRPr="001131A7" w:rsidRDefault="00660958" w:rsidP="001131A7">
          <w:pPr>
            <w:pStyle w:val="TOC3"/>
            <w:spacing w:line="220" w:lineRule="exact"/>
            <w:rPr>
              <w:rFonts w:ascii="Times New Roman" w:hAnsi="Times New Roman" w:cs="Times New Roman"/>
              <w:noProof/>
              <w:sz w:val="20"/>
              <w:szCs w:val="20"/>
              <w:lang w:eastAsia="en-US"/>
            </w:rPr>
          </w:pPr>
          <w:hyperlink w:anchor="_Toc459124597" w:history="1">
            <w:r w:rsidR="009A3EEB" w:rsidRPr="001131A7">
              <w:rPr>
                <w:rStyle w:val="Hyperlink"/>
                <w:rFonts w:ascii="Times New Roman" w:hAnsi="Times New Roman" w:cs="Times New Roman"/>
                <w:noProof/>
                <w:sz w:val="20"/>
                <w:szCs w:val="20"/>
              </w:rPr>
              <w:t>Environmental / Systemic Case Management Strategies</w:t>
            </w:r>
            <w:r w:rsidR="009A3EEB" w:rsidRPr="001131A7">
              <w:rPr>
                <w:rFonts w:ascii="Times New Roman" w:hAnsi="Times New Roman" w:cs="Times New Roman"/>
                <w:noProof/>
                <w:webHidden/>
                <w:sz w:val="20"/>
                <w:szCs w:val="20"/>
              </w:rPr>
              <w:tab/>
            </w:r>
            <w:r w:rsidR="005346A7" w:rsidRPr="001131A7">
              <w:rPr>
                <w:rFonts w:ascii="Times New Roman" w:hAnsi="Times New Roman" w:cs="Times New Roman"/>
                <w:noProof/>
                <w:webHidden/>
                <w:sz w:val="20"/>
                <w:szCs w:val="20"/>
              </w:rPr>
              <w:fldChar w:fldCharType="begin"/>
            </w:r>
            <w:r w:rsidR="009A3EEB" w:rsidRPr="001131A7">
              <w:rPr>
                <w:rFonts w:ascii="Times New Roman" w:hAnsi="Times New Roman" w:cs="Times New Roman"/>
                <w:noProof/>
                <w:webHidden/>
                <w:sz w:val="20"/>
                <w:szCs w:val="20"/>
              </w:rPr>
              <w:instrText xml:space="preserve"> PAGEREF _Toc459124597 \h </w:instrText>
            </w:r>
            <w:r w:rsidR="005346A7" w:rsidRPr="001131A7">
              <w:rPr>
                <w:rFonts w:ascii="Times New Roman" w:hAnsi="Times New Roman" w:cs="Times New Roman"/>
                <w:noProof/>
                <w:webHidden/>
                <w:sz w:val="20"/>
                <w:szCs w:val="20"/>
              </w:rPr>
            </w:r>
            <w:r w:rsidR="005346A7" w:rsidRPr="001131A7">
              <w:rPr>
                <w:rFonts w:ascii="Times New Roman" w:hAnsi="Times New Roman" w:cs="Times New Roman"/>
                <w:noProof/>
                <w:webHidden/>
                <w:sz w:val="20"/>
                <w:szCs w:val="20"/>
              </w:rPr>
              <w:fldChar w:fldCharType="separate"/>
            </w:r>
            <w:r w:rsidR="00F93B51">
              <w:rPr>
                <w:rFonts w:ascii="Times New Roman" w:hAnsi="Times New Roman" w:cs="Times New Roman"/>
                <w:noProof/>
                <w:webHidden/>
                <w:sz w:val="20"/>
                <w:szCs w:val="20"/>
              </w:rPr>
              <w:t>25</w:t>
            </w:r>
            <w:r w:rsidR="005346A7" w:rsidRPr="001131A7">
              <w:rPr>
                <w:rFonts w:ascii="Times New Roman" w:hAnsi="Times New Roman" w:cs="Times New Roman"/>
                <w:noProof/>
                <w:webHidden/>
                <w:sz w:val="20"/>
                <w:szCs w:val="20"/>
              </w:rPr>
              <w:fldChar w:fldCharType="end"/>
            </w:r>
          </w:hyperlink>
        </w:p>
        <w:p w:rsidR="009A3EEB" w:rsidRPr="001131A7" w:rsidRDefault="00660958" w:rsidP="001131A7">
          <w:pPr>
            <w:pStyle w:val="TOC3"/>
            <w:spacing w:line="220" w:lineRule="exact"/>
            <w:rPr>
              <w:rFonts w:ascii="Times New Roman" w:hAnsi="Times New Roman" w:cs="Times New Roman"/>
              <w:noProof/>
              <w:sz w:val="20"/>
              <w:szCs w:val="20"/>
              <w:lang w:eastAsia="en-US"/>
            </w:rPr>
          </w:pPr>
          <w:hyperlink w:anchor="_Toc459124598" w:history="1">
            <w:r w:rsidR="009A3EEB" w:rsidRPr="001131A7">
              <w:rPr>
                <w:rStyle w:val="Hyperlink"/>
                <w:rFonts w:ascii="Times New Roman" w:hAnsi="Times New Roman" w:cs="Times New Roman"/>
                <w:noProof/>
                <w:sz w:val="20"/>
                <w:szCs w:val="20"/>
              </w:rPr>
              <w:t>Monitoring for the Impact of Precipitating Events on Case Management</w:t>
            </w:r>
            <w:r w:rsidR="009A3EEB" w:rsidRPr="001131A7">
              <w:rPr>
                <w:rFonts w:ascii="Times New Roman" w:hAnsi="Times New Roman" w:cs="Times New Roman"/>
                <w:noProof/>
                <w:webHidden/>
                <w:sz w:val="20"/>
                <w:szCs w:val="20"/>
              </w:rPr>
              <w:tab/>
            </w:r>
            <w:r w:rsidR="005346A7" w:rsidRPr="001131A7">
              <w:rPr>
                <w:rFonts w:ascii="Times New Roman" w:hAnsi="Times New Roman" w:cs="Times New Roman"/>
                <w:noProof/>
                <w:webHidden/>
                <w:sz w:val="20"/>
                <w:szCs w:val="20"/>
              </w:rPr>
              <w:fldChar w:fldCharType="begin"/>
            </w:r>
            <w:r w:rsidR="009A3EEB" w:rsidRPr="001131A7">
              <w:rPr>
                <w:rFonts w:ascii="Times New Roman" w:hAnsi="Times New Roman" w:cs="Times New Roman"/>
                <w:noProof/>
                <w:webHidden/>
                <w:sz w:val="20"/>
                <w:szCs w:val="20"/>
              </w:rPr>
              <w:instrText xml:space="preserve"> PAGEREF _Toc459124598 \h </w:instrText>
            </w:r>
            <w:r w:rsidR="005346A7" w:rsidRPr="001131A7">
              <w:rPr>
                <w:rFonts w:ascii="Times New Roman" w:hAnsi="Times New Roman" w:cs="Times New Roman"/>
                <w:noProof/>
                <w:webHidden/>
                <w:sz w:val="20"/>
                <w:szCs w:val="20"/>
              </w:rPr>
            </w:r>
            <w:r w:rsidR="005346A7" w:rsidRPr="001131A7">
              <w:rPr>
                <w:rFonts w:ascii="Times New Roman" w:hAnsi="Times New Roman" w:cs="Times New Roman"/>
                <w:noProof/>
                <w:webHidden/>
                <w:sz w:val="20"/>
                <w:szCs w:val="20"/>
              </w:rPr>
              <w:fldChar w:fldCharType="separate"/>
            </w:r>
            <w:r w:rsidR="00F93B51">
              <w:rPr>
                <w:rFonts w:ascii="Times New Roman" w:hAnsi="Times New Roman" w:cs="Times New Roman"/>
                <w:noProof/>
                <w:webHidden/>
                <w:sz w:val="20"/>
                <w:szCs w:val="20"/>
              </w:rPr>
              <w:t>26</w:t>
            </w:r>
            <w:r w:rsidR="005346A7" w:rsidRPr="001131A7">
              <w:rPr>
                <w:rFonts w:ascii="Times New Roman" w:hAnsi="Times New Roman" w:cs="Times New Roman"/>
                <w:noProof/>
                <w:webHidden/>
                <w:sz w:val="20"/>
                <w:szCs w:val="20"/>
              </w:rPr>
              <w:fldChar w:fldCharType="end"/>
            </w:r>
          </w:hyperlink>
        </w:p>
        <w:p w:rsidR="009A3EEB" w:rsidRPr="001131A7" w:rsidRDefault="00660958" w:rsidP="001131A7">
          <w:pPr>
            <w:pStyle w:val="TOC2"/>
            <w:spacing w:line="220" w:lineRule="exact"/>
            <w:rPr>
              <w:sz w:val="20"/>
              <w:szCs w:val="20"/>
            </w:rPr>
          </w:pPr>
          <w:hyperlink w:anchor="_Toc459124599" w:history="1">
            <w:r w:rsidR="009A3EEB" w:rsidRPr="001131A7">
              <w:rPr>
                <w:rStyle w:val="Hyperlink"/>
                <w:sz w:val="20"/>
                <w:szCs w:val="20"/>
              </w:rPr>
              <w:t>Building Consistency Between Threat Assessment and Management</w:t>
            </w:r>
            <w:r w:rsidR="009A3EEB" w:rsidRPr="001131A7">
              <w:rPr>
                <w:webHidden/>
                <w:sz w:val="20"/>
                <w:szCs w:val="20"/>
              </w:rPr>
              <w:tab/>
            </w:r>
            <w:r w:rsidR="005346A7" w:rsidRPr="001131A7">
              <w:rPr>
                <w:webHidden/>
                <w:sz w:val="20"/>
                <w:szCs w:val="20"/>
              </w:rPr>
              <w:fldChar w:fldCharType="begin"/>
            </w:r>
            <w:r w:rsidR="009A3EEB" w:rsidRPr="001131A7">
              <w:rPr>
                <w:webHidden/>
                <w:sz w:val="20"/>
                <w:szCs w:val="20"/>
              </w:rPr>
              <w:instrText xml:space="preserve"> PAGEREF _Toc459124599 \h </w:instrText>
            </w:r>
            <w:r w:rsidR="005346A7" w:rsidRPr="001131A7">
              <w:rPr>
                <w:webHidden/>
                <w:sz w:val="20"/>
                <w:szCs w:val="20"/>
              </w:rPr>
            </w:r>
            <w:r w:rsidR="005346A7" w:rsidRPr="001131A7">
              <w:rPr>
                <w:webHidden/>
                <w:sz w:val="20"/>
                <w:szCs w:val="20"/>
              </w:rPr>
              <w:fldChar w:fldCharType="separate"/>
            </w:r>
            <w:r w:rsidR="00F93B51">
              <w:rPr>
                <w:webHidden/>
                <w:sz w:val="20"/>
                <w:szCs w:val="20"/>
              </w:rPr>
              <w:t>26</w:t>
            </w:r>
            <w:r w:rsidR="005346A7" w:rsidRPr="001131A7">
              <w:rPr>
                <w:webHidden/>
                <w:sz w:val="20"/>
                <w:szCs w:val="20"/>
              </w:rPr>
              <w:fldChar w:fldCharType="end"/>
            </w:r>
          </w:hyperlink>
        </w:p>
        <w:p w:rsidR="009A3EEB" w:rsidRPr="001131A7" w:rsidRDefault="00660958" w:rsidP="001131A7">
          <w:pPr>
            <w:pStyle w:val="TOC3"/>
            <w:spacing w:line="220" w:lineRule="exact"/>
            <w:rPr>
              <w:rFonts w:ascii="Times New Roman" w:hAnsi="Times New Roman" w:cs="Times New Roman"/>
              <w:noProof/>
              <w:sz w:val="20"/>
              <w:szCs w:val="20"/>
              <w:lang w:eastAsia="en-US"/>
            </w:rPr>
          </w:pPr>
          <w:hyperlink w:anchor="_Toc459124600" w:history="1">
            <w:r w:rsidR="009A3EEB" w:rsidRPr="001131A7">
              <w:rPr>
                <w:rStyle w:val="Hyperlink"/>
                <w:rFonts w:ascii="Times New Roman" w:hAnsi="Times New Roman" w:cs="Times New Roman"/>
                <w:noProof/>
                <w:sz w:val="20"/>
                <w:szCs w:val="20"/>
              </w:rPr>
              <w:t>Examples of Low Risk Threat Responses</w:t>
            </w:r>
            <w:r w:rsidR="009A3EEB" w:rsidRPr="001131A7">
              <w:rPr>
                <w:rFonts w:ascii="Times New Roman" w:hAnsi="Times New Roman" w:cs="Times New Roman"/>
                <w:noProof/>
                <w:webHidden/>
                <w:sz w:val="20"/>
                <w:szCs w:val="20"/>
              </w:rPr>
              <w:tab/>
            </w:r>
            <w:r w:rsidR="005346A7" w:rsidRPr="001131A7">
              <w:rPr>
                <w:rFonts w:ascii="Times New Roman" w:hAnsi="Times New Roman" w:cs="Times New Roman"/>
                <w:noProof/>
                <w:webHidden/>
                <w:sz w:val="20"/>
                <w:szCs w:val="20"/>
              </w:rPr>
              <w:fldChar w:fldCharType="begin"/>
            </w:r>
            <w:r w:rsidR="009A3EEB" w:rsidRPr="001131A7">
              <w:rPr>
                <w:rFonts w:ascii="Times New Roman" w:hAnsi="Times New Roman" w:cs="Times New Roman"/>
                <w:noProof/>
                <w:webHidden/>
                <w:sz w:val="20"/>
                <w:szCs w:val="20"/>
              </w:rPr>
              <w:instrText xml:space="preserve"> PAGEREF _Toc459124600 \h </w:instrText>
            </w:r>
            <w:r w:rsidR="005346A7" w:rsidRPr="001131A7">
              <w:rPr>
                <w:rFonts w:ascii="Times New Roman" w:hAnsi="Times New Roman" w:cs="Times New Roman"/>
                <w:noProof/>
                <w:webHidden/>
                <w:sz w:val="20"/>
                <w:szCs w:val="20"/>
              </w:rPr>
            </w:r>
            <w:r w:rsidR="005346A7" w:rsidRPr="001131A7">
              <w:rPr>
                <w:rFonts w:ascii="Times New Roman" w:hAnsi="Times New Roman" w:cs="Times New Roman"/>
                <w:noProof/>
                <w:webHidden/>
                <w:sz w:val="20"/>
                <w:szCs w:val="20"/>
              </w:rPr>
              <w:fldChar w:fldCharType="separate"/>
            </w:r>
            <w:r w:rsidR="00F93B51">
              <w:rPr>
                <w:rFonts w:ascii="Times New Roman" w:hAnsi="Times New Roman" w:cs="Times New Roman"/>
                <w:noProof/>
                <w:webHidden/>
                <w:sz w:val="20"/>
                <w:szCs w:val="20"/>
              </w:rPr>
              <w:t>26</w:t>
            </w:r>
            <w:r w:rsidR="005346A7" w:rsidRPr="001131A7">
              <w:rPr>
                <w:rFonts w:ascii="Times New Roman" w:hAnsi="Times New Roman" w:cs="Times New Roman"/>
                <w:noProof/>
                <w:webHidden/>
                <w:sz w:val="20"/>
                <w:szCs w:val="20"/>
              </w:rPr>
              <w:fldChar w:fldCharType="end"/>
            </w:r>
          </w:hyperlink>
        </w:p>
        <w:p w:rsidR="009A3EEB" w:rsidRPr="001131A7" w:rsidRDefault="00660958" w:rsidP="001131A7">
          <w:pPr>
            <w:pStyle w:val="TOC3"/>
            <w:spacing w:line="220" w:lineRule="exact"/>
            <w:rPr>
              <w:rFonts w:ascii="Times New Roman" w:hAnsi="Times New Roman" w:cs="Times New Roman"/>
              <w:noProof/>
              <w:sz w:val="20"/>
              <w:szCs w:val="20"/>
              <w:lang w:eastAsia="en-US"/>
            </w:rPr>
          </w:pPr>
          <w:hyperlink w:anchor="_Toc459124601" w:history="1">
            <w:r w:rsidR="009A3EEB" w:rsidRPr="001131A7">
              <w:rPr>
                <w:rStyle w:val="Hyperlink"/>
                <w:rFonts w:ascii="Times New Roman" w:hAnsi="Times New Roman" w:cs="Times New Roman"/>
                <w:noProof/>
                <w:sz w:val="20"/>
                <w:szCs w:val="20"/>
              </w:rPr>
              <w:t>Examples of Moderate Risk Threat Responses</w:t>
            </w:r>
            <w:r w:rsidR="009A3EEB" w:rsidRPr="001131A7">
              <w:rPr>
                <w:rFonts w:ascii="Times New Roman" w:hAnsi="Times New Roman" w:cs="Times New Roman"/>
                <w:noProof/>
                <w:webHidden/>
                <w:sz w:val="20"/>
                <w:szCs w:val="20"/>
              </w:rPr>
              <w:tab/>
            </w:r>
            <w:r w:rsidR="005346A7" w:rsidRPr="001131A7">
              <w:rPr>
                <w:rFonts w:ascii="Times New Roman" w:hAnsi="Times New Roman" w:cs="Times New Roman"/>
                <w:noProof/>
                <w:webHidden/>
                <w:sz w:val="20"/>
                <w:szCs w:val="20"/>
              </w:rPr>
              <w:fldChar w:fldCharType="begin"/>
            </w:r>
            <w:r w:rsidR="009A3EEB" w:rsidRPr="001131A7">
              <w:rPr>
                <w:rFonts w:ascii="Times New Roman" w:hAnsi="Times New Roman" w:cs="Times New Roman"/>
                <w:noProof/>
                <w:webHidden/>
                <w:sz w:val="20"/>
                <w:szCs w:val="20"/>
              </w:rPr>
              <w:instrText xml:space="preserve"> PAGEREF _Toc459124601 \h </w:instrText>
            </w:r>
            <w:r w:rsidR="005346A7" w:rsidRPr="001131A7">
              <w:rPr>
                <w:rFonts w:ascii="Times New Roman" w:hAnsi="Times New Roman" w:cs="Times New Roman"/>
                <w:noProof/>
                <w:webHidden/>
                <w:sz w:val="20"/>
                <w:szCs w:val="20"/>
              </w:rPr>
            </w:r>
            <w:r w:rsidR="005346A7" w:rsidRPr="001131A7">
              <w:rPr>
                <w:rFonts w:ascii="Times New Roman" w:hAnsi="Times New Roman" w:cs="Times New Roman"/>
                <w:noProof/>
                <w:webHidden/>
                <w:sz w:val="20"/>
                <w:szCs w:val="20"/>
              </w:rPr>
              <w:fldChar w:fldCharType="separate"/>
            </w:r>
            <w:r w:rsidR="00F93B51">
              <w:rPr>
                <w:rFonts w:ascii="Times New Roman" w:hAnsi="Times New Roman" w:cs="Times New Roman"/>
                <w:noProof/>
                <w:webHidden/>
                <w:sz w:val="20"/>
                <w:szCs w:val="20"/>
              </w:rPr>
              <w:t>27</w:t>
            </w:r>
            <w:r w:rsidR="005346A7" w:rsidRPr="001131A7">
              <w:rPr>
                <w:rFonts w:ascii="Times New Roman" w:hAnsi="Times New Roman" w:cs="Times New Roman"/>
                <w:noProof/>
                <w:webHidden/>
                <w:sz w:val="20"/>
                <w:szCs w:val="20"/>
              </w:rPr>
              <w:fldChar w:fldCharType="end"/>
            </w:r>
          </w:hyperlink>
        </w:p>
        <w:p w:rsidR="009A3EEB" w:rsidRPr="001131A7" w:rsidRDefault="00660958" w:rsidP="001131A7">
          <w:pPr>
            <w:pStyle w:val="TOC3"/>
            <w:spacing w:line="220" w:lineRule="exact"/>
            <w:rPr>
              <w:rFonts w:ascii="Times New Roman" w:hAnsi="Times New Roman" w:cs="Times New Roman"/>
              <w:noProof/>
              <w:sz w:val="20"/>
              <w:szCs w:val="20"/>
              <w:lang w:eastAsia="en-US"/>
            </w:rPr>
          </w:pPr>
          <w:hyperlink w:anchor="_Toc459124602" w:history="1">
            <w:r w:rsidR="009A3EEB" w:rsidRPr="001131A7">
              <w:rPr>
                <w:rStyle w:val="Hyperlink"/>
                <w:rFonts w:ascii="Times New Roman" w:hAnsi="Times New Roman" w:cs="Times New Roman"/>
                <w:noProof/>
                <w:sz w:val="20"/>
                <w:szCs w:val="20"/>
              </w:rPr>
              <w:t>Examples of High Risk Threat Responses</w:t>
            </w:r>
            <w:r w:rsidR="009A3EEB" w:rsidRPr="001131A7">
              <w:rPr>
                <w:rFonts w:ascii="Times New Roman" w:hAnsi="Times New Roman" w:cs="Times New Roman"/>
                <w:noProof/>
                <w:webHidden/>
                <w:sz w:val="20"/>
                <w:szCs w:val="20"/>
              </w:rPr>
              <w:tab/>
            </w:r>
            <w:r w:rsidR="005346A7" w:rsidRPr="001131A7">
              <w:rPr>
                <w:rFonts w:ascii="Times New Roman" w:hAnsi="Times New Roman" w:cs="Times New Roman"/>
                <w:noProof/>
                <w:webHidden/>
                <w:sz w:val="20"/>
                <w:szCs w:val="20"/>
              </w:rPr>
              <w:fldChar w:fldCharType="begin"/>
            </w:r>
            <w:r w:rsidR="009A3EEB" w:rsidRPr="001131A7">
              <w:rPr>
                <w:rFonts w:ascii="Times New Roman" w:hAnsi="Times New Roman" w:cs="Times New Roman"/>
                <w:noProof/>
                <w:webHidden/>
                <w:sz w:val="20"/>
                <w:szCs w:val="20"/>
              </w:rPr>
              <w:instrText xml:space="preserve"> PAGEREF _Toc459124602 \h </w:instrText>
            </w:r>
            <w:r w:rsidR="005346A7" w:rsidRPr="001131A7">
              <w:rPr>
                <w:rFonts w:ascii="Times New Roman" w:hAnsi="Times New Roman" w:cs="Times New Roman"/>
                <w:noProof/>
                <w:webHidden/>
                <w:sz w:val="20"/>
                <w:szCs w:val="20"/>
              </w:rPr>
            </w:r>
            <w:r w:rsidR="005346A7" w:rsidRPr="001131A7">
              <w:rPr>
                <w:rFonts w:ascii="Times New Roman" w:hAnsi="Times New Roman" w:cs="Times New Roman"/>
                <w:noProof/>
                <w:webHidden/>
                <w:sz w:val="20"/>
                <w:szCs w:val="20"/>
              </w:rPr>
              <w:fldChar w:fldCharType="separate"/>
            </w:r>
            <w:r w:rsidR="00F93B51">
              <w:rPr>
                <w:rFonts w:ascii="Times New Roman" w:hAnsi="Times New Roman" w:cs="Times New Roman"/>
                <w:noProof/>
                <w:webHidden/>
                <w:sz w:val="20"/>
                <w:szCs w:val="20"/>
              </w:rPr>
              <w:t>28</w:t>
            </w:r>
            <w:r w:rsidR="005346A7" w:rsidRPr="001131A7">
              <w:rPr>
                <w:rFonts w:ascii="Times New Roman" w:hAnsi="Times New Roman" w:cs="Times New Roman"/>
                <w:noProof/>
                <w:webHidden/>
                <w:sz w:val="20"/>
                <w:szCs w:val="20"/>
              </w:rPr>
              <w:fldChar w:fldCharType="end"/>
            </w:r>
          </w:hyperlink>
        </w:p>
        <w:p w:rsidR="009A3EEB" w:rsidRPr="001131A7" w:rsidRDefault="00660958" w:rsidP="001131A7">
          <w:pPr>
            <w:pStyle w:val="TOC3"/>
            <w:spacing w:line="220" w:lineRule="exact"/>
            <w:rPr>
              <w:rFonts w:ascii="Times New Roman" w:hAnsi="Times New Roman" w:cs="Times New Roman"/>
              <w:noProof/>
              <w:sz w:val="20"/>
              <w:szCs w:val="20"/>
              <w:lang w:eastAsia="en-US"/>
            </w:rPr>
          </w:pPr>
          <w:hyperlink w:anchor="_Toc459124603" w:history="1">
            <w:r w:rsidR="009A3EEB" w:rsidRPr="001131A7">
              <w:rPr>
                <w:rStyle w:val="Hyperlink"/>
                <w:rFonts w:ascii="Times New Roman" w:hAnsi="Times New Roman" w:cs="Times New Roman"/>
                <w:noProof/>
                <w:sz w:val="20"/>
                <w:szCs w:val="20"/>
              </w:rPr>
              <w:t>Imminent Threat Responses</w:t>
            </w:r>
            <w:r w:rsidR="009A3EEB" w:rsidRPr="001131A7">
              <w:rPr>
                <w:rFonts w:ascii="Times New Roman" w:hAnsi="Times New Roman" w:cs="Times New Roman"/>
                <w:noProof/>
                <w:webHidden/>
                <w:sz w:val="20"/>
                <w:szCs w:val="20"/>
              </w:rPr>
              <w:tab/>
            </w:r>
            <w:r w:rsidR="005346A7" w:rsidRPr="001131A7">
              <w:rPr>
                <w:rFonts w:ascii="Times New Roman" w:hAnsi="Times New Roman" w:cs="Times New Roman"/>
                <w:noProof/>
                <w:webHidden/>
                <w:sz w:val="20"/>
                <w:szCs w:val="20"/>
              </w:rPr>
              <w:fldChar w:fldCharType="begin"/>
            </w:r>
            <w:r w:rsidR="009A3EEB" w:rsidRPr="001131A7">
              <w:rPr>
                <w:rFonts w:ascii="Times New Roman" w:hAnsi="Times New Roman" w:cs="Times New Roman"/>
                <w:noProof/>
                <w:webHidden/>
                <w:sz w:val="20"/>
                <w:szCs w:val="20"/>
              </w:rPr>
              <w:instrText xml:space="preserve"> PAGEREF _Toc459124603 \h </w:instrText>
            </w:r>
            <w:r w:rsidR="005346A7" w:rsidRPr="001131A7">
              <w:rPr>
                <w:rFonts w:ascii="Times New Roman" w:hAnsi="Times New Roman" w:cs="Times New Roman"/>
                <w:noProof/>
                <w:webHidden/>
                <w:sz w:val="20"/>
                <w:szCs w:val="20"/>
              </w:rPr>
            </w:r>
            <w:r w:rsidR="005346A7" w:rsidRPr="001131A7">
              <w:rPr>
                <w:rFonts w:ascii="Times New Roman" w:hAnsi="Times New Roman" w:cs="Times New Roman"/>
                <w:noProof/>
                <w:webHidden/>
                <w:sz w:val="20"/>
                <w:szCs w:val="20"/>
              </w:rPr>
              <w:fldChar w:fldCharType="separate"/>
            </w:r>
            <w:r w:rsidR="00F93B51">
              <w:rPr>
                <w:rFonts w:ascii="Times New Roman" w:hAnsi="Times New Roman" w:cs="Times New Roman"/>
                <w:noProof/>
                <w:webHidden/>
                <w:sz w:val="20"/>
                <w:szCs w:val="20"/>
              </w:rPr>
              <w:t>29</w:t>
            </w:r>
            <w:r w:rsidR="005346A7" w:rsidRPr="001131A7">
              <w:rPr>
                <w:rFonts w:ascii="Times New Roman" w:hAnsi="Times New Roman" w:cs="Times New Roman"/>
                <w:noProof/>
                <w:webHidden/>
                <w:sz w:val="20"/>
                <w:szCs w:val="20"/>
              </w:rPr>
              <w:fldChar w:fldCharType="end"/>
            </w:r>
          </w:hyperlink>
        </w:p>
        <w:p w:rsidR="009A3EEB" w:rsidRPr="001131A7" w:rsidRDefault="00660958" w:rsidP="001131A7">
          <w:pPr>
            <w:pStyle w:val="TOC1"/>
            <w:spacing w:line="220" w:lineRule="exact"/>
            <w:rPr>
              <w:rFonts w:eastAsiaTheme="minorEastAsia"/>
              <w:b w:val="0"/>
              <w:sz w:val="20"/>
              <w:szCs w:val="20"/>
            </w:rPr>
          </w:pPr>
          <w:hyperlink w:anchor="_Toc459124604" w:history="1">
            <w:r w:rsidR="009A3EEB" w:rsidRPr="001131A7">
              <w:rPr>
                <w:rStyle w:val="Hyperlink"/>
                <w:b w:val="0"/>
                <w:sz w:val="20"/>
                <w:szCs w:val="20"/>
              </w:rPr>
              <w:t xml:space="preserve">Threat Assessment Triage </w:t>
            </w:r>
            <w:r w:rsidR="00816253" w:rsidRPr="001131A7">
              <w:rPr>
                <w:rStyle w:val="Hyperlink"/>
                <w:b w:val="0"/>
                <w:sz w:val="20"/>
                <w:szCs w:val="20"/>
              </w:rPr>
              <w:t>AND</w:t>
            </w:r>
            <w:r w:rsidR="009A3EEB" w:rsidRPr="001131A7">
              <w:rPr>
                <w:rStyle w:val="Hyperlink"/>
                <w:b w:val="0"/>
                <w:sz w:val="20"/>
                <w:szCs w:val="20"/>
              </w:rPr>
              <w:t xml:space="preserve"> Assessment Form</w:t>
            </w:r>
            <w:r w:rsidR="009A3EEB" w:rsidRPr="001131A7">
              <w:rPr>
                <w:b w:val="0"/>
                <w:webHidden/>
                <w:sz w:val="20"/>
                <w:szCs w:val="20"/>
              </w:rPr>
              <w:tab/>
            </w:r>
            <w:r w:rsidR="005346A7" w:rsidRPr="001131A7">
              <w:rPr>
                <w:b w:val="0"/>
                <w:webHidden/>
                <w:sz w:val="20"/>
                <w:szCs w:val="20"/>
              </w:rPr>
              <w:fldChar w:fldCharType="begin"/>
            </w:r>
            <w:r w:rsidR="009A3EEB" w:rsidRPr="001131A7">
              <w:rPr>
                <w:b w:val="0"/>
                <w:webHidden/>
                <w:sz w:val="20"/>
                <w:szCs w:val="20"/>
              </w:rPr>
              <w:instrText xml:space="preserve"> PAGEREF _Toc459124604 \h </w:instrText>
            </w:r>
            <w:r w:rsidR="005346A7" w:rsidRPr="001131A7">
              <w:rPr>
                <w:b w:val="0"/>
                <w:webHidden/>
                <w:sz w:val="20"/>
                <w:szCs w:val="20"/>
              </w:rPr>
            </w:r>
            <w:r w:rsidR="005346A7" w:rsidRPr="001131A7">
              <w:rPr>
                <w:b w:val="0"/>
                <w:webHidden/>
                <w:sz w:val="20"/>
                <w:szCs w:val="20"/>
              </w:rPr>
              <w:fldChar w:fldCharType="separate"/>
            </w:r>
            <w:r w:rsidR="00F93B51">
              <w:rPr>
                <w:b w:val="0"/>
                <w:webHidden/>
                <w:sz w:val="20"/>
                <w:szCs w:val="20"/>
              </w:rPr>
              <w:t>31</w:t>
            </w:r>
            <w:r w:rsidR="005346A7" w:rsidRPr="001131A7">
              <w:rPr>
                <w:b w:val="0"/>
                <w:webHidden/>
                <w:sz w:val="20"/>
                <w:szCs w:val="20"/>
              </w:rPr>
              <w:fldChar w:fldCharType="end"/>
            </w:r>
          </w:hyperlink>
        </w:p>
        <w:p w:rsidR="009A3EEB" w:rsidRPr="001131A7" w:rsidRDefault="00222613" w:rsidP="001131A7">
          <w:pPr>
            <w:pStyle w:val="TOC1"/>
            <w:spacing w:line="220" w:lineRule="exact"/>
            <w:rPr>
              <w:rFonts w:eastAsiaTheme="minorEastAsia"/>
              <w:b w:val="0"/>
              <w:sz w:val="20"/>
              <w:szCs w:val="20"/>
            </w:rPr>
          </w:pPr>
          <w:r w:rsidRPr="001131A7">
            <w:rPr>
              <w:rStyle w:val="Hyperlink"/>
              <w:b w:val="0"/>
              <w:sz w:val="20"/>
              <w:szCs w:val="20"/>
              <w:u w:val="none"/>
            </w:rPr>
            <w:t xml:space="preserve">  </w:t>
          </w:r>
          <w:r w:rsidRPr="001131A7">
            <w:rPr>
              <w:rStyle w:val="Hyperlink"/>
              <w:b w:val="0"/>
              <w:caps w:val="0"/>
              <w:sz w:val="20"/>
              <w:szCs w:val="20"/>
              <w:u w:val="none"/>
            </w:rPr>
            <w:t xml:space="preserve">    </w:t>
          </w:r>
          <w:hyperlink w:anchor="_Toc459124605" w:history="1">
            <w:r w:rsidRPr="001131A7">
              <w:rPr>
                <w:rStyle w:val="Hyperlink"/>
                <w:b w:val="0"/>
                <w:caps w:val="0"/>
                <w:sz w:val="20"/>
                <w:szCs w:val="20"/>
              </w:rPr>
              <w:t xml:space="preserve">Related Reading </w:t>
            </w:r>
            <w:r w:rsidR="007A62D2" w:rsidRPr="001131A7">
              <w:rPr>
                <w:rStyle w:val="Hyperlink"/>
                <w:b w:val="0"/>
                <w:caps w:val="0"/>
                <w:sz w:val="20"/>
                <w:szCs w:val="20"/>
              </w:rPr>
              <w:t>o</w:t>
            </w:r>
            <w:r w:rsidRPr="001131A7">
              <w:rPr>
                <w:rStyle w:val="Hyperlink"/>
                <w:b w:val="0"/>
                <w:caps w:val="0"/>
                <w:sz w:val="20"/>
                <w:szCs w:val="20"/>
              </w:rPr>
              <w:t>n School / Campus Threat Assessment</w:t>
            </w:r>
            <w:r w:rsidRPr="001131A7">
              <w:rPr>
                <w:b w:val="0"/>
                <w:webHidden/>
                <w:sz w:val="20"/>
                <w:szCs w:val="20"/>
              </w:rPr>
              <w:tab/>
            </w:r>
            <w:r w:rsidR="005346A7" w:rsidRPr="001131A7">
              <w:rPr>
                <w:b w:val="0"/>
                <w:webHidden/>
                <w:sz w:val="20"/>
                <w:szCs w:val="20"/>
              </w:rPr>
              <w:fldChar w:fldCharType="begin"/>
            </w:r>
            <w:r w:rsidR="009A3EEB" w:rsidRPr="001131A7">
              <w:rPr>
                <w:b w:val="0"/>
                <w:webHidden/>
                <w:sz w:val="20"/>
                <w:szCs w:val="20"/>
              </w:rPr>
              <w:instrText xml:space="preserve"> PAGEREF _Toc459124605 \h </w:instrText>
            </w:r>
            <w:r w:rsidR="005346A7" w:rsidRPr="001131A7">
              <w:rPr>
                <w:b w:val="0"/>
                <w:webHidden/>
                <w:sz w:val="20"/>
                <w:szCs w:val="20"/>
              </w:rPr>
            </w:r>
            <w:r w:rsidR="005346A7" w:rsidRPr="001131A7">
              <w:rPr>
                <w:b w:val="0"/>
                <w:webHidden/>
                <w:sz w:val="20"/>
                <w:szCs w:val="20"/>
              </w:rPr>
              <w:fldChar w:fldCharType="separate"/>
            </w:r>
            <w:r w:rsidR="00F93B51">
              <w:rPr>
                <w:b w:val="0"/>
                <w:webHidden/>
                <w:sz w:val="20"/>
                <w:szCs w:val="20"/>
              </w:rPr>
              <w:t>42</w:t>
            </w:r>
            <w:r w:rsidR="005346A7" w:rsidRPr="001131A7">
              <w:rPr>
                <w:b w:val="0"/>
                <w:webHidden/>
                <w:sz w:val="20"/>
                <w:szCs w:val="20"/>
              </w:rPr>
              <w:fldChar w:fldCharType="end"/>
            </w:r>
          </w:hyperlink>
        </w:p>
        <w:p w:rsidR="009A3EEB" w:rsidRPr="001131A7" w:rsidRDefault="00222613" w:rsidP="001131A7">
          <w:pPr>
            <w:pStyle w:val="TOC1"/>
            <w:spacing w:line="220" w:lineRule="exact"/>
            <w:rPr>
              <w:rFonts w:eastAsiaTheme="minorEastAsia"/>
              <w:b w:val="0"/>
              <w:sz w:val="20"/>
              <w:szCs w:val="20"/>
            </w:rPr>
          </w:pPr>
          <w:r w:rsidRPr="001131A7">
            <w:rPr>
              <w:rStyle w:val="Hyperlink"/>
              <w:b w:val="0"/>
              <w:caps w:val="0"/>
              <w:sz w:val="20"/>
              <w:szCs w:val="20"/>
              <w:u w:val="none"/>
            </w:rPr>
            <w:t xml:space="preserve">      </w:t>
          </w:r>
          <w:hyperlink w:anchor="_Toc459124606" w:history="1">
            <w:r w:rsidRPr="001131A7">
              <w:rPr>
                <w:rStyle w:val="Hyperlink"/>
                <w:b w:val="0"/>
                <w:caps w:val="0"/>
                <w:sz w:val="20"/>
                <w:szCs w:val="20"/>
              </w:rPr>
              <w:t>Related Resources</w:t>
            </w:r>
            <w:r w:rsidRPr="001131A7">
              <w:rPr>
                <w:b w:val="0"/>
                <w:webHidden/>
                <w:sz w:val="20"/>
                <w:szCs w:val="20"/>
              </w:rPr>
              <w:tab/>
            </w:r>
            <w:r w:rsidR="005346A7" w:rsidRPr="001131A7">
              <w:rPr>
                <w:b w:val="0"/>
                <w:webHidden/>
                <w:sz w:val="20"/>
                <w:szCs w:val="20"/>
              </w:rPr>
              <w:fldChar w:fldCharType="begin"/>
            </w:r>
            <w:r w:rsidR="009A3EEB" w:rsidRPr="001131A7">
              <w:rPr>
                <w:b w:val="0"/>
                <w:webHidden/>
                <w:sz w:val="20"/>
                <w:szCs w:val="20"/>
              </w:rPr>
              <w:instrText xml:space="preserve"> PAGEREF _Toc459124606 \h </w:instrText>
            </w:r>
            <w:r w:rsidR="005346A7" w:rsidRPr="001131A7">
              <w:rPr>
                <w:b w:val="0"/>
                <w:webHidden/>
                <w:sz w:val="20"/>
                <w:szCs w:val="20"/>
              </w:rPr>
            </w:r>
            <w:r w:rsidR="005346A7" w:rsidRPr="001131A7">
              <w:rPr>
                <w:b w:val="0"/>
                <w:webHidden/>
                <w:sz w:val="20"/>
                <w:szCs w:val="20"/>
              </w:rPr>
              <w:fldChar w:fldCharType="separate"/>
            </w:r>
            <w:r w:rsidR="00F93B51">
              <w:rPr>
                <w:b w:val="0"/>
                <w:webHidden/>
                <w:sz w:val="20"/>
                <w:szCs w:val="20"/>
              </w:rPr>
              <w:t>43</w:t>
            </w:r>
            <w:r w:rsidR="005346A7" w:rsidRPr="001131A7">
              <w:rPr>
                <w:b w:val="0"/>
                <w:webHidden/>
                <w:sz w:val="20"/>
                <w:szCs w:val="20"/>
              </w:rPr>
              <w:fldChar w:fldCharType="end"/>
            </w:r>
          </w:hyperlink>
        </w:p>
        <w:p w:rsidR="009A3EEB" w:rsidRPr="001131A7" w:rsidRDefault="00660958" w:rsidP="001131A7">
          <w:pPr>
            <w:pStyle w:val="TOC1"/>
            <w:spacing w:line="220" w:lineRule="exact"/>
            <w:rPr>
              <w:rFonts w:eastAsiaTheme="minorEastAsia"/>
              <w:b w:val="0"/>
              <w:sz w:val="20"/>
              <w:szCs w:val="20"/>
            </w:rPr>
          </w:pPr>
          <w:hyperlink w:anchor="_Toc459124607" w:history="1">
            <w:r w:rsidR="009A3EEB" w:rsidRPr="001131A7">
              <w:rPr>
                <w:rStyle w:val="Hyperlink"/>
                <w:b w:val="0"/>
                <w:sz w:val="20"/>
                <w:szCs w:val="20"/>
              </w:rPr>
              <w:t>WORKPLACE THREAT ASSESSMENT</w:t>
            </w:r>
            <w:r w:rsidR="009A3EEB" w:rsidRPr="001131A7">
              <w:rPr>
                <w:b w:val="0"/>
                <w:webHidden/>
                <w:sz w:val="20"/>
                <w:szCs w:val="20"/>
              </w:rPr>
              <w:tab/>
            </w:r>
            <w:r w:rsidR="005346A7" w:rsidRPr="001131A7">
              <w:rPr>
                <w:b w:val="0"/>
                <w:webHidden/>
                <w:sz w:val="20"/>
                <w:szCs w:val="20"/>
              </w:rPr>
              <w:fldChar w:fldCharType="begin"/>
            </w:r>
            <w:r w:rsidR="009A3EEB" w:rsidRPr="001131A7">
              <w:rPr>
                <w:b w:val="0"/>
                <w:webHidden/>
                <w:sz w:val="20"/>
                <w:szCs w:val="20"/>
              </w:rPr>
              <w:instrText xml:space="preserve"> PAGEREF _Toc459124607 \h </w:instrText>
            </w:r>
            <w:r w:rsidR="005346A7" w:rsidRPr="001131A7">
              <w:rPr>
                <w:b w:val="0"/>
                <w:webHidden/>
                <w:sz w:val="20"/>
                <w:szCs w:val="20"/>
              </w:rPr>
            </w:r>
            <w:r w:rsidR="005346A7" w:rsidRPr="001131A7">
              <w:rPr>
                <w:b w:val="0"/>
                <w:webHidden/>
                <w:sz w:val="20"/>
                <w:szCs w:val="20"/>
              </w:rPr>
              <w:fldChar w:fldCharType="separate"/>
            </w:r>
            <w:r w:rsidR="00F93B51">
              <w:rPr>
                <w:b w:val="0"/>
                <w:webHidden/>
                <w:sz w:val="20"/>
                <w:szCs w:val="20"/>
              </w:rPr>
              <w:t>44</w:t>
            </w:r>
            <w:r w:rsidR="005346A7" w:rsidRPr="001131A7">
              <w:rPr>
                <w:b w:val="0"/>
                <w:webHidden/>
                <w:sz w:val="20"/>
                <w:szCs w:val="20"/>
              </w:rPr>
              <w:fldChar w:fldCharType="end"/>
            </w:r>
          </w:hyperlink>
        </w:p>
        <w:p w:rsidR="009A3EEB" w:rsidRPr="001131A7" w:rsidRDefault="00222613" w:rsidP="001131A7">
          <w:pPr>
            <w:pStyle w:val="TOC1"/>
            <w:spacing w:line="220" w:lineRule="exact"/>
            <w:rPr>
              <w:rFonts w:eastAsiaTheme="minorEastAsia"/>
              <w:b w:val="0"/>
              <w:sz w:val="20"/>
              <w:szCs w:val="20"/>
            </w:rPr>
          </w:pPr>
          <w:r w:rsidRPr="001131A7">
            <w:rPr>
              <w:rStyle w:val="Hyperlink"/>
              <w:b w:val="0"/>
              <w:sz w:val="20"/>
              <w:szCs w:val="20"/>
              <w:u w:val="none"/>
            </w:rPr>
            <w:t xml:space="preserve"> </w:t>
          </w:r>
          <w:r w:rsidRPr="001131A7">
            <w:rPr>
              <w:rStyle w:val="Hyperlink"/>
              <w:b w:val="0"/>
              <w:caps w:val="0"/>
              <w:sz w:val="20"/>
              <w:szCs w:val="20"/>
              <w:u w:val="none"/>
            </w:rPr>
            <w:t xml:space="preserve">     </w:t>
          </w:r>
          <w:hyperlink w:anchor="_Toc459124608" w:history="1">
            <w:r w:rsidRPr="001131A7">
              <w:rPr>
                <w:rStyle w:val="Hyperlink"/>
                <w:b w:val="0"/>
                <w:caps w:val="0"/>
                <w:sz w:val="20"/>
                <w:szCs w:val="20"/>
              </w:rPr>
              <w:t>Sample Policy for Assessing Workplace-Related Threats of Domestic Violence</w:t>
            </w:r>
            <w:r w:rsidRPr="001131A7">
              <w:rPr>
                <w:b w:val="0"/>
                <w:webHidden/>
                <w:sz w:val="20"/>
                <w:szCs w:val="20"/>
              </w:rPr>
              <w:tab/>
            </w:r>
            <w:r w:rsidR="005346A7" w:rsidRPr="001131A7">
              <w:rPr>
                <w:b w:val="0"/>
                <w:webHidden/>
                <w:sz w:val="20"/>
                <w:szCs w:val="20"/>
              </w:rPr>
              <w:fldChar w:fldCharType="begin"/>
            </w:r>
            <w:r w:rsidR="009A3EEB" w:rsidRPr="001131A7">
              <w:rPr>
                <w:b w:val="0"/>
                <w:webHidden/>
                <w:sz w:val="20"/>
                <w:szCs w:val="20"/>
              </w:rPr>
              <w:instrText xml:space="preserve"> PAGEREF _Toc459124608 \h </w:instrText>
            </w:r>
            <w:r w:rsidR="005346A7" w:rsidRPr="001131A7">
              <w:rPr>
                <w:b w:val="0"/>
                <w:webHidden/>
                <w:sz w:val="20"/>
                <w:szCs w:val="20"/>
              </w:rPr>
            </w:r>
            <w:r w:rsidR="005346A7" w:rsidRPr="001131A7">
              <w:rPr>
                <w:b w:val="0"/>
                <w:webHidden/>
                <w:sz w:val="20"/>
                <w:szCs w:val="20"/>
              </w:rPr>
              <w:fldChar w:fldCharType="separate"/>
            </w:r>
            <w:r w:rsidR="00F93B51">
              <w:rPr>
                <w:b w:val="0"/>
                <w:webHidden/>
                <w:sz w:val="20"/>
                <w:szCs w:val="20"/>
              </w:rPr>
              <w:t>45</w:t>
            </w:r>
            <w:r w:rsidR="005346A7" w:rsidRPr="001131A7">
              <w:rPr>
                <w:b w:val="0"/>
                <w:webHidden/>
                <w:sz w:val="20"/>
                <w:szCs w:val="20"/>
              </w:rPr>
              <w:fldChar w:fldCharType="end"/>
            </w:r>
          </w:hyperlink>
        </w:p>
        <w:p w:rsidR="009A3EEB" w:rsidRPr="001131A7" w:rsidRDefault="00222613" w:rsidP="001131A7">
          <w:pPr>
            <w:pStyle w:val="TOC1"/>
            <w:spacing w:line="220" w:lineRule="exact"/>
            <w:rPr>
              <w:rFonts w:eastAsiaTheme="minorEastAsia"/>
              <w:b w:val="0"/>
              <w:sz w:val="20"/>
              <w:szCs w:val="20"/>
            </w:rPr>
          </w:pPr>
          <w:r w:rsidRPr="001131A7">
            <w:rPr>
              <w:rStyle w:val="Hyperlink"/>
              <w:b w:val="0"/>
              <w:caps w:val="0"/>
              <w:sz w:val="20"/>
              <w:szCs w:val="20"/>
              <w:u w:val="none"/>
            </w:rPr>
            <w:t xml:space="preserve">      </w:t>
          </w:r>
          <w:hyperlink w:anchor="_Toc459124609" w:history="1">
            <w:r w:rsidRPr="001131A7">
              <w:rPr>
                <w:rStyle w:val="Hyperlink"/>
                <w:b w:val="0"/>
                <w:caps w:val="0"/>
                <w:sz w:val="20"/>
                <w:szCs w:val="20"/>
              </w:rPr>
              <w:t>Sample Procedures for Assessing and Responding to Workplace-Related Threats of Domestic Violence</w:t>
            </w:r>
            <w:r w:rsidRPr="001131A7">
              <w:rPr>
                <w:b w:val="0"/>
                <w:webHidden/>
                <w:sz w:val="20"/>
                <w:szCs w:val="20"/>
              </w:rPr>
              <w:tab/>
            </w:r>
            <w:r w:rsidR="005346A7" w:rsidRPr="001131A7">
              <w:rPr>
                <w:b w:val="0"/>
                <w:webHidden/>
                <w:sz w:val="20"/>
                <w:szCs w:val="20"/>
              </w:rPr>
              <w:fldChar w:fldCharType="begin"/>
            </w:r>
            <w:r w:rsidR="009A3EEB" w:rsidRPr="001131A7">
              <w:rPr>
                <w:b w:val="0"/>
                <w:webHidden/>
                <w:sz w:val="20"/>
                <w:szCs w:val="20"/>
              </w:rPr>
              <w:instrText xml:space="preserve"> PAGEREF _Toc459124609 \h </w:instrText>
            </w:r>
            <w:r w:rsidR="005346A7" w:rsidRPr="001131A7">
              <w:rPr>
                <w:b w:val="0"/>
                <w:webHidden/>
                <w:sz w:val="20"/>
                <w:szCs w:val="20"/>
              </w:rPr>
            </w:r>
            <w:r w:rsidR="005346A7" w:rsidRPr="001131A7">
              <w:rPr>
                <w:b w:val="0"/>
                <w:webHidden/>
                <w:sz w:val="20"/>
                <w:szCs w:val="20"/>
              </w:rPr>
              <w:fldChar w:fldCharType="separate"/>
            </w:r>
            <w:r w:rsidR="00F93B51">
              <w:rPr>
                <w:b w:val="0"/>
                <w:webHidden/>
                <w:sz w:val="20"/>
                <w:szCs w:val="20"/>
              </w:rPr>
              <w:t>46</w:t>
            </w:r>
            <w:r w:rsidR="005346A7" w:rsidRPr="001131A7">
              <w:rPr>
                <w:b w:val="0"/>
                <w:webHidden/>
                <w:sz w:val="20"/>
                <w:szCs w:val="20"/>
              </w:rPr>
              <w:fldChar w:fldCharType="end"/>
            </w:r>
          </w:hyperlink>
        </w:p>
        <w:p w:rsidR="009A3EEB" w:rsidRPr="001131A7" w:rsidRDefault="00660958" w:rsidP="001131A7">
          <w:pPr>
            <w:pStyle w:val="TOC2"/>
            <w:spacing w:line="220" w:lineRule="exact"/>
            <w:rPr>
              <w:sz w:val="20"/>
              <w:szCs w:val="20"/>
            </w:rPr>
          </w:pPr>
          <w:hyperlink w:anchor="_Toc459124610" w:history="1">
            <w:r w:rsidR="00222613" w:rsidRPr="001131A7">
              <w:rPr>
                <w:rStyle w:val="Hyperlink"/>
                <w:sz w:val="20"/>
                <w:szCs w:val="20"/>
              </w:rPr>
              <w:t>Purpose</w:t>
            </w:r>
            <w:r w:rsidR="00222613" w:rsidRPr="001131A7">
              <w:rPr>
                <w:webHidden/>
                <w:sz w:val="20"/>
                <w:szCs w:val="20"/>
              </w:rPr>
              <w:tab/>
            </w:r>
            <w:r w:rsidR="005346A7" w:rsidRPr="001131A7">
              <w:rPr>
                <w:webHidden/>
                <w:sz w:val="20"/>
                <w:szCs w:val="20"/>
              </w:rPr>
              <w:fldChar w:fldCharType="begin"/>
            </w:r>
            <w:r w:rsidR="009A3EEB" w:rsidRPr="001131A7">
              <w:rPr>
                <w:webHidden/>
                <w:sz w:val="20"/>
                <w:szCs w:val="20"/>
              </w:rPr>
              <w:instrText xml:space="preserve"> PAGEREF _Toc459124610 \h </w:instrText>
            </w:r>
            <w:r w:rsidR="005346A7" w:rsidRPr="001131A7">
              <w:rPr>
                <w:webHidden/>
                <w:sz w:val="20"/>
                <w:szCs w:val="20"/>
              </w:rPr>
            </w:r>
            <w:r w:rsidR="005346A7" w:rsidRPr="001131A7">
              <w:rPr>
                <w:webHidden/>
                <w:sz w:val="20"/>
                <w:szCs w:val="20"/>
              </w:rPr>
              <w:fldChar w:fldCharType="separate"/>
            </w:r>
            <w:r w:rsidR="00F93B51">
              <w:rPr>
                <w:webHidden/>
                <w:sz w:val="20"/>
                <w:szCs w:val="20"/>
              </w:rPr>
              <w:t>46</w:t>
            </w:r>
            <w:r w:rsidR="005346A7" w:rsidRPr="001131A7">
              <w:rPr>
                <w:webHidden/>
                <w:sz w:val="20"/>
                <w:szCs w:val="20"/>
              </w:rPr>
              <w:fldChar w:fldCharType="end"/>
            </w:r>
          </w:hyperlink>
        </w:p>
        <w:p w:rsidR="009A3EEB" w:rsidRPr="001131A7" w:rsidRDefault="00660958" w:rsidP="001131A7">
          <w:pPr>
            <w:pStyle w:val="TOC2"/>
            <w:spacing w:line="220" w:lineRule="exact"/>
            <w:rPr>
              <w:sz w:val="20"/>
              <w:szCs w:val="20"/>
            </w:rPr>
          </w:pPr>
          <w:hyperlink w:anchor="_Toc459124611" w:history="1">
            <w:r w:rsidR="00222613" w:rsidRPr="001131A7">
              <w:rPr>
                <w:rStyle w:val="Hyperlink"/>
                <w:sz w:val="20"/>
                <w:szCs w:val="20"/>
              </w:rPr>
              <w:t>Definitions</w:t>
            </w:r>
            <w:r w:rsidR="00222613" w:rsidRPr="001131A7">
              <w:rPr>
                <w:webHidden/>
                <w:sz w:val="20"/>
                <w:szCs w:val="20"/>
              </w:rPr>
              <w:tab/>
            </w:r>
            <w:r w:rsidR="005346A7" w:rsidRPr="001131A7">
              <w:rPr>
                <w:webHidden/>
                <w:sz w:val="20"/>
                <w:szCs w:val="20"/>
              </w:rPr>
              <w:fldChar w:fldCharType="begin"/>
            </w:r>
            <w:r w:rsidR="009A3EEB" w:rsidRPr="001131A7">
              <w:rPr>
                <w:webHidden/>
                <w:sz w:val="20"/>
                <w:szCs w:val="20"/>
              </w:rPr>
              <w:instrText xml:space="preserve"> PAGEREF _Toc459124611 \h </w:instrText>
            </w:r>
            <w:r w:rsidR="005346A7" w:rsidRPr="001131A7">
              <w:rPr>
                <w:webHidden/>
                <w:sz w:val="20"/>
                <w:szCs w:val="20"/>
              </w:rPr>
            </w:r>
            <w:r w:rsidR="005346A7" w:rsidRPr="001131A7">
              <w:rPr>
                <w:webHidden/>
                <w:sz w:val="20"/>
                <w:szCs w:val="20"/>
              </w:rPr>
              <w:fldChar w:fldCharType="separate"/>
            </w:r>
            <w:r w:rsidR="00F93B51">
              <w:rPr>
                <w:webHidden/>
                <w:sz w:val="20"/>
                <w:szCs w:val="20"/>
              </w:rPr>
              <w:t>46</w:t>
            </w:r>
            <w:r w:rsidR="005346A7" w:rsidRPr="001131A7">
              <w:rPr>
                <w:webHidden/>
                <w:sz w:val="20"/>
                <w:szCs w:val="20"/>
              </w:rPr>
              <w:fldChar w:fldCharType="end"/>
            </w:r>
          </w:hyperlink>
        </w:p>
        <w:p w:rsidR="009A3EEB" w:rsidRPr="001131A7" w:rsidRDefault="00660958" w:rsidP="001131A7">
          <w:pPr>
            <w:pStyle w:val="TOC2"/>
            <w:spacing w:line="220" w:lineRule="exact"/>
            <w:rPr>
              <w:sz w:val="20"/>
              <w:szCs w:val="20"/>
            </w:rPr>
          </w:pPr>
          <w:hyperlink w:anchor="_Toc459124612" w:history="1">
            <w:r w:rsidR="00222613" w:rsidRPr="001131A7">
              <w:rPr>
                <w:rStyle w:val="Hyperlink"/>
                <w:sz w:val="20"/>
                <w:szCs w:val="20"/>
              </w:rPr>
              <w:t>Procedures</w:t>
            </w:r>
            <w:r w:rsidR="00222613" w:rsidRPr="001131A7">
              <w:rPr>
                <w:webHidden/>
                <w:sz w:val="20"/>
                <w:szCs w:val="20"/>
              </w:rPr>
              <w:tab/>
            </w:r>
            <w:r w:rsidR="005346A7" w:rsidRPr="001131A7">
              <w:rPr>
                <w:webHidden/>
                <w:sz w:val="20"/>
                <w:szCs w:val="20"/>
              </w:rPr>
              <w:fldChar w:fldCharType="begin"/>
            </w:r>
            <w:r w:rsidR="009A3EEB" w:rsidRPr="001131A7">
              <w:rPr>
                <w:webHidden/>
                <w:sz w:val="20"/>
                <w:szCs w:val="20"/>
              </w:rPr>
              <w:instrText xml:space="preserve"> PAGEREF _Toc459124612 \h </w:instrText>
            </w:r>
            <w:r w:rsidR="005346A7" w:rsidRPr="001131A7">
              <w:rPr>
                <w:webHidden/>
                <w:sz w:val="20"/>
                <w:szCs w:val="20"/>
              </w:rPr>
            </w:r>
            <w:r w:rsidR="005346A7" w:rsidRPr="001131A7">
              <w:rPr>
                <w:webHidden/>
                <w:sz w:val="20"/>
                <w:szCs w:val="20"/>
              </w:rPr>
              <w:fldChar w:fldCharType="separate"/>
            </w:r>
            <w:r w:rsidR="00F93B51">
              <w:rPr>
                <w:webHidden/>
                <w:sz w:val="20"/>
                <w:szCs w:val="20"/>
              </w:rPr>
              <w:t>46</w:t>
            </w:r>
            <w:r w:rsidR="005346A7" w:rsidRPr="001131A7">
              <w:rPr>
                <w:webHidden/>
                <w:sz w:val="20"/>
                <w:szCs w:val="20"/>
              </w:rPr>
              <w:fldChar w:fldCharType="end"/>
            </w:r>
          </w:hyperlink>
        </w:p>
        <w:p w:rsidR="009A3EEB" w:rsidRPr="001131A7" w:rsidRDefault="00222613" w:rsidP="001131A7">
          <w:pPr>
            <w:pStyle w:val="TOC1"/>
            <w:spacing w:line="220" w:lineRule="exact"/>
            <w:rPr>
              <w:rFonts w:eastAsiaTheme="minorEastAsia"/>
              <w:b w:val="0"/>
              <w:sz w:val="20"/>
              <w:szCs w:val="20"/>
            </w:rPr>
          </w:pPr>
          <w:r w:rsidRPr="001131A7">
            <w:rPr>
              <w:rStyle w:val="Hyperlink"/>
              <w:b w:val="0"/>
              <w:sz w:val="20"/>
              <w:szCs w:val="20"/>
              <w:u w:val="none"/>
            </w:rPr>
            <w:t xml:space="preserve">      </w:t>
          </w:r>
          <w:hyperlink w:anchor="_Toc459124613" w:history="1">
            <w:r w:rsidR="00B57D19" w:rsidRPr="001131A7">
              <w:rPr>
                <w:rStyle w:val="Hyperlink"/>
                <w:b w:val="0"/>
                <w:caps w:val="0"/>
                <w:sz w:val="20"/>
                <w:szCs w:val="20"/>
              </w:rPr>
              <w:t>Related Reading on Workplace Threat Assessment</w:t>
            </w:r>
            <w:r w:rsidR="00B57D19" w:rsidRPr="001131A7">
              <w:rPr>
                <w:b w:val="0"/>
                <w:webHidden/>
                <w:sz w:val="20"/>
                <w:szCs w:val="20"/>
              </w:rPr>
              <w:tab/>
            </w:r>
            <w:r w:rsidR="005346A7" w:rsidRPr="001131A7">
              <w:rPr>
                <w:b w:val="0"/>
                <w:webHidden/>
                <w:sz w:val="20"/>
                <w:szCs w:val="20"/>
              </w:rPr>
              <w:fldChar w:fldCharType="begin"/>
            </w:r>
            <w:r w:rsidR="009A3EEB" w:rsidRPr="001131A7">
              <w:rPr>
                <w:b w:val="0"/>
                <w:webHidden/>
                <w:sz w:val="20"/>
                <w:szCs w:val="20"/>
              </w:rPr>
              <w:instrText xml:space="preserve"> PAGEREF _Toc459124613 \h </w:instrText>
            </w:r>
            <w:r w:rsidR="005346A7" w:rsidRPr="001131A7">
              <w:rPr>
                <w:b w:val="0"/>
                <w:webHidden/>
                <w:sz w:val="20"/>
                <w:szCs w:val="20"/>
              </w:rPr>
            </w:r>
            <w:r w:rsidR="005346A7" w:rsidRPr="001131A7">
              <w:rPr>
                <w:b w:val="0"/>
                <w:webHidden/>
                <w:sz w:val="20"/>
                <w:szCs w:val="20"/>
              </w:rPr>
              <w:fldChar w:fldCharType="separate"/>
            </w:r>
            <w:r w:rsidR="00F93B51">
              <w:rPr>
                <w:b w:val="0"/>
                <w:webHidden/>
                <w:sz w:val="20"/>
                <w:szCs w:val="20"/>
              </w:rPr>
              <w:t>49</w:t>
            </w:r>
            <w:r w:rsidR="005346A7" w:rsidRPr="001131A7">
              <w:rPr>
                <w:b w:val="0"/>
                <w:webHidden/>
                <w:sz w:val="20"/>
                <w:szCs w:val="20"/>
              </w:rPr>
              <w:fldChar w:fldCharType="end"/>
            </w:r>
          </w:hyperlink>
        </w:p>
        <w:p w:rsidR="009A3EEB" w:rsidRPr="001131A7" w:rsidRDefault="00222613" w:rsidP="001131A7">
          <w:pPr>
            <w:pStyle w:val="TOC1"/>
            <w:spacing w:line="220" w:lineRule="exact"/>
            <w:rPr>
              <w:rFonts w:eastAsiaTheme="minorEastAsia"/>
              <w:b w:val="0"/>
              <w:sz w:val="20"/>
              <w:szCs w:val="20"/>
            </w:rPr>
          </w:pPr>
          <w:r w:rsidRPr="001131A7">
            <w:rPr>
              <w:rStyle w:val="Hyperlink"/>
              <w:b w:val="0"/>
              <w:sz w:val="20"/>
              <w:szCs w:val="20"/>
              <w:u w:val="none"/>
            </w:rPr>
            <w:t xml:space="preserve">      </w:t>
          </w:r>
          <w:hyperlink w:anchor="_Toc459124614" w:history="1">
            <w:r w:rsidR="00B57D19" w:rsidRPr="001131A7">
              <w:rPr>
                <w:rStyle w:val="Hyperlink"/>
                <w:b w:val="0"/>
                <w:caps w:val="0"/>
                <w:sz w:val="20"/>
                <w:szCs w:val="20"/>
              </w:rPr>
              <w:t>Related Resources</w:t>
            </w:r>
            <w:r w:rsidR="00B57D19" w:rsidRPr="001131A7">
              <w:rPr>
                <w:b w:val="0"/>
                <w:webHidden/>
                <w:sz w:val="20"/>
                <w:szCs w:val="20"/>
              </w:rPr>
              <w:tab/>
            </w:r>
            <w:r w:rsidR="005346A7" w:rsidRPr="001131A7">
              <w:rPr>
                <w:b w:val="0"/>
                <w:webHidden/>
                <w:sz w:val="20"/>
                <w:szCs w:val="20"/>
              </w:rPr>
              <w:fldChar w:fldCharType="begin"/>
            </w:r>
            <w:r w:rsidR="009A3EEB" w:rsidRPr="001131A7">
              <w:rPr>
                <w:b w:val="0"/>
                <w:webHidden/>
                <w:sz w:val="20"/>
                <w:szCs w:val="20"/>
              </w:rPr>
              <w:instrText xml:space="preserve"> PAGEREF _Toc459124614 \h </w:instrText>
            </w:r>
            <w:r w:rsidR="005346A7" w:rsidRPr="001131A7">
              <w:rPr>
                <w:b w:val="0"/>
                <w:webHidden/>
                <w:sz w:val="20"/>
                <w:szCs w:val="20"/>
              </w:rPr>
            </w:r>
            <w:r w:rsidR="005346A7" w:rsidRPr="001131A7">
              <w:rPr>
                <w:b w:val="0"/>
                <w:webHidden/>
                <w:sz w:val="20"/>
                <w:szCs w:val="20"/>
              </w:rPr>
              <w:fldChar w:fldCharType="separate"/>
            </w:r>
            <w:r w:rsidR="00F93B51">
              <w:rPr>
                <w:b w:val="0"/>
                <w:webHidden/>
                <w:sz w:val="20"/>
                <w:szCs w:val="20"/>
              </w:rPr>
              <w:t>49</w:t>
            </w:r>
            <w:r w:rsidR="005346A7" w:rsidRPr="001131A7">
              <w:rPr>
                <w:b w:val="0"/>
                <w:webHidden/>
                <w:sz w:val="20"/>
                <w:szCs w:val="20"/>
              </w:rPr>
              <w:fldChar w:fldCharType="end"/>
            </w:r>
          </w:hyperlink>
        </w:p>
        <w:p w:rsidR="00222613" w:rsidRPr="001131A7" w:rsidRDefault="00660958" w:rsidP="001131A7">
          <w:pPr>
            <w:pStyle w:val="TOC1"/>
            <w:spacing w:line="220" w:lineRule="exact"/>
            <w:rPr>
              <w:b w:val="0"/>
              <w:bCs/>
              <w:sz w:val="20"/>
              <w:szCs w:val="20"/>
            </w:rPr>
          </w:pPr>
          <w:hyperlink w:anchor="_Toc459124615" w:history="1">
            <w:r w:rsidR="009A3EEB" w:rsidRPr="001131A7">
              <w:rPr>
                <w:rStyle w:val="Hyperlink"/>
                <w:b w:val="0"/>
                <w:sz w:val="20"/>
                <w:szCs w:val="20"/>
              </w:rPr>
              <w:t>APPENDIX A. Selected Virginia Laws Related to Threat Assessment</w:t>
            </w:r>
            <w:r w:rsidR="009A3EEB" w:rsidRPr="001131A7">
              <w:rPr>
                <w:b w:val="0"/>
                <w:webHidden/>
                <w:sz w:val="20"/>
                <w:szCs w:val="20"/>
              </w:rPr>
              <w:tab/>
            </w:r>
            <w:r w:rsidR="005346A7" w:rsidRPr="001131A7">
              <w:rPr>
                <w:b w:val="0"/>
                <w:webHidden/>
                <w:sz w:val="20"/>
                <w:szCs w:val="20"/>
              </w:rPr>
              <w:fldChar w:fldCharType="begin"/>
            </w:r>
            <w:r w:rsidR="009A3EEB" w:rsidRPr="001131A7">
              <w:rPr>
                <w:b w:val="0"/>
                <w:webHidden/>
                <w:sz w:val="20"/>
                <w:szCs w:val="20"/>
              </w:rPr>
              <w:instrText xml:space="preserve"> PAGEREF _Toc459124615 \h </w:instrText>
            </w:r>
            <w:r w:rsidR="005346A7" w:rsidRPr="001131A7">
              <w:rPr>
                <w:b w:val="0"/>
                <w:webHidden/>
                <w:sz w:val="20"/>
                <w:szCs w:val="20"/>
              </w:rPr>
            </w:r>
            <w:r w:rsidR="005346A7" w:rsidRPr="001131A7">
              <w:rPr>
                <w:b w:val="0"/>
                <w:webHidden/>
                <w:sz w:val="20"/>
                <w:szCs w:val="20"/>
              </w:rPr>
              <w:fldChar w:fldCharType="separate"/>
            </w:r>
            <w:r w:rsidR="00F93B51">
              <w:rPr>
                <w:b w:val="0"/>
                <w:webHidden/>
                <w:sz w:val="20"/>
                <w:szCs w:val="20"/>
              </w:rPr>
              <w:t>51</w:t>
            </w:r>
            <w:r w:rsidR="005346A7" w:rsidRPr="001131A7">
              <w:rPr>
                <w:b w:val="0"/>
                <w:webHidden/>
                <w:sz w:val="20"/>
                <w:szCs w:val="20"/>
              </w:rPr>
              <w:fldChar w:fldCharType="end"/>
            </w:r>
          </w:hyperlink>
          <w:r w:rsidR="005346A7" w:rsidRPr="001131A7">
            <w:rPr>
              <w:b w:val="0"/>
              <w:sz w:val="20"/>
              <w:szCs w:val="20"/>
            </w:rPr>
            <w:fldChar w:fldCharType="end"/>
          </w:r>
          <w:r w:rsidR="000C735E" w:rsidRPr="001131A7">
            <w:rPr>
              <w:b w:val="0"/>
              <w:sz w:val="20"/>
              <w:szCs w:val="20"/>
            </w:rPr>
            <w:t xml:space="preserve">   </w:t>
          </w:r>
        </w:p>
      </w:sdtContent>
    </w:sdt>
    <w:p w:rsidR="000810BF" w:rsidRPr="001131A7" w:rsidRDefault="000810BF" w:rsidP="00C63C56">
      <w:pPr>
        <w:pStyle w:val="TOC1"/>
        <w:rPr>
          <w:b w:val="0"/>
          <w:sz w:val="20"/>
          <w:szCs w:val="20"/>
        </w:rPr>
      </w:pPr>
    </w:p>
    <w:p w:rsidR="000810BF" w:rsidRPr="000C735E" w:rsidRDefault="000810BF">
      <w:pPr>
        <w:spacing w:after="200" w:line="276" w:lineRule="auto"/>
        <w:rPr>
          <w:rFonts w:cs="Times New Roman"/>
          <w:color w:val="000000" w:themeColor="text1"/>
          <w:szCs w:val="20"/>
        </w:rPr>
      </w:pPr>
      <w:r w:rsidRPr="000C735E">
        <w:rPr>
          <w:rFonts w:cs="Times New Roman"/>
          <w:color w:val="000000" w:themeColor="text1"/>
          <w:szCs w:val="20"/>
        </w:rPr>
        <w:br w:type="page"/>
      </w:r>
    </w:p>
    <w:p w:rsidR="0055795F" w:rsidRPr="000C735E" w:rsidRDefault="0055795F" w:rsidP="001E7840">
      <w:pPr>
        <w:spacing w:before="120" w:after="0"/>
        <w:rPr>
          <w:rFonts w:cs="Times New Roman"/>
          <w:color w:val="000000" w:themeColor="text1"/>
          <w:szCs w:val="20"/>
        </w:rPr>
        <w:sectPr w:rsidR="0055795F" w:rsidRPr="000C735E" w:rsidSect="00D60F93">
          <w:footerReference w:type="default" r:id="rId16"/>
          <w:pgSz w:w="12240" w:h="15840"/>
          <w:pgMar w:top="1440" w:right="1440" w:bottom="1440" w:left="1440" w:header="720" w:footer="280" w:gutter="0"/>
          <w:pgNumType w:fmt="lowerRoman" w:start="1"/>
          <w:cols w:space="720"/>
          <w:docGrid w:linePitch="360"/>
        </w:sectPr>
      </w:pPr>
    </w:p>
    <w:p w:rsidR="00FD22E0" w:rsidRPr="00874F40" w:rsidRDefault="002447D1" w:rsidP="000F36C8">
      <w:pPr>
        <w:pStyle w:val="Heading1"/>
      </w:pPr>
      <w:bookmarkStart w:id="5" w:name="_Toc362014197"/>
      <w:bookmarkStart w:id="6" w:name="_Toc366530102"/>
      <w:bookmarkStart w:id="7" w:name="_Toc366614234"/>
      <w:bookmarkStart w:id="8" w:name="_Toc459124571"/>
      <w:r w:rsidRPr="00874F40">
        <w:lastRenderedPageBreak/>
        <w:t>I</w:t>
      </w:r>
      <w:r w:rsidR="00A17CD6" w:rsidRPr="00874F40">
        <w:t>NTRODUCTION</w:t>
      </w:r>
      <w:bookmarkEnd w:id="5"/>
      <w:bookmarkEnd w:id="6"/>
      <w:bookmarkEnd w:id="7"/>
      <w:bookmarkEnd w:id="8"/>
    </w:p>
    <w:p w:rsidR="0070390C" w:rsidRPr="00874F40" w:rsidRDefault="00FD22E0" w:rsidP="007458AA">
      <w:pPr>
        <w:spacing w:before="120" w:after="0"/>
        <w:jc w:val="both"/>
        <w:rPr>
          <w:color w:val="000000" w:themeColor="text1"/>
        </w:rPr>
      </w:pPr>
      <w:r w:rsidRPr="00874F40">
        <w:rPr>
          <w:color w:val="000000" w:themeColor="text1"/>
        </w:rPr>
        <w:t xml:space="preserve">The </w:t>
      </w:r>
      <w:r w:rsidR="00D47FD3" w:rsidRPr="00874F40">
        <w:rPr>
          <w:color w:val="000000" w:themeColor="text1"/>
        </w:rPr>
        <w:t>model threat assessment policies</w:t>
      </w:r>
      <w:r w:rsidRPr="00874F40">
        <w:rPr>
          <w:color w:val="000000" w:themeColor="text1"/>
        </w:rPr>
        <w:t xml:space="preserve">, procedures, and </w:t>
      </w:r>
      <w:r w:rsidR="00F907C7" w:rsidRPr="00874F40">
        <w:rPr>
          <w:color w:val="000000" w:themeColor="text1"/>
        </w:rPr>
        <w:t xml:space="preserve">guidelines </w:t>
      </w:r>
      <w:r w:rsidRPr="00874F40">
        <w:rPr>
          <w:color w:val="000000" w:themeColor="text1"/>
        </w:rPr>
        <w:t xml:space="preserve">contained herein were </w:t>
      </w:r>
      <w:r w:rsidR="00992577" w:rsidRPr="00874F40">
        <w:rPr>
          <w:color w:val="000000" w:themeColor="text1"/>
        </w:rPr>
        <w:t xml:space="preserve">initially </w:t>
      </w:r>
      <w:r w:rsidRPr="00874F40">
        <w:rPr>
          <w:color w:val="000000" w:themeColor="text1"/>
        </w:rPr>
        <w:t xml:space="preserve">developed in </w:t>
      </w:r>
      <w:r w:rsidR="006B69A6" w:rsidRPr="00874F40">
        <w:rPr>
          <w:color w:val="000000" w:themeColor="text1"/>
        </w:rPr>
        <w:t xml:space="preserve">response to legislation </w:t>
      </w:r>
      <w:r w:rsidR="00BF14C5" w:rsidRPr="00874F40">
        <w:rPr>
          <w:rFonts w:eastAsia="Times New Roman"/>
          <w:color w:val="000000" w:themeColor="text1"/>
        </w:rPr>
        <w:t xml:space="preserve">enacted by the </w:t>
      </w:r>
      <w:r w:rsidRPr="00874F40">
        <w:rPr>
          <w:color w:val="000000" w:themeColor="text1"/>
        </w:rPr>
        <w:t xml:space="preserve">Virginia General Assembly </w:t>
      </w:r>
      <w:r w:rsidR="00BF14C5" w:rsidRPr="00874F40">
        <w:rPr>
          <w:color w:val="000000" w:themeColor="text1"/>
        </w:rPr>
        <w:t>in 2013.</w:t>
      </w:r>
      <w:r w:rsidR="00702BF0" w:rsidRPr="00874F40">
        <w:rPr>
          <w:color w:val="000000" w:themeColor="text1"/>
        </w:rPr>
        <w:t xml:space="preserve"> </w:t>
      </w:r>
      <w:r w:rsidR="006B69A6" w:rsidRPr="00874F40">
        <w:rPr>
          <w:color w:val="000000" w:themeColor="text1"/>
        </w:rPr>
        <w:t xml:space="preserve">In accordance with </w:t>
      </w:r>
      <w:r w:rsidR="006B69A6" w:rsidRPr="00874F40">
        <w:rPr>
          <w:rFonts w:eastAsia="Times New Roman"/>
          <w:i/>
          <w:color w:val="000000" w:themeColor="text1"/>
        </w:rPr>
        <w:t>Code of Virginia</w:t>
      </w:r>
      <w:r w:rsidR="006B69A6" w:rsidRPr="00874F40">
        <w:rPr>
          <w:rFonts w:eastAsia="Times New Roman"/>
          <w:color w:val="000000" w:themeColor="text1"/>
        </w:rPr>
        <w:t xml:space="preserve">, </w:t>
      </w:r>
      <w:hyperlink r:id="rId17" w:history="1">
        <w:r w:rsidR="006B69A6" w:rsidRPr="00AF7EBF">
          <w:rPr>
            <w:rStyle w:val="Hyperlink"/>
            <w:rFonts w:eastAsia="Times New Roman"/>
            <w:color w:val="0070C0"/>
          </w:rPr>
          <w:t>§</w:t>
        </w:r>
        <w:r w:rsidR="007F4E1B" w:rsidRPr="00AF7EBF">
          <w:rPr>
            <w:rStyle w:val="Hyperlink"/>
            <w:rFonts w:eastAsia="Times New Roman"/>
            <w:color w:val="0070C0"/>
          </w:rPr>
          <w:t xml:space="preserve"> </w:t>
        </w:r>
        <w:r w:rsidR="006B69A6" w:rsidRPr="00AF7EBF">
          <w:rPr>
            <w:rStyle w:val="Hyperlink"/>
            <w:rFonts w:eastAsia="Times New Roman"/>
            <w:color w:val="0070C0"/>
          </w:rPr>
          <w:t>9.1-184.A.10</w:t>
        </w:r>
      </w:hyperlink>
      <w:r w:rsidR="006B69A6" w:rsidRPr="00874F40">
        <w:rPr>
          <w:rFonts w:eastAsia="Times New Roman"/>
          <w:color w:val="000000" w:themeColor="text1"/>
        </w:rPr>
        <w:t xml:space="preserve">, </w:t>
      </w:r>
      <w:r w:rsidR="007458AA" w:rsidRPr="00794A7A">
        <w:rPr>
          <w:rFonts w:cs="Calibri"/>
          <w:color w:val="000000"/>
        </w:rPr>
        <w:t>t</w:t>
      </w:r>
      <w:r w:rsidR="007458AA" w:rsidRPr="00794A7A">
        <w:rPr>
          <w:rFonts w:cs="Calibri"/>
          <w:color w:val="000000"/>
          <w:spacing w:val="-1"/>
        </w:rPr>
        <w:t>h</w:t>
      </w:r>
      <w:r w:rsidR="007458AA" w:rsidRPr="00794A7A">
        <w:rPr>
          <w:rFonts w:cs="Calibri"/>
          <w:color w:val="000000"/>
        </w:rPr>
        <w:t>e</w:t>
      </w:r>
      <w:r w:rsidR="007458AA" w:rsidRPr="00794A7A">
        <w:rPr>
          <w:rFonts w:cs="Calibri"/>
          <w:color w:val="000000"/>
          <w:spacing w:val="4"/>
        </w:rPr>
        <w:t xml:space="preserve"> </w:t>
      </w:r>
      <w:r w:rsidR="007458AA" w:rsidRPr="00794A7A">
        <w:rPr>
          <w:rFonts w:cs="Calibri"/>
          <w:color w:val="000000"/>
          <w:spacing w:val="-1"/>
        </w:rPr>
        <w:t>V</w:t>
      </w:r>
      <w:r w:rsidR="007458AA" w:rsidRPr="00794A7A">
        <w:rPr>
          <w:rFonts w:cs="Calibri"/>
          <w:color w:val="000000"/>
        </w:rPr>
        <w:t>i</w:t>
      </w:r>
      <w:r w:rsidR="007458AA" w:rsidRPr="00794A7A">
        <w:rPr>
          <w:rFonts w:cs="Calibri"/>
          <w:color w:val="000000"/>
          <w:spacing w:val="1"/>
        </w:rPr>
        <w:t>r</w:t>
      </w:r>
      <w:r w:rsidR="007458AA" w:rsidRPr="00794A7A">
        <w:rPr>
          <w:rFonts w:cs="Calibri"/>
          <w:color w:val="000000"/>
        </w:rPr>
        <w:t>g</w:t>
      </w:r>
      <w:r w:rsidR="007458AA" w:rsidRPr="00794A7A">
        <w:rPr>
          <w:rFonts w:cs="Calibri"/>
          <w:color w:val="000000"/>
          <w:spacing w:val="-1"/>
        </w:rPr>
        <w:t>in</w:t>
      </w:r>
      <w:r w:rsidR="007458AA" w:rsidRPr="00794A7A">
        <w:rPr>
          <w:rFonts w:cs="Calibri"/>
          <w:color w:val="000000"/>
        </w:rPr>
        <w:t>ia</w:t>
      </w:r>
      <w:r w:rsidR="007458AA" w:rsidRPr="00794A7A">
        <w:rPr>
          <w:rFonts w:cs="Calibri"/>
          <w:color w:val="000000"/>
          <w:spacing w:val="1"/>
        </w:rPr>
        <w:t xml:space="preserve"> Center for </w:t>
      </w:r>
      <w:r w:rsidR="007458AA" w:rsidRPr="00794A7A">
        <w:rPr>
          <w:rFonts w:cs="Calibri"/>
          <w:color w:val="000000"/>
        </w:rPr>
        <w:t>Sc</w:t>
      </w:r>
      <w:r w:rsidR="007458AA" w:rsidRPr="00794A7A">
        <w:rPr>
          <w:rFonts w:cs="Calibri"/>
          <w:color w:val="000000"/>
          <w:spacing w:val="-1"/>
        </w:rPr>
        <w:t>h</w:t>
      </w:r>
      <w:r w:rsidR="007458AA" w:rsidRPr="00794A7A">
        <w:rPr>
          <w:rFonts w:cs="Calibri"/>
          <w:color w:val="000000"/>
          <w:spacing w:val="1"/>
        </w:rPr>
        <w:t>oo</w:t>
      </w:r>
      <w:r w:rsidR="007458AA" w:rsidRPr="00794A7A">
        <w:rPr>
          <w:rFonts w:cs="Calibri"/>
          <w:color w:val="000000"/>
        </w:rPr>
        <w:t>l</w:t>
      </w:r>
      <w:r w:rsidR="007458AA" w:rsidRPr="00794A7A">
        <w:rPr>
          <w:rFonts w:cs="Calibri"/>
          <w:color w:val="000000"/>
          <w:spacing w:val="1"/>
        </w:rPr>
        <w:t xml:space="preserve"> </w:t>
      </w:r>
      <w:r w:rsidR="007458AA" w:rsidRPr="00794A7A">
        <w:rPr>
          <w:rFonts w:cs="Calibri"/>
          <w:color w:val="000000"/>
        </w:rPr>
        <w:t>a</w:t>
      </w:r>
      <w:r w:rsidR="007458AA" w:rsidRPr="00794A7A">
        <w:rPr>
          <w:rFonts w:cs="Calibri"/>
          <w:color w:val="000000"/>
          <w:spacing w:val="-1"/>
        </w:rPr>
        <w:t>n</w:t>
      </w:r>
      <w:r w:rsidR="007458AA" w:rsidRPr="00794A7A">
        <w:rPr>
          <w:rFonts w:cs="Calibri"/>
          <w:color w:val="000000"/>
        </w:rPr>
        <w:t>d Camp</w:t>
      </w:r>
      <w:r w:rsidR="007458AA" w:rsidRPr="00794A7A">
        <w:rPr>
          <w:rFonts w:cs="Calibri"/>
          <w:color w:val="000000"/>
          <w:spacing w:val="-2"/>
        </w:rPr>
        <w:t>u</w:t>
      </w:r>
      <w:r w:rsidR="007458AA" w:rsidRPr="00794A7A">
        <w:rPr>
          <w:rFonts w:cs="Calibri"/>
          <w:color w:val="000000"/>
        </w:rPr>
        <w:t>s</w:t>
      </w:r>
      <w:r w:rsidR="007458AA" w:rsidRPr="00794A7A">
        <w:rPr>
          <w:rFonts w:cs="Calibri"/>
          <w:color w:val="000000"/>
          <w:spacing w:val="4"/>
        </w:rPr>
        <w:t xml:space="preserve"> </w:t>
      </w:r>
      <w:r w:rsidR="007458AA" w:rsidRPr="00794A7A">
        <w:rPr>
          <w:rFonts w:cs="Calibri"/>
          <w:color w:val="000000"/>
        </w:rPr>
        <w:t>Sa</w:t>
      </w:r>
      <w:r w:rsidR="007458AA" w:rsidRPr="00794A7A">
        <w:rPr>
          <w:rFonts w:cs="Calibri"/>
          <w:color w:val="000000"/>
          <w:spacing w:val="-1"/>
        </w:rPr>
        <w:t>f</w:t>
      </w:r>
      <w:r w:rsidR="007458AA" w:rsidRPr="00794A7A">
        <w:rPr>
          <w:rFonts w:cs="Calibri"/>
          <w:color w:val="000000"/>
        </w:rPr>
        <w:t>ety (</w:t>
      </w:r>
      <w:r w:rsidR="007458AA" w:rsidRPr="00794A7A">
        <w:rPr>
          <w:rFonts w:cs="Calibri"/>
          <w:color w:val="000000"/>
          <w:spacing w:val="-1"/>
        </w:rPr>
        <w:t>V</w:t>
      </w:r>
      <w:r w:rsidR="007458AA" w:rsidRPr="00794A7A">
        <w:rPr>
          <w:rFonts w:cs="Calibri"/>
          <w:color w:val="000000"/>
        </w:rPr>
        <w:t>C</w:t>
      </w:r>
      <w:r w:rsidR="007458AA" w:rsidRPr="00794A7A">
        <w:rPr>
          <w:rFonts w:cs="Calibri"/>
          <w:color w:val="000000"/>
          <w:spacing w:val="-1"/>
        </w:rPr>
        <w:t>S</w:t>
      </w:r>
      <w:r w:rsidR="007458AA" w:rsidRPr="00794A7A">
        <w:rPr>
          <w:rFonts w:cs="Calibri"/>
          <w:color w:val="000000"/>
        </w:rPr>
        <w:t>CS),</w:t>
      </w:r>
      <w:r w:rsidR="007458AA" w:rsidRPr="00794A7A">
        <w:rPr>
          <w:rFonts w:cs="Calibri"/>
          <w:color w:val="000000"/>
          <w:spacing w:val="3"/>
        </w:rPr>
        <w:t xml:space="preserve"> </w:t>
      </w:r>
      <w:r w:rsidR="007458AA" w:rsidRPr="00794A7A">
        <w:rPr>
          <w:rFonts w:cs="Calibri"/>
          <w:color w:val="000000"/>
          <w:spacing w:val="-1"/>
        </w:rPr>
        <w:t>und</w:t>
      </w:r>
      <w:r w:rsidR="007458AA" w:rsidRPr="00794A7A">
        <w:rPr>
          <w:rFonts w:cs="Calibri"/>
          <w:color w:val="000000"/>
        </w:rPr>
        <w:t>er</w:t>
      </w:r>
      <w:r w:rsidR="007458AA" w:rsidRPr="00794A7A">
        <w:rPr>
          <w:rFonts w:cs="Calibri"/>
          <w:color w:val="000000"/>
          <w:spacing w:val="3"/>
        </w:rPr>
        <w:t xml:space="preserve"> </w:t>
      </w:r>
      <w:r w:rsidR="007458AA" w:rsidRPr="00794A7A">
        <w:rPr>
          <w:rFonts w:cs="Calibri"/>
          <w:color w:val="000000"/>
        </w:rPr>
        <w:t>t</w:t>
      </w:r>
      <w:r w:rsidR="007458AA" w:rsidRPr="00794A7A">
        <w:rPr>
          <w:rFonts w:cs="Calibri"/>
          <w:color w:val="000000"/>
          <w:spacing w:val="-1"/>
        </w:rPr>
        <w:t>h</w:t>
      </w:r>
      <w:r w:rsidR="007458AA" w:rsidRPr="00794A7A">
        <w:rPr>
          <w:rFonts w:cs="Calibri"/>
          <w:color w:val="000000"/>
        </w:rPr>
        <w:t>e</w:t>
      </w:r>
      <w:r w:rsidR="007458AA" w:rsidRPr="00794A7A">
        <w:rPr>
          <w:rFonts w:cs="Calibri"/>
          <w:color w:val="000000"/>
          <w:spacing w:val="1"/>
        </w:rPr>
        <w:t xml:space="preserve"> </w:t>
      </w:r>
      <w:r w:rsidR="007458AA" w:rsidRPr="00794A7A">
        <w:rPr>
          <w:rFonts w:cs="Calibri"/>
          <w:color w:val="000000"/>
          <w:spacing w:val="-1"/>
        </w:rPr>
        <w:t>V</w:t>
      </w:r>
      <w:r w:rsidR="007458AA" w:rsidRPr="00794A7A">
        <w:rPr>
          <w:rFonts w:cs="Calibri"/>
          <w:color w:val="000000"/>
          <w:spacing w:val="2"/>
        </w:rPr>
        <w:t>i</w:t>
      </w:r>
      <w:r w:rsidR="007458AA" w:rsidRPr="00794A7A">
        <w:rPr>
          <w:rFonts w:cs="Calibri"/>
          <w:color w:val="000000"/>
          <w:spacing w:val="-1"/>
        </w:rPr>
        <w:t>r</w:t>
      </w:r>
      <w:r w:rsidR="007458AA" w:rsidRPr="00794A7A">
        <w:rPr>
          <w:rFonts w:cs="Calibri"/>
          <w:color w:val="000000"/>
        </w:rPr>
        <w:t>g</w:t>
      </w:r>
      <w:r w:rsidR="007458AA" w:rsidRPr="00794A7A">
        <w:rPr>
          <w:rFonts w:cs="Calibri"/>
          <w:color w:val="000000"/>
          <w:spacing w:val="-1"/>
        </w:rPr>
        <w:t>in</w:t>
      </w:r>
      <w:r w:rsidR="007458AA" w:rsidRPr="00794A7A">
        <w:rPr>
          <w:rFonts w:cs="Calibri"/>
          <w:color w:val="000000"/>
        </w:rPr>
        <w:t>ia Depa</w:t>
      </w:r>
      <w:r w:rsidR="007458AA" w:rsidRPr="00794A7A">
        <w:rPr>
          <w:rFonts w:cs="Calibri"/>
          <w:color w:val="000000"/>
          <w:spacing w:val="-2"/>
        </w:rPr>
        <w:t>r</w:t>
      </w:r>
      <w:r w:rsidR="007458AA" w:rsidRPr="00794A7A">
        <w:rPr>
          <w:rFonts w:cs="Calibri"/>
          <w:color w:val="000000"/>
        </w:rPr>
        <w:t>tm</w:t>
      </w:r>
      <w:r w:rsidR="007458AA" w:rsidRPr="00794A7A">
        <w:rPr>
          <w:rFonts w:cs="Calibri"/>
          <w:color w:val="000000"/>
          <w:spacing w:val="1"/>
        </w:rPr>
        <w:t>e</w:t>
      </w:r>
      <w:r w:rsidR="007458AA" w:rsidRPr="00794A7A">
        <w:rPr>
          <w:rFonts w:cs="Calibri"/>
          <w:color w:val="000000"/>
          <w:spacing w:val="-1"/>
        </w:rPr>
        <w:t>n</w:t>
      </w:r>
      <w:r w:rsidR="007458AA" w:rsidRPr="00794A7A">
        <w:rPr>
          <w:rFonts w:cs="Calibri"/>
          <w:color w:val="000000"/>
        </w:rPr>
        <w:t>t</w:t>
      </w:r>
      <w:r w:rsidR="007458AA" w:rsidRPr="00794A7A">
        <w:rPr>
          <w:rFonts w:cs="Calibri"/>
          <w:color w:val="000000"/>
          <w:spacing w:val="27"/>
        </w:rPr>
        <w:t xml:space="preserve"> </w:t>
      </w:r>
      <w:r w:rsidR="007458AA" w:rsidRPr="00794A7A">
        <w:rPr>
          <w:rFonts w:cs="Calibri"/>
          <w:color w:val="000000"/>
          <w:spacing w:val="1"/>
        </w:rPr>
        <w:t>o</w:t>
      </w:r>
      <w:r w:rsidR="007458AA" w:rsidRPr="00794A7A">
        <w:rPr>
          <w:rFonts w:cs="Calibri"/>
          <w:color w:val="000000"/>
        </w:rPr>
        <w:t>f</w:t>
      </w:r>
      <w:r w:rsidR="007458AA" w:rsidRPr="00794A7A">
        <w:rPr>
          <w:rFonts w:cs="Calibri"/>
          <w:color w:val="000000"/>
          <w:spacing w:val="26"/>
        </w:rPr>
        <w:t xml:space="preserve"> </w:t>
      </w:r>
      <w:r w:rsidR="007458AA" w:rsidRPr="00794A7A">
        <w:rPr>
          <w:rFonts w:cs="Calibri"/>
          <w:color w:val="000000"/>
        </w:rPr>
        <w:t>C</w:t>
      </w:r>
      <w:r w:rsidR="007458AA" w:rsidRPr="00794A7A">
        <w:rPr>
          <w:rFonts w:cs="Calibri"/>
          <w:color w:val="000000"/>
          <w:spacing w:val="-2"/>
        </w:rPr>
        <w:t>r</w:t>
      </w:r>
      <w:r w:rsidR="007458AA" w:rsidRPr="00794A7A">
        <w:rPr>
          <w:rFonts w:cs="Calibri"/>
          <w:color w:val="000000"/>
        </w:rPr>
        <w:t>iminal</w:t>
      </w:r>
      <w:r w:rsidR="007458AA" w:rsidRPr="00794A7A">
        <w:rPr>
          <w:rFonts w:cs="Calibri"/>
          <w:color w:val="000000"/>
          <w:spacing w:val="27"/>
        </w:rPr>
        <w:t xml:space="preserve"> </w:t>
      </w:r>
      <w:r w:rsidR="007458AA" w:rsidRPr="00794A7A">
        <w:rPr>
          <w:rFonts w:cs="Calibri"/>
          <w:color w:val="000000"/>
          <w:spacing w:val="3"/>
        </w:rPr>
        <w:t>J</w:t>
      </w:r>
      <w:r w:rsidR="007458AA" w:rsidRPr="00794A7A">
        <w:rPr>
          <w:rFonts w:cs="Calibri"/>
          <w:color w:val="000000"/>
          <w:spacing w:val="-1"/>
        </w:rPr>
        <w:t>u</w:t>
      </w:r>
      <w:r w:rsidR="007458AA" w:rsidRPr="00794A7A">
        <w:rPr>
          <w:rFonts w:cs="Calibri"/>
          <w:color w:val="000000"/>
          <w:spacing w:val="1"/>
        </w:rPr>
        <w:t>s</w:t>
      </w:r>
      <w:r w:rsidR="007458AA" w:rsidRPr="00794A7A">
        <w:rPr>
          <w:rFonts w:cs="Calibri"/>
          <w:color w:val="000000"/>
        </w:rPr>
        <w:t>tice</w:t>
      </w:r>
      <w:r w:rsidR="007458AA" w:rsidRPr="00794A7A">
        <w:rPr>
          <w:rFonts w:cs="Calibri"/>
          <w:color w:val="000000"/>
          <w:spacing w:val="28"/>
        </w:rPr>
        <w:t xml:space="preserve"> </w:t>
      </w:r>
      <w:r w:rsidR="007458AA" w:rsidRPr="00794A7A">
        <w:rPr>
          <w:rFonts w:cs="Calibri"/>
          <w:color w:val="000000"/>
        </w:rPr>
        <w:t>Se</w:t>
      </w:r>
      <w:r w:rsidR="007458AA" w:rsidRPr="00794A7A">
        <w:rPr>
          <w:rFonts w:cs="Calibri"/>
          <w:color w:val="000000"/>
          <w:spacing w:val="-1"/>
        </w:rPr>
        <w:t>rv</w:t>
      </w:r>
      <w:r w:rsidR="007458AA" w:rsidRPr="00794A7A">
        <w:rPr>
          <w:rFonts w:cs="Calibri"/>
          <w:color w:val="000000"/>
        </w:rPr>
        <w:t>i</w:t>
      </w:r>
      <w:r w:rsidR="007458AA" w:rsidRPr="00794A7A">
        <w:rPr>
          <w:rFonts w:cs="Calibri"/>
          <w:color w:val="000000"/>
          <w:spacing w:val="1"/>
        </w:rPr>
        <w:t>c</w:t>
      </w:r>
      <w:r w:rsidR="007458AA" w:rsidRPr="00794A7A">
        <w:rPr>
          <w:rFonts w:cs="Calibri"/>
          <w:color w:val="000000"/>
        </w:rPr>
        <w:t>es</w:t>
      </w:r>
      <w:r w:rsidR="007458AA" w:rsidRPr="00794A7A">
        <w:rPr>
          <w:rFonts w:cs="Calibri"/>
          <w:color w:val="000000"/>
          <w:spacing w:val="29"/>
        </w:rPr>
        <w:t xml:space="preserve"> </w:t>
      </w:r>
      <w:r w:rsidR="007458AA" w:rsidRPr="00794A7A">
        <w:rPr>
          <w:rFonts w:cs="Calibri"/>
          <w:color w:val="000000"/>
        </w:rPr>
        <w:t>(D</w:t>
      </w:r>
      <w:r w:rsidR="007458AA" w:rsidRPr="00794A7A">
        <w:rPr>
          <w:rFonts w:cs="Calibri"/>
          <w:color w:val="000000"/>
          <w:spacing w:val="-1"/>
        </w:rPr>
        <w:t>C</w:t>
      </w:r>
      <w:r w:rsidR="007458AA" w:rsidRPr="00794A7A">
        <w:rPr>
          <w:rFonts w:cs="Calibri"/>
          <w:color w:val="000000"/>
          <w:spacing w:val="1"/>
        </w:rPr>
        <w:t>J</w:t>
      </w:r>
      <w:r w:rsidR="007458AA" w:rsidRPr="00794A7A">
        <w:rPr>
          <w:rFonts w:cs="Calibri"/>
          <w:color w:val="000000"/>
        </w:rPr>
        <w:t>S)</w:t>
      </w:r>
      <w:r w:rsidR="007458AA" w:rsidRPr="00794A7A">
        <w:rPr>
          <w:rFonts w:cs="Calibri"/>
          <w:color w:val="000000"/>
          <w:spacing w:val="24"/>
        </w:rPr>
        <w:t xml:space="preserve"> </w:t>
      </w:r>
      <w:r w:rsidR="007458AA">
        <w:rPr>
          <w:rFonts w:eastAsia="Times New Roman"/>
          <w:color w:val="000000" w:themeColor="text1"/>
        </w:rPr>
        <w:t>developed and provided model policies and procedures</w:t>
      </w:r>
      <w:r w:rsidR="007458AA" w:rsidRPr="007458AA">
        <w:t xml:space="preserve"> </w:t>
      </w:r>
      <w:r w:rsidR="007458AA" w:rsidRPr="007458AA">
        <w:rPr>
          <w:rFonts w:eastAsia="Times New Roman"/>
          <w:color w:val="000000" w:themeColor="text1"/>
        </w:rPr>
        <w:t>to help local</w:t>
      </w:r>
      <w:r w:rsidR="00D263BD">
        <w:rPr>
          <w:rFonts w:eastAsia="Times New Roman"/>
          <w:color w:val="000000" w:themeColor="text1"/>
        </w:rPr>
        <w:t xml:space="preserve"> </w:t>
      </w:r>
      <w:r w:rsidR="007458AA" w:rsidRPr="007458AA">
        <w:rPr>
          <w:rFonts w:eastAsia="Times New Roman"/>
          <w:color w:val="000000" w:themeColor="text1"/>
        </w:rPr>
        <w:t>school</w:t>
      </w:r>
      <w:r w:rsidR="00D263BD">
        <w:rPr>
          <w:rFonts w:eastAsia="Times New Roman"/>
          <w:color w:val="000000" w:themeColor="text1"/>
        </w:rPr>
        <w:t xml:space="preserve"> </w:t>
      </w:r>
      <w:r w:rsidR="007458AA" w:rsidRPr="007458AA">
        <w:rPr>
          <w:rFonts w:eastAsia="Times New Roman"/>
          <w:color w:val="000000" w:themeColor="text1"/>
        </w:rPr>
        <w:t>boards</w:t>
      </w:r>
      <w:r w:rsidR="00D263BD">
        <w:rPr>
          <w:rFonts w:eastAsia="Times New Roman"/>
          <w:color w:val="000000" w:themeColor="text1"/>
        </w:rPr>
        <w:t xml:space="preserve"> </w:t>
      </w:r>
      <w:r w:rsidR="007458AA" w:rsidRPr="007458AA">
        <w:rPr>
          <w:rFonts w:eastAsia="Times New Roman"/>
          <w:color w:val="000000" w:themeColor="text1"/>
        </w:rPr>
        <w:t>establish</w:t>
      </w:r>
      <w:r w:rsidR="00D263BD">
        <w:rPr>
          <w:rFonts w:eastAsia="Times New Roman"/>
          <w:color w:val="000000" w:themeColor="text1"/>
        </w:rPr>
        <w:t xml:space="preserve"> </w:t>
      </w:r>
      <w:r w:rsidR="007458AA" w:rsidRPr="007458AA">
        <w:rPr>
          <w:rFonts w:eastAsia="Times New Roman"/>
          <w:color w:val="000000" w:themeColor="text1"/>
        </w:rPr>
        <w:t>and</w:t>
      </w:r>
      <w:r w:rsidR="00D263BD">
        <w:rPr>
          <w:rFonts w:eastAsia="Times New Roman"/>
          <w:color w:val="000000" w:themeColor="text1"/>
        </w:rPr>
        <w:t xml:space="preserve"> </w:t>
      </w:r>
      <w:r w:rsidR="007458AA" w:rsidRPr="007458AA">
        <w:rPr>
          <w:rFonts w:eastAsia="Times New Roman"/>
          <w:color w:val="000000" w:themeColor="text1"/>
        </w:rPr>
        <w:t>operate</w:t>
      </w:r>
      <w:r w:rsidR="00D263BD">
        <w:rPr>
          <w:rFonts w:eastAsia="Times New Roman"/>
          <w:color w:val="000000" w:themeColor="text1"/>
        </w:rPr>
        <w:t xml:space="preserve"> </w:t>
      </w:r>
      <w:r w:rsidR="007458AA" w:rsidRPr="007458AA">
        <w:rPr>
          <w:rFonts w:eastAsia="Times New Roman"/>
          <w:color w:val="000000" w:themeColor="text1"/>
        </w:rPr>
        <w:t>threat</w:t>
      </w:r>
      <w:r w:rsidR="00D263BD">
        <w:rPr>
          <w:rFonts w:eastAsia="Times New Roman"/>
          <w:color w:val="000000" w:themeColor="text1"/>
        </w:rPr>
        <w:t xml:space="preserve"> </w:t>
      </w:r>
      <w:r w:rsidR="007458AA" w:rsidRPr="007458AA">
        <w:rPr>
          <w:rFonts w:eastAsia="Times New Roman"/>
          <w:color w:val="000000" w:themeColor="text1"/>
        </w:rPr>
        <w:t>assessment</w:t>
      </w:r>
      <w:r w:rsidR="00D263BD">
        <w:rPr>
          <w:rFonts w:eastAsia="Times New Roman"/>
          <w:color w:val="000000" w:themeColor="text1"/>
        </w:rPr>
        <w:t xml:space="preserve"> </w:t>
      </w:r>
      <w:r w:rsidR="007458AA" w:rsidRPr="007458AA">
        <w:rPr>
          <w:rFonts w:eastAsia="Times New Roman"/>
          <w:color w:val="000000" w:themeColor="text1"/>
        </w:rPr>
        <w:t>teams</w:t>
      </w:r>
      <w:r w:rsidR="00D263BD">
        <w:rPr>
          <w:rFonts w:eastAsia="Times New Roman"/>
          <w:color w:val="000000" w:themeColor="text1"/>
        </w:rPr>
        <w:t xml:space="preserve"> </w:t>
      </w:r>
      <w:r w:rsidR="007458AA" w:rsidRPr="007458AA">
        <w:rPr>
          <w:rFonts w:eastAsia="Times New Roman"/>
          <w:color w:val="000000" w:themeColor="text1"/>
        </w:rPr>
        <w:t>to</w:t>
      </w:r>
      <w:r w:rsidR="00D263BD">
        <w:rPr>
          <w:rFonts w:eastAsia="Times New Roman"/>
          <w:color w:val="000000" w:themeColor="text1"/>
        </w:rPr>
        <w:t xml:space="preserve"> </w:t>
      </w:r>
      <w:r w:rsidR="007458AA" w:rsidRPr="007458AA">
        <w:rPr>
          <w:rFonts w:eastAsia="Times New Roman"/>
          <w:color w:val="000000" w:themeColor="text1"/>
        </w:rPr>
        <w:t>support</w:t>
      </w:r>
      <w:r w:rsidR="00D263BD">
        <w:rPr>
          <w:rFonts w:eastAsia="Times New Roman"/>
          <w:color w:val="000000" w:themeColor="text1"/>
        </w:rPr>
        <w:t xml:space="preserve"> </w:t>
      </w:r>
      <w:r w:rsidR="007458AA" w:rsidRPr="007458AA">
        <w:rPr>
          <w:rFonts w:eastAsia="Times New Roman"/>
          <w:color w:val="000000" w:themeColor="text1"/>
        </w:rPr>
        <w:t>their</w:t>
      </w:r>
      <w:r w:rsidR="00D263BD">
        <w:rPr>
          <w:rFonts w:eastAsia="Times New Roman"/>
          <w:color w:val="000000" w:themeColor="text1"/>
        </w:rPr>
        <w:t xml:space="preserve"> </w:t>
      </w:r>
      <w:r w:rsidR="007458AA" w:rsidRPr="007458AA">
        <w:rPr>
          <w:rFonts w:eastAsia="Times New Roman"/>
          <w:color w:val="000000" w:themeColor="text1"/>
        </w:rPr>
        <w:t>schools.</w:t>
      </w:r>
      <w:r w:rsidR="00D263BD">
        <w:rPr>
          <w:rFonts w:eastAsia="Times New Roman"/>
          <w:color w:val="000000" w:themeColor="text1"/>
        </w:rPr>
        <w:t xml:space="preserve"> </w:t>
      </w:r>
      <w:r w:rsidR="007458AA">
        <w:rPr>
          <w:rFonts w:eastAsia="Times New Roman"/>
          <w:color w:val="000000" w:themeColor="text1"/>
        </w:rPr>
        <w:t>T</w:t>
      </w:r>
      <w:r w:rsidR="00D47FD3" w:rsidRPr="00874F40">
        <w:rPr>
          <w:color w:val="000000" w:themeColor="text1"/>
        </w:rPr>
        <w:t xml:space="preserve">he primary focus </w:t>
      </w:r>
      <w:r w:rsidR="00992577" w:rsidRPr="00874F40">
        <w:rPr>
          <w:color w:val="000000" w:themeColor="text1"/>
        </w:rPr>
        <w:t>was</w:t>
      </w:r>
      <w:r w:rsidR="00D47FD3" w:rsidRPr="00874F40">
        <w:rPr>
          <w:color w:val="000000" w:themeColor="text1"/>
        </w:rPr>
        <w:t xml:space="preserve"> on providing schools with </w:t>
      </w:r>
      <w:r w:rsidR="00D263BD">
        <w:rPr>
          <w:color w:val="000000" w:themeColor="text1"/>
        </w:rPr>
        <w:t>“</w:t>
      </w:r>
      <w:r w:rsidR="00D47FD3" w:rsidRPr="00874F40">
        <w:rPr>
          <w:color w:val="000000" w:themeColor="text1"/>
        </w:rPr>
        <w:t xml:space="preserve">a model policy for the establishment of threat assessment teams, including procedures for the assessment of and intervention with </w:t>
      </w:r>
      <w:r w:rsidR="00D47FD3" w:rsidRPr="007B4752">
        <w:rPr>
          <w:b/>
          <w:i/>
          <w:color w:val="000000" w:themeColor="text1"/>
        </w:rPr>
        <w:t>students</w:t>
      </w:r>
      <w:r w:rsidR="00D47FD3" w:rsidRPr="00874F40">
        <w:rPr>
          <w:color w:val="000000" w:themeColor="text1"/>
        </w:rPr>
        <w:t xml:space="preserve"> whose behavior poses a threat to the safety of school staff or students.</w:t>
      </w:r>
      <w:r w:rsidR="00D263BD">
        <w:rPr>
          <w:color w:val="000000" w:themeColor="text1"/>
        </w:rPr>
        <w:t>”</w:t>
      </w:r>
      <w:r w:rsidR="00702BF0" w:rsidRPr="00874F40">
        <w:rPr>
          <w:color w:val="000000" w:themeColor="text1"/>
        </w:rPr>
        <w:t xml:space="preserve"> </w:t>
      </w:r>
    </w:p>
    <w:p w:rsidR="007458AA" w:rsidRDefault="00992577" w:rsidP="001E7840">
      <w:pPr>
        <w:shd w:val="clear" w:color="auto" w:fill="FFFFFF"/>
        <w:spacing w:before="120" w:after="0"/>
        <w:rPr>
          <w:rFonts w:eastAsia="Times New Roman" w:cs="Arial"/>
          <w:bCs/>
          <w:color w:val="000000" w:themeColor="text1"/>
          <w:szCs w:val="24"/>
        </w:rPr>
      </w:pPr>
      <w:r w:rsidRPr="00874F40">
        <w:rPr>
          <w:rFonts w:eastAsia="Times New Roman" w:cs="Arial"/>
          <w:bCs/>
          <w:color w:val="000000" w:themeColor="text1"/>
          <w:szCs w:val="24"/>
        </w:rPr>
        <w:t xml:space="preserve">On July 1, 2016, </w:t>
      </w:r>
      <w:r w:rsidR="007458AA">
        <w:rPr>
          <w:rFonts w:eastAsia="Times New Roman" w:cs="Arial"/>
          <w:bCs/>
          <w:color w:val="000000" w:themeColor="text1"/>
          <w:szCs w:val="24"/>
        </w:rPr>
        <w:t xml:space="preserve">the </w:t>
      </w:r>
      <w:r w:rsidRPr="00874F40">
        <w:rPr>
          <w:rFonts w:eastAsia="Times New Roman" w:cs="Arial"/>
          <w:bCs/>
          <w:color w:val="000000" w:themeColor="text1"/>
          <w:szCs w:val="24"/>
        </w:rPr>
        <w:t>Virginia</w:t>
      </w:r>
      <w:r w:rsidR="007458AA">
        <w:rPr>
          <w:rFonts w:eastAsia="Times New Roman" w:cs="Arial"/>
          <w:bCs/>
          <w:color w:val="000000" w:themeColor="text1"/>
          <w:szCs w:val="24"/>
        </w:rPr>
        <w:t xml:space="preserve"> General Assembly</w:t>
      </w:r>
      <w:r w:rsidRPr="00874F40">
        <w:rPr>
          <w:rFonts w:eastAsia="Times New Roman" w:cs="Arial"/>
          <w:bCs/>
          <w:color w:val="000000" w:themeColor="text1"/>
          <w:szCs w:val="24"/>
        </w:rPr>
        <w:t xml:space="preserve"> enacted several updates and additions to the </w:t>
      </w:r>
      <w:r w:rsidRPr="003B1B31">
        <w:rPr>
          <w:rFonts w:eastAsia="Times New Roman" w:cs="Arial"/>
          <w:bCs/>
          <w:i/>
          <w:color w:val="000000" w:themeColor="text1"/>
          <w:szCs w:val="24"/>
        </w:rPr>
        <w:t>Code of Virginia</w:t>
      </w:r>
      <w:r w:rsidRPr="00874F40">
        <w:rPr>
          <w:rFonts w:eastAsia="Times New Roman" w:cs="Arial"/>
          <w:bCs/>
          <w:color w:val="000000" w:themeColor="text1"/>
          <w:szCs w:val="24"/>
        </w:rPr>
        <w:t xml:space="preserve"> related to threat assessment teams in Virginia K-12 schools.</w:t>
      </w:r>
      <w:r w:rsidR="00D263BD">
        <w:rPr>
          <w:rFonts w:eastAsia="Times New Roman" w:cs="Arial"/>
          <w:bCs/>
          <w:color w:val="000000" w:themeColor="text1"/>
          <w:szCs w:val="24"/>
        </w:rPr>
        <w:t xml:space="preserve"> </w:t>
      </w:r>
      <w:r w:rsidRPr="00874F40">
        <w:rPr>
          <w:rFonts w:eastAsia="Times New Roman" w:cs="Arial"/>
          <w:bCs/>
          <w:color w:val="000000" w:themeColor="text1"/>
          <w:szCs w:val="24"/>
        </w:rPr>
        <w:t xml:space="preserve">These changes increase the consistency between the </w:t>
      </w:r>
      <w:r w:rsidR="00874F40" w:rsidRPr="00874F40">
        <w:rPr>
          <w:rFonts w:eastAsia="Times New Roman" w:cs="Arial"/>
          <w:bCs/>
          <w:color w:val="000000" w:themeColor="text1"/>
          <w:szCs w:val="24"/>
        </w:rPr>
        <w:t xml:space="preserve">Virginia </w:t>
      </w:r>
      <w:r w:rsidRPr="00874F40">
        <w:rPr>
          <w:rFonts w:eastAsia="Times New Roman" w:cs="Arial"/>
          <w:bCs/>
          <w:color w:val="000000" w:themeColor="text1"/>
          <w:szCs w:val="24"/>
        </w:rPr>
        <w:t xml:space="preserve">laws regarding threat assessment teams in public schools, and those </w:t>
      </w:r>
      <w:r w:rsidR="007458AA">
        <w:rPr>
          <w:rFonts w:eastAsia="Times New Roman" w:cs="Arial"/>
          <w:bCs/>
          <w:color w:val="000000" w:themeColor="text1"/>
          <w:szCs w:val="24"/>
        </w:rPr>
        <w:t xml:space="preserve">regarding threat assessment teams </w:t>
      </w:r>
      <w:r w:rsidRPr="00874F40">
        <w:rPr>
          <w:rFonts w:eastAsia="Times New Roman" w:cs="Arial"/>
          <w:bCs/>
          <w:color w:val="000000" w:themeColor="text1"/>
          <w:szCs w:val="24"/>
        </w:rPr>
        <w:t>in public institutions of higher education.</w:t>
      </w:r>
      <w:r w:rsidR="00D263BD">
        <w:rPr>
          <w:rFonts w:eastAsia="Times New Roman" w:cs="Arial"/>
          <w:bCs/>
          <w:color w:val="000000" w:themeColor="text1"/>
          <w:szCs w:val="24"/>
        </w:rPr>
        <w:t xml:space="preserve"> </w:t>
      </w:r>
      <w:r w:rsidRPr="00874F40">
        <w:rPr>
          <w:rFonts w:eastAsia="Times New Roman" w:cs="Arial"/>
          <w:bCs/>
          <w:color w:val="000000" w:themeColor="text1"/>
          <w:szCs w:val="24"/>
        </w:rPr>
        <w:t xml:space="preserve">The changes serve to broaden the legislated purview of school threat assessment teams, and provide </w:t>
      </w:r>
      <w:r w:rsidR="00537DE7" w:rsidRPr="00874F40">
        <w:rPr>
          <w:rFonts w:eastAsia="Times New Roman" w:cs="Arial"/>
          <w:bCs/>
          <w:color w:val="000000" w:themeColor="text1"/>
          <w:szCs w:val="24"/>
        </w:rPr>
        <w:t>those teams</w:t>
      </w:r>
      <w:r w:rsidRPr="00874F40">
        <w:rPr>
          <w:rFonts w:eastAsia="Times New Roman" w:cs="Arial"/>
          <w:bCs/>
          <w:color w:val="000000" w:themeColor="text1"/>
          <w:szCs w:val="24"/>
        </w:rPr>
        <w:t xml:space="preserve"> with more of the tools</w:t>
      </w:r>
      <w:r w:rsidR="00537DE7" w:rsidRPr="00874F40">
        <w:rPr>
          <w:rFonts w:eastAsia="Times New Roman" w:cs="Arial"/>
          <w:bCs/>
          <w:color w:val="000000" w:themeColor="text1"/>
          <w:szCs w:val="24"/>
        </w:rPr>
        <w:t xml:space="preserve"> and protections</w:t>
      </w:r>
      <w:r w:rsidRPr="00874F40">
        <w:rPr>
          <w:rFonts w:eastAsia="Times New Roman" w:cs="Arial"/>
          <w:bCs/>
          <w:color w:val="000000" w:themeColor="text1"/>
          <w:szCs w:val="24"/>
        </w:rPr>
        <w:t xml:space="preserve"> that had previously been available only to campus threat assessment teams.</w:t>
      </w:r>
      <w:r w:rsidR="00D263BD">
        <w:rPr>
          <w:rFonts w:eastAsia="Times New Roman" w:cs="Arial"/>
          <w:bCs/>
          <w:color w:val="000000" w:themeColor="text1"/>
          <w:szCs w:val="24"/>
        </w:rPr>
        <w:t xml:space="preserve"> </w:t>
      </w:r>
    </w:p>
    <w:p w:rsidR="00537DE7" w:rsidRPr="00874F40" w:rsidRDefault="00992577" w:rsidP="001E7840">
      <w:pPr>
        <w:shd w:val="clear" w:color="auto" w:fill="FFFFFF"/>
        <w:spacing w:before="120" w:after="0"/>
        <w:rPr>
          <w:rFonts w:eastAsia="Times New Roman" w:cs="Arial"/>
          <w:bCs/>
          <w:color w:val="000000" w:themeColor="text1"/>
          <w:szCs w:val="24"/>
        </w:rPr>
      </w:pPr>
      <w:r w:rsidRPr="00874F40">
        <w:rPr>
          <w:rFonts w:eastAsia="Times New Roman" w:cs="Arial"/>
          <w:bCs/>
          <w:color w:val="000000" w:themeColor="text1"/>
          <w:szCs w:val="24"/>
        </w:rPr>
        <w:t xml:space="preserve">This document has been updated to </w:t>
      </w:r>
      <w:r w:rsidR="00537DE7" w:rsidRPr="00874F40">
        <w:rPr>
          <w:rFonts w:eastAsia="Times New Roman" w:cs="Arial"/>
          <w:bCs/>
          <w:color w:val="000000" w:themeColor="text1"/>
          <w:szCs w:val="24"/>
        </w:rPr>
        <w:t>reflect</w:t>
      </w:r>
      <w:r w:rsidRPr="00874F40">
        <w:rPr>
          <w:rFonts w:eastAsia="Times New Roman" w:cs="Arial"/>
          <w:bCs/>
          <w:color w:val="000000" w:themeColor="text1"/>
          <w:szCs w:val="24"/>
        </w:rPr>
        <w:t xml:space="preserve"> those statutory changes, and is </w:t>
      </w:r>
      <w:r w:rsidR="00874F40" w:rsidRPr="00874F40">
        <w:rPr>
          <w:rFonts w:eastAsia="Times New Roman" w:cs="Arial"/>
          <w:bCs/>
          <w:color w:val="000000" w:themeColor="text1"/>
          <w:szCs w:val="24"/>
        </w:rPr>
        <w:t>provided as the current model policies, procedures and guidance for</w:t>
      </w:r>
      <w:r w:rsidRPr="00874F40">
        <w:rPr>
          <w:rFonts w:eastAsia="Times New Roman" w:cs="Arial"/>
          <w:bCs/>
          <w:color w:val="000000" w:themeColor="text1"/>
          <w:szCs w:val="24"/>
        </w:rPr>
        <w:t xml:space="preserve"> school threat assessment teams.</w:t>
      </w:r>
      <w:r w:rsidR="00D263BD">
        <w:rPr>
          <w:rFonts w:eastAsia="Times New Roman" w:cs="Arial"/>
          <w:bCs/>
          <w:color w:val="000000" w:themeColor="text1"/>
          <w:szCs w:val="24"/>
        </w:rPr>
        <w:t xml:space="preserve"> </w:t>
      </w:r>
      <w:r w:rsidR="007458AA" w:rsidRPr="007458AA">
        <w:rPr>
          <w:rFonts w:eastAsia="Times New Roman" w:cs="Arial"/>
          <w:bCs/>
          <w:color w:val="000000" w:themeColor="text1"/>
          <w:szCs w:val="24"/>
        </w:rPr>
        <w:t xml:space="preserve">There are no legislative mandates to use the model policies and procedures developed </w:t>
      </w:r>
      <w:r w:rsidR="007458AA">
        <w:rPr>
          <w:rFonts w:eastAsia="Times New Roman" w:cs="Arial"/>
          <w:bCs/>
          <w:color w:val="000000" w:themeColor="text1"/>
          <w:szCs w:val="24"/>
        </w:rPr>
        <w:t>and provided in this document</w:t>
      </w:r>
      <w:r w:rsidR="007458AA" w:rsidRPr="007458AA">
        <w:rPr>
          <w:rFonts w:eastAsia="Times New Roman" w:cs="Arial"/>
          <w:bCs/>
          <w:color w:val="000000" w:themeColor="text1"/>
          <w:szCs w:val="24"/>
        </w:rPr>
        <w:t xml:space="preserve">. However, in accordance with </w:t>
      </w:r>
      <w:hyperlink r:id="rId18" w:history="1">
        <w:r w:rsidR="007458AA" w:rsidRPr="00AF7EBF">
          <w:rPr>
            <w:rStyle w:val="Hyperlink"/>
            <w:rFonts w:eastAsia="Times New Roman" w:cs="Arial"/>
            <w:bCs/>
            <w:color w:val="0070C0"/>
            <w:szCs w:val="24"/>
          </w:rPr>
          <w:t>§</w:t>
        </w:r>
        <w:r w:rsidR="00AF7EBF" w:rsidRPr="00AF7EBF">
          <w:rPr>
            <w:rStyle w:val="Hyperlink"/>
            <w:rFonts w:eastAsia="Times New Roman" w:cs="Arial"/>
            <w:bCs/>
            <w:color w:val="0070C0"/>
            <w:szCs w:val="24"/>
          </w:rPr>
          <w:t xml:space="preserve"> </w:t>
        </w:r>
        <w:r w:rsidR="007458AA" w:rsidRPr="00AF7EBF">
          <w:rPr>
            <w:rStyle w:val="Hyperlink"/>
            <w:rFonts w:eastAsia="Times New Roman" w:cs="Arial"/>
            <w:bCs/>
            <w:color w:val="0070C0"/>
            <w:szCs w:val="24"/>
          </w:rPr>
          <w:t>9.1-184</w:t>
        </w:r>
      </w:hyperlink>
      <w:r w:rsidR="007458AA">
        <w:rPr>
          <w:rFonts w:eastAsia="Times New Roman" w:cs="Arial"/>
          <w:bCs/>
          <w:color w:val="000000" w:themeColor="text1"/>
          <w:szCs w:val="24"/>
        </w:rPr>
        <w:t xml:space="preserve">, </w:t>
      </w:r>
      <w:r w:rsidR="007458AA" w:rsidRPr="007458AA">
        <w:rPr>
          <w:rFonts w:eastAsia="Times New Roman" w:cs="Arial"/>
          <w:bCs/>
          <w:color w:val="000000" w:themeColor="text1"/>
          <w:szCs w:val="24"/>
        </w:rPr>
        <w:t xml:space="preserve">school division policies must be consistent with the model policies developed by the </w:t>
      </w:r>
      <w:r w:rsidR="003B1B31">
        <w:rPr>
          <w:rFonts w:eastAsia="Times New Roman" w:cs="Arial"/>
          <w:bCs/>
          <w:color w:val="000000" w:themeColor="text1"/>
          <w:szCs w:val="24"/>
        </w:rPr>
        <w:t xml:space="preserve">DCJS </w:t>
      </w:r>
      <w:r w:rsidR="007458AA" w:rsidRPr="007458AA">
        <w:rPr>
          <w:rFonts w:eastAsia="Times New Roman" w:cs="Arial"/>
          <w:bCs/>
          <w:color w:val="000000" w:themeColor="text1"/>
          <w:szCs w:val="24"/>
        </w:rPr>
        <w:t>Virginia Center for School and Campus Safety.</w:t>
      </w:r>
      <w:r w:rsidR="00D263BD">
        <w:rPr>
          <w:rFonts w:eastAsia="Times New Roman" w:cs="Arial"/>
          <w:bCs/>
          <w:color w:val="000000" w:themeColor="text1"/>
          <w:szCs w:val="24"/>
        </w:rPr>
        <w:t xml:space="preserve"> </w:t>
      </w:r>
      <w:r w:rsidR="007458AA">
        <w:rPr>
          <w:rFonts w:eastAsia="Times New Roman" w:cs="Arial"/>
          <w:bCs/>
          <w:color w:val="000000" w:themeColor="text1"/>
          <w:szCs w:val="24"/>
        </w:rPr>
        <w:t>The DCJS/VCSCS model</w:t>
      </w:r>
      <w:r w:rsidR="007458AA" w:rsidRPr="007458AA">
        <w:rPr>
          <w:rFonts w:eastAsia="Times New Roman" w:cs="Arial"/>
          <w:bCs/>
          <w:color w:val="000000" w:themeColor="text1"/>
          <w:szCs w:val="24"/>
        </w:rPr>
        <w:t xml:space="preserve"> adhere</w:t>
      </w:r>
      <w:r w:rsidR="007458AA">
        <w:rPr>
          <w:rFonts w:eastAsia="Times New Roman" w:cs="Arial"/>
          <w:bCs/>
          <w:color w:val="000000" w:themeColor="text1"/>
          <w:szCs w:val="24"/>
        </w:rPr>
        <w:t>s</w:t>
      </w:r>
      <w:r w:rsidR="007458AA" w:rsidRPr="007458AA">
        <w:rPr>
          <w:rFonts w:eastAsia="Times New Roman" w:cs="Arial"/>
          <w:bCs/>
          <w:color w:val="000000" w:themeColor="text1"/>
          <w:szCs w:val="24"/>
        </w:rPr>
        <w:t xml:space="preserve"> to </w:t>
      </w:r>
      <w:r w:rsidR="007458AA">
        <w:rPr>
          <w:rFonts w:eastAsia="Times New Roman" w:cs="Arial"/>
          <w:bCs/>
          <w:color w:val="000000" w:themeColor="text1"/>
          <w:szCs w:val="24"/>
        </w:rPr>
        <w:t>legislated requirements and</w:t>
      </w:r>
      <w:r w:rsidR="007458AA" w:rsidRPr="007458AA">
        <w:rPr>
          <w:rFonts w:eastAsia="Times New Roman" w:cs="Arial"/>
          <w:bCs/>
          <w:color w:val="000000" w:themeColor="text1"/>
          <w:szCs w:val="24"/>
        </w:rPr>
        <w:t xml:space="preserve"> is a synthesis of best practices</w:t>
      </w:r>
      <w:r w:rsidR="007458AA">
        <w:rPr>
          <w:rFonts w:eastAsia="Times New Roman" w:cs="Arial"/>
          <w:bCs/>
          <w:color w:val="000000" w:themeColor="text1"/>
          <w:szCs w:val="24"/>
        </w:rPr>
        <w:t xml:space="preserve"> or standards of practices</w:t>
      </w:r>
      <w:r w:rsidR="007458AA" w:rsidRPr="007458AA">
        <w:rPr>
          <w:rFonts w:eastAsia="Times New Roman" w:cs="Arial"/>
          <w:bCs/>
          <w:color w:val="000000" w:themeColor="text1"/>
          <w:szCs w:val="24"/>
        </w:rPr>
        <w:t xml:space="preserve"> in threat assessment</w:t>
      </w:r>
      <w:r w:rsidR="007458AA">
        <w:rPr>
          <w:rFonts w:eastAsia="Times New Roman" w:cs="Arial"/>
          <w:bCs/>
          <w:color w:val="000000" w:themeColor="text1"/>
          <w:szCs w:val="24"/>
        </w:rPr>
        <w:t xml:space="preserve"> and management in school settings.</w:t>
      </w:r>
      <w:r w:rsidR="00D263BD">
        <w:rPr>
          <w:rFonts w:eastAsia="Times New Roman" w:cs="Arial"/>
          <w:bCs/>
          <w:color w:val="000000" w:themeColor="text1"/>
          <w:szCs w:val="24"/>
        </w:rPr>
        <w:t xml:space="preserve"> </w:t>
      </w:r>
      <w:r w:rsidR="007458AA">
        <w:rPr>
          <w:rFonts w:eastAsia="Times New Roman" w:cs="Arial"/>
          <w:bCs/>
          <w:color w:val="000000" w:themeColor="text1"/>
          <w:szCs w:val="24"/>
        </w:rPr>
        <w:t>The DCJS/VCSCS model is available</w:t>
      </w:r>
      <w:r w:rsidR="007458AA" w:rsidRPr="007458AA">
        <w:rPr>
          <w:rFonts w:eastAsia="Times New Roman" w:cs="Arial"/>
          <w:bCs/>
          <w:color w:val="000000" w:themeColor="text1"/>
          <w:szCs w:val="24"/>
        </w:rPr>
        <w:t xml:space="preserve"> for use, free of charge for both public </w:t>
      </w:r>
      <w:r w:rsidR="007458AA">
        <w:rPr>
          <w:rFonts w:eastAsia="Times New Roman" w:cs="Arial"/>
          <w:bCs/>
          <w:color w:val="000000" w:themeColor="text1"/>
          <w:szCs w:val="24"/>
        </w:rPr>
        <w:t>and private schools in Virginia</w:t>
      </w:r>
      <w:r w:rsidR="007458AA" w:rsidRPr="007458AA">
        <w:rPr>
          <w:rFonts w:eastAsia="Times New Roman" w:cs="Arial"/>
          <w:bCs/>
          <w:color w:val="000000" w:themeColor="text1"/>
          <w:szCs w:val="24"/>
        </w:rPr>
        <w:t>.</w:t>
      </w:r>
    </w:p>
    <w:p w:rsidR="007458AA" w:rsidRPr="007458AA" w:rsidRDefault="007458AA" w:rsidP="007458AA">
      <w:pPr>
        <w:spacing w:before="120" w:after="0"/>
        <w:rPr>
          <w:rFonts w:eastAsia="Times New Roman" w:cs="Arial"/>
          <w:bCs/>
          <w:color w:val="000000" w:themeColor="text1"/>
          <w:szCs w:val="24"/>
        </w:rPr>
      </w:pPr>
      <w:r w:rsidRPr="007458AA">
        <w:rPr>
          <w:rFonts w:eastAsia="Times New Roman" w:cs="Arial"/>
          <w:bCs/>
          <w:color w:val="000000" w:themeColor="text1"/>
          <w:szCs w:val="24"/>
        </w:rPr>
        <w:t>Threat assessment in Virginia</w:t>
      </w:r>
      <w:r w:rsidR="00FC4601">
        <w:rPr>
          <w:rFonts w:eastAsia="Times New Roman" w:cs="Arial"/>
          <w:bCs/>
          <w:color w:val="000000" w:themeColor="text1"/>
          <w:szCs w:val="24"/>
        </w:rPr>
        <w:t xml:space="preserve"> public educational settings,</w:t>
      </w:r>
      <w:r w:rsidRPr="007458AA">
        <w:rPr>
          <w:rFonts w:eastAsia="Times New Roman" w:cs="Arial"/>
          <w:bCs/>
          <w:color w:val="000000" w:themeColor="text1"/>
          <w:szCs w:val="24"/>
        </w:rPr>
        <w:t xml:space="preserve"> falls under the umbrella of the </w:t>
      </w:r>
      <w:r w:rsidRPr="007458AA">
        <w:rPr>
          <w:rFonts w:eastAsia="Times New Roman" w:cs="Arial"/>
          <w:b/>
          <w:bCs/>
          <w:color w:val="000000" w:themeColor="text1"/>
          <w:szCs w:val="24"/>
        </w:rPr>
        <w:t xml:space="preserve">Virginia C.A.R.E.S. for Schools and </w:t>
      </w:r>
      <w:r w:rsidR="00FC4601">
        <w:rPr>
          <w:rFonts w:eastAsia="Times New Roman" w:cs="Arial"/>
          <w:b/>
          <w:bCs/>
          <w:color w:val="000000" w:themeColor="text1"/>
          <w:szCs w:val="24"/>
        </w:rPr>
        <w:t>Campuses</w:t>
      </w:r>
      <w:r>
        <w:rPr>
          <w:rFonts w:eastAsia="Times New Roman" w:cs="Arial"/>
          <w:bCs/>
          <w:color w:val="000000" w:themeColor="text1"/>
          <w:szCs w:val="24"/>
        </w:rPr>
        <w:t xml:space="preserve"> </w:t>
      </w:r>
      <w:r w:rsidRPr="007458AA">
        <w:rPr>
          <w:rFonts w:eastAsia="Times New Roman" w:cs="Arial"/>
          <w:bCs/>
          <w:color w:val="000000" w:themeColor="text1"/>
          <w:szCs w:val="24"/>
        </w:rPr>
        <w:t xml:space="preserve">program which was developed in 2016 to illustrate initiatives by the </w:t>
      </w:r>
      <w:r w:rsidR="007A62D2">
        <w:rPr>
          <w:rFonts w:eastAsia="Times New Roman" w:cs="Arial"/>
          <w:bCs/>
          <w:color w:val="000000" w:themeColor="text1"/>
          <w:szCs w:val="24"/>
        </w:rPr>
        <w:t xml:space="preserve">DCJS </w:t>
      </w:r>
      <w:r w:rsidRPr="007458AA">
        <w:rPr>
          <w:rFonts w:eastAsia="Times New Roman" w:cs="Arial"/>
          <w:bCs/>
          <w:color w:val="000000" w:themeColor="text1"/>
          <w:szCs w:val="24"/>
        </w:rPr>
        <w:t xml:space="preserve">Virginia Center for School and Campus Safety to support schools </w:t>
      </w:r>
      <w:r w:rsidR="00FC4601">
        <w:rPr>
          <w:rFonts w:eastAsia="Times New Roman" w:cs="Arial"/>
          <w:bCs/>
          <w:color w:val="000000" w:themeColor="text1"/>
          <w:szCs w:val="24"/>
        </w:rPr>
        <w:t xml:space="preserve">and campuses </w:t>
      </w:r>
      <w:r w:rsidRPr="007458AA">
        <w:rPr>
          <w:rFonts w:eastAsia="Times New Roman" w:cs="Arial"/>
          <w:bCs/>
          <w:color w:val="000000" w:themeColor="text1"/>
          <w:szCs w:val="24"/>
        </w:rPr>
        <w:t xml:space="preserve">in enhancing </w:t>
      </w:r>
      <w:r>
        <w:rPr>
          <w:rFonts w:eastAsia="Times New Roman" w:cs="Arial"/>
          <w:bCs/>
          <w:color w:val="000000" w:themeColor="text1"/>
          <w:szCs w:val="24"/>
        </w:rPr>
        <w:t xml:space="preserve">the safety and well-being of </w:t>
      </w:r>
      <w:r w:rsidR="00FC4601">
        <w:rPr>
          <w:rFonts w:eastAsia="Times New Roman" w:cs="Arial"/>
          <w:bCs/>
          <w:color w:val="000000" w:themeColor="text1"/>
          <w:szCs w:val="24"/>
        </w:rPr>
        <w:t>educational settings</w:t>
      </w:r>
      <w:r w:rsidRPr="007458AA">
        <w:rPr>
          <w:rFonts w:eastAsia="Times New Roman" w:cs="Arial"/>
          <w:bCs/>
          <w:color w:val="000000" w:themeColor="text1"/>
          <w:szCs w:val="24"/>
        </w:rPr>
        <w:t xml:space="preserve"> across the Commonwealth. The </w:t>
      </w:r>
      <w:r>
        <w:rPr>
          <w:rFonts w:eastAsia="Times New Roman" w:cs="Arial"/>
          <w:bCs/>
          <w:color w:val="000000" w:themeColor="text1"/>
          <w:szCs w:val="24"/>
        </w:rPr>
        <w:t xml:space="preserve">Virginia </w:t>
      </w:r>
      <w:r w:rsidRPr="007458AA">
        <w:rPr>
          <w:rFonts w:eastAsia="Times New Roman" w:cs="Arial"/>
          <w:bCs/>
          <w:color w:val="000000" w:themeColor="text1"/>
          <w:szCs w:val="24"/>
        </w:rPr>
        <w:t>C.A.R.E.S program</w:t>
      </w:r>
      <w:r>
        <w:rPr>
          <w:rFonts w:eastAsia="Times New Roman" w:cs="Arial"/>
          <w:bCs/>
          <w:color w:val="000000" w:themeColor="text1"/>
          <w:szCs w:val="24"/>
        </w:rPr>
        <w:t xml:space="preserve"> recognizes that threat assessment and management is but one part of a larger</w:t>
      </w:r>
      <w:r w:rsidR="00FC4601">
        <w:rPr>
          <w:rFonts w:eastAsia="Times New Roman" w:cs="Arial"/>
          <w:bCs/>
          <w:color w:val="000000" w:themeColor="text1"/>
          <w:szCs w:val="24"/>
        </w:rPr>
        <w:t xml:space="preserve"> and on-going </w:t>
      </w:r>
      <w:r>
        <w:rPr>
          <w:rFonts w:eastAsia="Times New Roman" w:cs="Arial"/>
          <w:bCs/>
          <w:color w:val="000000" w:themeColor="text1"/>
          <w:szCs w:val="24"/>
        </w:rPr>
        <w:t>approach to support and enhance school</w:t>
      </w:r>
      <w:r w:rsidR="00FC4601">
        <w:rPr>
          <w:rFonts w:eastAsia="Times New Roman" w:cs="Arial"/>
          <w:bCs/>
          <w:color w:val="000000" w:themeColor="text1"/>
          <w:szCs w:val="24"/>
        </w:rPr>
        <w:t xml:space="preserve"> &amp; campus</w:t>
      </w:r>
      <w:r>
        <w:rPr>
          <w:rFonts w:eastAsia="Times New Roman" w:cs="Arial"/>
          <w:bCs/>
          <w:color w:val="000000" w:themeColor="text1"/>
          <w:szCs w:val="24"/>
        </w:rPr>
        <w:t xml:space="preserve"> safety.</w:t>
      </w:r>
      <w:r w:rsidR="00D263BD">
        <w:rPr>
          <w:rFonts w:eastAsia="Times New Roman" w:cs="Arial"/>
          <w:bCs/>
          <w:color w:val="000000" w:themeColor="text1"/>
          <w:szCs w:val="24"/>
        </w:rPr>
        <w:t xml:space="preserve"> </w:t>
      </w:r>
      <w:r w:rsidR="00FC4601">
        <w:rPr>
          <w:rFonts w:eastAsia="Times New Roman" w:cs="Arial"/>
          <w:bCs/>
          <w:color w:val="000000" w:themeColor="text1"/>
          <w:szCs w:val="24"/>
        </w:rPr>
        <w:t xml:space="preserve">School and campus safety (and well-being) are </w:t>
      </w:r>
      <w:r w:rsidR="006005FB">
        <w:rPr>
          <w:rFonts w:eastAsia="Times New Roman" w:cs="Arial"/>
          <w:bCs/>
          <w:color w:val="000000" w:themeColor="text1"/>
          <w:szCs w:val="24"/>
        </w:rPr>
        <w:t>sustained</w:t>
      </w:r>
      <w:r w:rsidR="00FC4601">
        <w:rPr>
          <w:rFonts w:eastAsia="Times New Roman" w:cs="Arial"/>
          <w:bCs/>
          <w:color w:val="000000" w:themeColor="text1"/>
          <w:szCs w:val="24"/>
        </w:rPr>
        <w:t xml:space="preserve"> and enhanced through:</w:t>
      </w:r>
    </w:p>
    <w:p w:rsidR="007458AA" w:rsidRPr="007458AA" w:rsidRDefault="007458AA" w:rsidP="007458AA">
      <w:pPr>
        <w:spacing w:before="120" w:after="0"/>
        <w:ind w:left="360"/>
        <w:rPr>
          <w:rFonts w:eastAsia="Times New Roman" w:cs="Arial"/>
          <w:bCs/>
          <w:color w:val="000000" w:themeColor="text1"/>
          <w:szCs w:val="24"/>
        </w:rPr>
      </w:pPr>
      <w:r w:rsidRPr="006005FB">
        <w:rPr>
          <w:rFonts w:eastAsia="Times New Roman" w:cs="Arial"/>
          <w:b/>
          <w:bCs/>
          <w:color w:val="000000" w:themeColor="text1"/>
          <w:sz w:val="24"/>
          <w:szCs w:val="24"/>
        </w:rPr>
        <w:t>C</w:t>
      </w:r>
      <w:r w:rsidRPr="007458AA">
        <w:rPr>
          <w:rFonts w:eastAsia="Times New Roman" w:cs="Arial"/>
          <w:bCs/>
          <w:color w:val="000000" w:themeColor="text1"/>
          <w:szCs w:val="24"/>
        </w:rPr>
        <w:t>:</w:t>
      </w:r>
      <w:r w:rsidR="00D263BD">
        <w:rPr>
          <w:rFonts w:eastAsia="Times New Roman" w:cs="Arial"/>
          <w:bCs/>
          <w:color w:val="000000" w:themeColor="text1"/>
          <w:szCs w:val="24"/>
        </w:rPr>
        <w:t xml:space="preserve"> </w:t>
      </w:r>
      <w:r w:rsidRPr="007458AA">
        <w:rPr>
          <w:rFonts w:eastAsia="Times New Roman" w:cs="Arial"/>
          <w:bCs/>
          <w:color w:val="000000" w:themeColor="text1"/>
          <w:szCs w:val="24"/>
        </w:rPr>
        <w:t xml:space="preserve">Caring and </w:t>
      </w:r>
      <w:r w:rsidR="00FC4601">
        <w:rPr>
          <w:rFonts w:eastAsia="Times New Roman" w:cs="Arial"/>
          <w:bCs/>
          <w:color w:val="000000" w:themeColor="text1"/>
          <w:szCs w:val="24"/>
        </w:rPr>
        <w:t>c</w:t>
      </w:r>
      <w:r w:rsidRPr="007458AA">
        <w:rPr>
          <w:rFonts w:eastAsia="Times New Roman" w:cs="Arial"/>
          <w:bCs/>
          <w:color w:val="000000" w:themeColor="text1"/>
          <w:szCs w:val="24"/>
        </w:rPr>
        <w:t>onnection</w:t>
      </w:r>
      <w:r w:rsidR="00FC4601">
        <w:rPr>
          <w:rFonts w:eastAsia="Times New Roman" w:cs="Arial"/>
          <w:bCs/>
          <w:color w:val="000000" w:themeColor="text1"/>
          <w:szCs w:val="24"/>
        </w:rPr>
        <w:t xml:space="preserve"> to build a positive school/campus climate</w:t>
      </w:r>
      <w:r w:rsidRPr="007458AA">
        <w:rPr>
          <w:rFonts w:eastAsia="Times New Roman" w:cs="Arial"/>
          <w:bCs/>
          <w:color w:val="000000" w:themeColor="text1"/>
          <w:szCs w:val="24"/>
        </w:rPr>
        <w:t>;</w:t>
      </w:r>
    </w:p>
    <w:p w:rsidR="007458AA" w:rsidRPr="007458AA" w:rsidRDefault="007458AA" w:rsidP="006005FB">
      <w:pPr>
        <w:spacing w:before="60" w:after="0"/>
        <w:ind w:left="360"/>
        <w:rPr>
          <w:rFonts w:eastAsia="Times New Roman" w:cs="Arial"/>
          <w:bCs/>
          <w:color w:val="000000" w:themeColor="text1"/>
          <w:szCs w:val="24"/>
        </w:rPr>
      </w:pPr>
      <w:r w:rsidRPr="006005FB">
        <w:rPr>
          <w:rFonts w:eastAsia="Times New Roman" w:cs="Arial"/>
          <w:b/>
          <w:bCs/>
          <w:color w:val="000000" w:themeColor="text1"/>
          <w:sz w:val="24"/>
          <w:szCs w:val="24"/>
        </w:rPr>
        <w:t>A</w:t>
      </w:r>
      <w:r w:rsidRPr="007458AA">
        <w:rPr>
          <w:rFonts w:eastAsia="Times New Roman" w:cs="Arial"/>
          <w:bCs/>
          <w:color w:val="000000" w:themeColor="text1"/>
          <w:szCs w:val="24"/>
        </w:rPr>
        <w:t>:</w:t>
      </w:r>
      <w:r w:rsidR="00D263BD">
        <w:rPr>
          <w:rFonts w:eastAsia="Times New Roman" w:cs="Arial"/>
          <w:bCs/>
          <w:color w:val="000000" w:themeColor="text1"/>
          <w:szCs w:val="24"/>
        </w:rPr>
        <w:t xml:space="preserve"> </w:t>
      </w:r>
      <w:r w:rsidRPr="007458AA">
        <w:rPr>
          <w:rFonts w:eastAsia="Times New Roman" w:cs="Arial"/>
          <w:bCs/>
          <w:color w:val="000000" w:themeColor="text1"/>
          <w:szCs w:val="24"/>
        </w:rPr>
        <w:t>Awareness</w:t>
      </w:r>
      <w:r w:rsidR="00FC4601">
        <w:rPr>
          <w:rFonts w:eastAsia="Times New Roman" w:cs="Arial"/>
          <w:bCs/>
          <w:color w:val="000000" w:themeColor="text1"/>
          <w:szCs w:val="24"/>
        </w:rPr>
        <w:t xml:space="preserve"> of resources and reporting options</w:t>
      </w:r>
      <w:r w:rsidRPr="007458AA">
        <w:rPr>
          <w:rFonts w:eastAsia="Times New Roman" w:cs="Arial"/>
          <w:bCs/>
          <w:color w:val="000000" w:themeColor="text1"/>
          <w:szCs w:val="24"/>
        </w:rPr>
        <w:t>;</w:t>
      </w:r>
    </w:p>
    <w:p w:rsidR="007458AA" w:rsidRPr="007458AA" w:rsidRDefault="007458AA" w:rsidP="006005FB">
      <w:pPr>
        <w:spacing w:before="60" w:after="0"/>
        <w:ind w:left="360"/>
        <w:rPr>
          <w:rFonts w:eastAsia="Times New Roman" w:cs="Arial"/>
          <w:bCs/>
          <w:color w:val="000000" w:themeColor="text1"/>
          <w:szCs w:val="24"/>
        </w:rPr>
      </w:pPr>
      <w:r w:rsidRPr="006005FB">
        <w:rPr>
          <w:rFonts w:eastAsia="Times New Roman" w:cs="Arial"/>
          <w:b/>
          <w:bCs/>
          <w:color w:val="000000" w:themeColor="text1"/>
          <w:sz w:val="24"/>
          <w:szCs w:val="24"/>
        </w:rPr>
        <w:t>R</w:t>
      </w:r>
      <w:r w:rsidRPr="007458AA">
        <w:rPr>
          <w:rFonts w:eastAsia="Times New Roman" w:cs="Arial"/>
          <w:bCs/>
          <w:color w:val="000000" w:themeColor="text1"/>
          <w:szCs w:val="24"/>
        </w:rPr>
        <w:t>:</w:t>
      </w:r>
      <w:r w:rsidR="00D263BD">
        <w:rPr>
          <w:rFonts w:eastAsia="Times New Roman" w:cs="Arial"/>
          <w:bCs/>
          <w:color w:val="000000" w:themeColor="text1"/>
          <w:szCs w:val="24"/>
        </w:rPr>
        <w:t xml:space="preserve"> </w:t>
      </w:r>
      <w:r w:rsidRPr="007458AA">
        <w:rPr>
          <w:rFonts w:eastAsia="Times New Roman" w:cs="Arial"/>
          <w:bCs/>
          <w:color w:val="000000" w:themeColor="text1"/>
          <w:szCs w:val="24"/>
        </w:rPr>
        <w:t>Recognition</w:t>
      </w:r>
      <w:r w:rsidR="00FC4601">
        <w:rPr>
          <w:rFonts w:eastAsia="Times New Roman" w:cs="Arial"/>
          <w:bCs/>
          <w:color w:val="000000" w:themeColor="text1"/>
          <w:szCs w:val="24"/>
        </w:rPr>
        <w:t xml:space="preserve"> of (and response to) aberrant and concerning behaviors</w:t>
      </w:r>
      <w:r w:rsidRPr="007458AA">
        <w:rPr>
          <w:rFonts w:eastAsia="Times New Roman" w:cs="Arial"/>
          <w:bCs/>
          <w:color w:val="000000" w:themeColor="text1"/>
          <w:szCs w:val="24"/>
        </w:rPr>
        <w:t>;</w:t>
      </w:r>
    </w:p>
    <w:p w:rsidR="007458AA" w:rsidRPr="007458AA" w:rsidRDefault="007458AA" w:rsidP="006005FB">
      <w:pPr>
        <w:spacing w:before="60" w:after="0"/>
        <w:ind w:left="360"/>
        <w:rPr>
          <w:rFonts w:eastAsia="Times New Roman" w:cs="Arial"/>
          <w:bCs/>
          <w:color w:val="000000" w:themeColor="text1"/>
          <w:szCs w:val="24"/>
        </w:rPr>
      </w:pPr>
      <w:r w:rsidRPr="006005FB">
        <w:rPr>
          <w:rFonts w:eastAsia="Times New Roman" w:cs="Arial"/>
          <w:b/>
          <w:bCs/>
          <w:color w:val="000000" w:themeColor="text1"/>
          <w:sz w:val="24"/>
          <w:szCs w:val="24"/>
        </w:rPr>
        <w:t>E</w:t>
      </w:r>
      <w:r w:rsidRPr="007458AA">
        <w:rPr>
          <w:rFonts w:eastAsia="Times New Roman" w:cs="Arial"/>
          <w:bCs/>
          <w:color w:val="000000" w:themeColor="text1"/>
          <w:szCs w:val="24"/>
        </w:rPr>
        <w:t>:</w:t>
      </w:r>
      <w:r w:rsidR="00D263BD">
        <w:rPr>
          <w:rFonts w:eastAsia="Times New Roman" w:cs="Arial"/>
          <w:bCs/>
          <w:color w:val="000000" w:themeColor="text1"/>
          <w:szCs w:val="24"/>
        </w:rPr>
        <w:t xml:space="preserve"> </w:t>
      </w:r>
      <w:r w:rsidRPr="007458AA">
        <w:rPr>
          <w:rFonts w:eastAsia="Times New Roman" w:cs="Arial"/>
          <w:bCs/>
          <w:color w:val="000000" w:themeColor="text1"/>
          <w:szCs w:val="24"/>
        </w:rPr>
        <w:t>Engagement</w:t>
      </w:r>
      <w:r w:rsidR="00FC4601">
        <w:rPr>
          <w:rFonts w:eastAsia="Times New Roman" w:cs="Arial"/>
          <w:bCs/>
          <w:color w:val="000000" w:themeColor="text1"/>
          <w:szCs w:val="24"/>
        </w:rPr>
        <w:t xml:space="preserve"> with the community and will persons (within the school or campus) for whom there is concern</w:t>
      </w:r>
      <w:r w:rsidRPr="007458AA">
        <w:rPr>
          <w:rFonts w:eastAsia="Times New Roman" w:cs="Arial"/>
          <w:bCs/>
          <w:color w:val="000000" w:themeColor="text1"/>
          <w:szCs w:val="24"/>
        </w:rPr>
        <w:t>; and</w:t>
      </w:r>
    </w:p>
    <w:p w:rsidR="007458AA" w:rsidRPr="007458AA" w:rsidRDefault="007458AA" w:rsidP="006005FB">
      <w:pPr>
        <w:spacing w:before="60" w:after="0"/>
        <w:ind w:left="360"/>
        <w:rPr>
          <w:rFonts w:eastAsia="Times New Roman" w:cs="Arial"/>
          <w:bCs/>
          <w:color w:val="000000" w:themeColor="text1"/>
          <w:szCs w:val="24"/>
        </w:rPr>
      </w:pPr>
      <w:r w:rsidRPr="006005FB">
        <w:rPr>
          <w:rFonts w:eastAsia="Times New Roman" w:cs="Arial"/>
          <w:b/>
          <w:bCs/>
          <w:color w:val="000000" w:themeColor="text1"/>
          <w:sz w:val="24"/>
          <w:szCs w:val="24"/>
        </w:rPr>
        <w:t>S</w:t>
      </w:r>
      <w:r w:rsidRPr="007458AA">
        <w:rPr>
          <w:rFonts w:eastAsia="Times New Roman" w:cs="Arial"/>
          <w:bCs/>
          <w:color w:val="000000" w:themeColor="text1"/>
          <w:szCs w:val="24"/>
        </w:rPr>
        <w:t>:</w:t>
      </w:r>
      <w:r w:rsidR="00D263BD">
        <w:rPr>
          <w:rFonts w:eastAsia="Times New Roman" w:cs="Arial"/>
          <w:bCs/>
          <w:color w:val="000000" w:themeColor="text1"/>
          <w:szCs w:val="24"/>
        </w:rPr>
        <w:t xml:space="preserve"> </w:t>
      </w:r>
      <w:r w:rsidRPr="007458AA">
        <w:rPr>
          <w:rFonts w:eastAsia="Times New Roman" w:cs="Arial"/>
          <w:bCs/>
          <w:color w:val="000000" w:themeColor="text1"/>
          <w:szCs w:val="24"/>
        </w:rPr>
        <w:t>Support</w:t>
      </w:r>
      <w:r w:rsidR="00FC4601">
        <w:rPr>
          <w:rFonts w:eastAsia="Times New Roman" w:cs="Arial"/>
          <w:bCs/>
          <w:color w:val="000000" w:themeColor="text1"/>
          <w:szCs w:val="24"/>
        </w:rPr>
        <w:t xml:space="preserve"> for each other</w:t>
      </w:r>
      <w:r w:rsidRPr="007458AA">
        <w:rPr>
          <w:rFonts w:eastAsia="Times New Roman" w:cs="Arial"/>
          <w:bCs/>
          <w:color w:val="000000" w:themeColor="text1"/>
          <w:szCs w:val="24"/>
        </w:rPr>
        <w:t>.</w:t>
      </w:r>
    </w:p>
    <w:p w:rsidR="006005FB" w:rsidRDefault="006005FB" w:rsidP="00EE4C99">
      <w:pPr>
        <w:spacing w:before="240" w:after="0"/>
        <w:rPr>
          <w:rFonts w:asciiTheme="majorHAnsi" w:eastAsiaTheme="majorEastAsia" w:hAnsiTheme="majorHAnsi" w:cstheme="majorBidi"/>
          <w:b/>
          <w:bCs/>
          <w:color w:val="000000" w:themeColor="text1"/>
          <w:sz w:val="28"/>
          <w:szCs w:val="28"/>
        </w:rPr>
      </w:pPr>
      <w:r>
        <w:rPr>
          <w:rFonts w:eastAsia="Times New Roman" w:cs="Arial"/>
          <w:bCs/>
          <w:color w:val="000000" w:themeColor="text1"/>
          <w:szCs w:val="24"/>
        </w:rPr>
        <w:t>This document, and other resources to support school and campus safety, are available at the DCJS website at:</w:t>
      </w:r>
      <w:r w:rsidR="00EE4C99">
        <w:rPr>
          <w:rFonts w:eastAsia="Times New Roman" w:cs="Arial"/>
          <w:bCs/>
          <w:color w:val="000000" w:themeColor="text1"/>
          <w:szCs w:val="24"/>
        </w:rPr>
        <w:br/>
      </w:r>
      <w:hyperlink r:id="rId19" w:history="1">
        <w:r w:rsidR="003B1B31" w:rsidRPr="0093219C">
          <w:rPr>
            <w:rStyle w:val="Hyperlink"/>
            <w:color w:val="0070C0"/>
          </w:rPr>
          <w:t>www.dcjs.virginia.gov/virginia-center-school-and-campus-safety/k-12/resources</w:t>
        </w:r>
      </w:hyperlink>
      <w:r>
        <w:rPr>
          <w:color w:val="000000" w:themeColor="text1"/>
        </w:rPr>
        <w:br w:type="page"/>
      </w:r>
    </w:p>
    <w:p w:rsidR="007458AA" w:rsidRPr="000F36C8" w:rsidRDefault="00820BF6" w:rsidP="000F36C8">
      <w:pPr>
        <w:pStyle w:val="Heading1"/>
        <w:rPr>
          <w:b w:val="0"/>
        </w:rPr>
      </w:pPr>
      <w:bookmarkStart w:id="9" w:name="_Toc459124572"/>
      <w:r w:rsidRPr="000F36C8">
        <w:rPr>
          <w:caps w:val="0"/>
        </w:rPr>
        <w:lastRenderedPageBreak/>
        <w:t xml:space="preserve">UPDATES TO THE CODE OF VIRGINIA </w:t>
      </w:r>
      <w:r w:rsidRPr="000F36C8">
        <w:rPr>
          <w:b w:val="0"/>
          <w:caps w:val="0"/>
        </w:rPr>
        <w:t>(2016)</w:t>
      </w:r>
      <w:bookmarkEnd w:id="9"/>
    </w:p>
    <w:p w:rsidR="00874F40" w:rsidRPr="00874F40" w:rsidRDefault="00F5624A" w:rsidP="001E7840">
      <w:pPr>
        <w:shd w:val="clear" w:color="auto" w:fill="FFFFFF"/>
        <w:spacing w:before="120" w:after="0"/>
        <w:rPr>
          <w:rFonts w:eastAsia="Times New Roman" w:cs="Arial"/>
          <w:bCs/>
          <w:color w:val="000000" w:themeColor="text1"/>
          <w:szCs w:val="24"/>
        </w:rPr>
      </w:pPr>
      <w:r>
        <w:rPr>
          <w:rFonts w:eastAsia="Times New Roman" w:cs="Arial"/>
          <w:bCs/>
          <w:color w:val="000000" w:themeColor="text1"/>
          <w:szCs w:val="24"/>
        </w:rPr>
        <w:t>The f</w:t>
      </w:r>
      <w:r w:rsidR="00874F40" w:rsidRPr="00874F40">
        <w:rPr>
          <w:rFonts w:eastAsia="Times New Roman" w:cs="Arial"/>
          <w:bCs/>
          <w:color w:val="000000" w:themeColor="text1"/>
          <w:szCs w:val="24"/>
        </w:rPr>
        <w:t xml:space="preserve">ollowing is a summary of the </w:t>
      </w:r>
      <w:r w:rsidR="00126079">
        <w:rPr>
          <w:rFonts w:eastAsia="Times New Roman" w:cs="Arial"/>
          <w:bCs/>
          <w:color w:val="000000" w:themeColor="text1"/>
          <w:szCs w:val="24"/>
        </w:rPr>
        <w:t xml:space="preserve">2016 </w:t>
      </w:r>
      <w:r w:rsidR="00874F40" w:rsidRPr="00874F40">
        <w:rPr>
          <w:rFonts w:eastAsia="Times New Roman" w:cs="Arial"/>
          <w:bCs/>
          <w:color w:val="000000" w:themeColor="text1"/>
          <w:szCs w:val="24"/>
        </w:rPr>
        <w:t xml:space="preserve">updates to the </w:t>
      </w:r>
      <w:r w:rsidR="00874F40" w:rsidRPr="003B1B31">
        <w:rPr>
          <w:rFonts w:eastAsia="Times New Roman" w:cs="Arial"/>
          <w:bCs/>
          <w:i/>
          <w:color w:val="000000" w:themeColor="text1"/>
          <w:szCs w:val="24"/>
        </w:rPr>
        <w:t>Code of Virginia</w:t>
      </w:r>
      <w:r w:rsidR="00874F40" w:rsidRPr="00874F40">
        <w:rPr>
          <w:rFonts w:eastAsia="Times New Roman" w:cs="Arial"/>
          <w:bCs/>
          <w:color w:val="000000" w:themeColor="text1"/>
          <w:szCs w:val="24"/>
        </w:rPr>
        <w:t xml:space="preserve"> related to school threat assessment teams</w:t>
      </w:r>
      <w:r w:rsidR="006E13CC">
        <w:rPr>
          <w:rFonts w:eastAsia="Times New Roman" w:cs="Arial"/>
          <w:bCs/>
          <w:color w:val="000000" w:themeColor="text1"/>
          <w:szCs w:val="24"/>
        </w:rPr>
        <w:t xml:space="preserve"> and guidance for schools in implementing statutory changes</w:t>
      </w:r>
      <w:r w:rsidR="00874F40" w:rsidRPr="00874F40">
        <w:rPr>
          <w:rFonts w:eastAsia="Times New Roman" w:cs="Arial"/>
          <w:bCs/>
          <w:color w:val="000000" w:themeColor="text1"/>
          <w:szCs w:val="24"/>
        </w:rPr>
        <w:t>.</w:t>
      </w:r>
    </w:p>
    <w:p w:rsidR="00874F40" w:rsidRPr="003B1B31" w:rsidRDefault="00874F40" w:rsidP="00BF0DF3">
      <w:pPr>
        <w:pStyle w:val="Heading2"/>
      </w:pPr>
      <w:bookmarkStart w:id="10" w:name="_Toc459124573"/>
      <w:r w:rsidRPr="003B1B31">
        <w:t>Scope of K12 Threat Assessment Teams</w:t>
      </w:r>
      <w:bookmarkEnd w:id="10"/>
      <w:r w:rsidRPr="003B1B31">
        <w:t xml:space="preserve"> </w:t>
      </w:r>
    </w:p>
    <w:p w:rsidR="00874F40" w:rsidRPr="00874F40" w:rsidRDefault="00874F40" w:rsidP="001E7840">
      <w:pPr>
        <w:shd w:val="clear" w:color="auto" w:fill="FFFFFF"/>
        <w:spacing w:before="120" w:after="0"/>
        <w:rPr>
          <w:rFonts w:eastAsia="Times New Roman" w:cs="Arial"/>
          <w:bCs/>
          <w:color w:val="000000" w:themeColor="text1"/>
          <w:szCs w:val="20"/>
        </w:rPr>
      </w:pPr>
      <w:r w:rsidRPr="00874F40">
        <w:rPr>
          <w:rFonts w:eastAsia="Times New Roman" w:cs="Arial"/>
          <w:bCs/>
          <w:color w:val="000000" w:themeColor="text1"/>
          <w:szCs w:val="20"/>
        </w:rPr>
        <w:t xml:space="preserve">For the past </w:t>
      </w:r>
      <w:r w:rsidR="007A62D2">
        <w:rPr>
          <w:rFonts w:eastAsia="Times New Roman" w:cs="Arial"/>
          <w:bCs/>
          <w:color w:val="000000" w:themeColor="text1"/>
          <w:szCs w:val="20"/>
        </w:rPr>
        <w:t>three</w:t>
      </w:r>
      <w:r w:rsidRPr="00874F40">
        <w:rPr>
          <w:rFonts w:eastAsia="Times New Roman" w:cs="Arial"/>
          <w:bCs/>
          <w:color w:val="000000" w:themeColor="text1"/>
          <w:szCs w:val="20"/>
        </w:rPr>
        <w:t xml:space="preserve"> years, Virginia public schools were required to establish threat assessment teams whose functions included the assessment and intervention with </w:t>
      </w:r>
      <w:r w:rsidRPr="007B4752">
        <w:rPr>
          <w:rFonts w:eastAsia="Times New Roman" w:cs="Arial"/>
          <w:b/>
          <w:bCs/>
          <w:i/>
          <w:color w:val="000000" w:themeColor="text1"/>
          <w:szCs w:val="20"/>
        </w:rPr>
        <w:t>students</w:t>
      </w:r>
      <w:r w:rsidRPr="00874F40">
        <w:rPr>
          <w:rFonts w:eastAsia="Times New Roman" w:cs="Arial"/>
          <w:bCs/>
          <w:color w:val="000000" w:themeColor="text1"/>
          <w:szCs w:val="20"/>
        </w:rPr>
        <w:t xml:space="preserve"> whose behavior may pose a threat to the safety of the school.</w:t>
      </w:r>
      <w:r w:rsidR="00D263BD">
        <w:rPr>
          <w:rFonts w:eastAsia="Times New Roman" w:cs="Arial"/>
          <w:bCs/>
          <w:color w:val="000000" w:themeColor="text1"/>
          <w:szCs w:val="20"/>
        </w:rPr>
        <w:t xml:space="preserve"> </w:t>
      </w:r>
      <w:r w:rsidRPr="00874F40">
        <w:rPr>
          <w:rFonts w:eastAsia="Times New Roman" w:cs="Arial"/>
          <w:bCs/>
          <w:color w:val="000000" w:themeColor="text1"/>
          <w:szCs w:val="20"/>
        </w:rPr>
        <w:t xml:space="preserve">Effective July 1, 2016, Virginia public schools are required to establish threat assessment teams whose functions included the assessment and intervention with </w:t>
      </w:r>
      <w:r w:rsidRPr="007B4752">
        <w:rPr>
          <w:rFonts w:eastAsia="Times New Roman" w:cs="Arial"/>
          <w:b/>
          <w:bCs/>
          <w:i/>
          <w:color w:val="000000" w:themeColor="text1"/>
          <w:szCs w:val="20"/>
        </w:rPr>
        <w:t>individuals</w:t>
      </w:r>
      <w:r w:rsidRPr="00874F40">
        <w:rPr>
          <w:rFonts w:eastAsia="Times New Roman" w:cs="Arial"/>
          <w:bCs/>
          <w:color w:val="000000" w:themeColor="text1"/>
          <w:szCs w:val="20"/>
        </w:rPr>
        <w:t xml:space="preserve"> whose behavior may pose a threat to the safety of the school.</w:t>
      </w:r>
      <w:r w:rsidR="00D263BD">
        <w:rPr>
          <w:rFonts w:eastAsia="Times New Roman" w:cs="Arial"/>
          <w:bCs/>
          <w:color w:val="000000" w:themeColor="text1"/>
          <w:szCs w:val="20"/>
        </w:rPr>
        <w:t xml:space="preserve"> </w:t>
      </w:r>
      <w:r w:rsidRPr="00874F40">
        <w:rPr>
          <w:rFonts w:eastAsia="Times New Roman" w:cs="Arial"/>
          <w:bCs/>
          <w:color w:val="000000" w:themeColor="text1"/>
          <w:szCs w:val="20"/>
        </w:rPr>
        <w:t xml:space="preserve">This change makes the </w:t>
      </w:r>
      <w:r w:rsidR="00785020">
        <w:rPr>
          <w:rFonts w:eastAsia="Times New Roman" w:cs="Arial"/>
          <w:bCs/>
          <w:color w:val="000000" w:themeColor="text1"/>
          <w:szCs w:val="20"/>
        </w:rPr>
        <w:t>school</w:t>
      </w:r>
      <w:r w:rsidRPr="00874F40">
        <w:rPr>
          <w:rFonts w:eastAsia="Times New Roman" w:cs="Arial"/>
          <w:bCs/>
          <w:color w:val="000000" w:themeColor="text1"/>
          <w:szCs w:val="20"/>
        </w:rPr>
        <w:t xml:space="preserve"> threat assessment team statute more consistent with the similar statute for threat assessment teams in institutions of higher education.</w:t>
      </w:r>
      <w:r w:rsidR="00D263BD">
        <w:rPr>
          <w:rFonts w:eastAsia="Times New Roman" w:cs="Arial"/>
          <w:bCs/>
          <w:color w:val="000000" w:themeColor="text1"/>
          <w:szCs w:val="20"/>
        </w:rPr>
        <w:t xml:space="preserve"> </w:t>
      </w:r>
      <w:r w:rsidRPr="00874F40">
        <w:rPr>
          <w:rFonts w:eastAsia="Times New Roman" w:cs="Arial"/>
          <w:bCs/>
          <w:color w:val="000000" w:themeColor="text1"/>
          <w:szCs w:val="20"/>
        </w:rPr>
        <w:t>The change reflects the understanding that it is not only students who may pose a threat of harm to a school, but a range of others including (but not limited to):</w:t>
      </w:r>
    </w:p>
    <w:p w:rsidR="00874F40" w:rsidRPr="00874F40" w:rsidRDefault="00874F40" w:rsidP="005D4B07">
      <w:pPr>
        <w:pStyle w:val="ListParagraph"/>
        <w:numPr>
          <w:ilvl w:val="0"/>
          <w:numId w:val="13"/>
        </w:numPr>
        <w:shd w:val="clear" w:color="auto" w:fill="FFFFFF"/>
        <w:spacing w:before="120" w:after="0"/>
        <w:contextualSpacing w:val="0"/>
        <w:rPr>
          <w:rFonts w:eastAsia="Times New Roman" w:cs="Arial"/>
          <w:bCs/>
          <w:color w:val="000000" w:themeColor="text1"/>
          <w:szCs w:val="20"/>
        </w:rPr>
      </w:pPr>
      <w:r w:rsidRPr="00874F40">
        <w:rPr>
          <w:rFonts w:eastAsia="Times New Roman" w:cs="Arial"/>
          <w:bCs/>
          <w:color w:val="000000" w:themeColor="text1"/>
          <w:szCs w:val="20"/>
        </w:rPr>
        <w:t>Students:</w:t>
      </w:r>
      <w:r w:rsidR="00D263BD">
        <w:rPr>
          <w:rFonts w:eastAsia="Times New Roman" w:cs="Arial"/>
          <w:bCs/>
          <w:color w:val="000000" w:themeColor="text1"/>
          <w:szCs w:val="20"/>
        </w:rPr>
        <w:t xml:space="preserve"> </w:t>
      </w:r>
      <w:r w:rsidR="00785020">
        <w:rPr>
          <w:rFonts w:eastAsia="Times New Roman" w:cs="Arial"/>
          <w:bCs/>
          <w:color w:val="000000" w:themeColor="text1"/>
          <w:szCs w:val="20"/>
        </w:rPr>
        <w:t>c</w:t>
      </w:r>
      <w:r w:rsidRPr="00874F40">
        <w:rPr>
          <w:rFonts w:eastAsia="Times New Roman" w:cs="Arial"/>
          <w:bCs/>
          <w:color w:val="000000" w:themeColor="text1"/>
          <w:szCs w:val="20"/>
        </w:rPr>
        <w:t xml:space="preserve">urrent and </w:t>
      </w:r>
      <w:r w:rsidR="00785020">
        <w:rPr>
          <w:rFonts w:eastAsia="Times New Roman" w:cs="Arial"/>
          <w:bCs/>
          <w:color w:val="000000" w:themeColor="text1"/>
          <w:szCs w:val="20"/>
        </w:rPr>
        <w:t>f</w:t>
      </w:r>
      <w:r w:rsidRPr="00874F40">
        <w:rPr>
          <w:rFonts w:eastAsia="Times New Roman" w:cs="Arial"/>
          <w:bCs/>
          <w:color w:val="000000" w:themeColor="text1"/>
          <w:szCs w:val="20"/>
        </w:rPr>
        <w:t>ormer</w:t>
      </w:r>
      <w:r>
        <w:rPr>
          <w:rFonts w:eastAsia="Times New Roman" w:cs="Arial"/>
          <w:bCs/>
          <w:color w:val="000000" w:themeColor="text1"/>
          <w:szCs w:val="20"/>
        </w:rPr>
        <w:t xml:space="preserve"> (and potentially prospective)</w:t>
      </w:r>
    </w:p>
    <w:p w:rsidR="00874F40" w:rsidRPr="00874F40" w:rsidRDefault="00874F40" w:rsidP="005D4B07">
      <w:pPr>
        <w:pStyle w:val="ListParagraph"/>
        <w:numPr>
          <w:ilvl w:val="0"/>
          <w:numId w:val="13"/>
        </w:numPr>
        <w:shd w:val="clear" w:color="auto" w:fill="FFFFFF"/>
        <w:spacing w:before="120" w:after="0"/>
        <w:contextualSpacing w:val="0"/>
        <w:rPr>
          <w:rFonts w:eastAsia="Times New Roman" w:cs="Arial"/>
          <w:bCs/>
          <w:color w:val="000000" w:themeColor="text1"/>
          <w:szCs w:val="20"/>
        </w:rPr>
      </w:pPr>
      <w:r w:rsidRPr="00874F40">
        <w:rPr>
          <w:rFonts w:eastAsia="Times New Roman" w:cs="Arial"/>
          <w:bCs/>
          <w:color w:val="000000" w:themeColor="text1"/>
          <w:szCs w:val="20"/>
        </w:rPr>
        <w:t xml:space="preserve">Employees: </w:t>
      </w:r>
      <w:r w:rsidR="00785020">
        <w:rPr>
          <w:rFonts w:eastAsia="Times New Roman" w:cs="Arial"/>
          <w:bCs/>
          <w:color w:val="000000" w:themeColor="text1"/>
          <w:szCs w:val="20"/>
        </w:rPr>
        <w:t>c</w:t>
      </w:r>
      <w:r w:rsidRPr="00874F40">
        <w:rPr>
          <w:rFonts w:eastAsia="Times New Roman" w:cs="Arial"/>
          <w:bCs/>
          <w:color w:val="000000" w:themeColor="text1"/>
          <w:szCs w:val="20"/>
        </w:rPr>
        <w:t xml:space="preserve">urrent and </w:t>
      </w:r>
      <w:r w:rsidR="00785020">
        <w:rPr>
          <w:rFonts w:eastAsia="Times New Roman" w:cs="Arial"/>
          <w:bCs/>
          <w:color w:val="000000" w:themeColor="text1"/>
          <w:szCs w:val="20"/>
        </w:rPr>
        <w:t>f</w:t>
      </w:r>
      <w:r w:rsidRPr="00874F40">
        <w:rPr>
          <w:rFonts w:eastAsia="Times New Roman" w:cs="Arial"/>
          <w:bCs/>
          <w:color w:val="000000" w:themeColor="text1"/>
          <w:szCs w:val="20"/>
        </w:rPr>
        <w:t>ormer</w:t>
      </w:r>
      <w:r>
        <w:rPr>
          <w:rFonts w:eastAsia="Times New Roman" w:cs="Arial"/>
          <w:bCs/>
          <w:color w:val="000000" w:themeColor="text1"/>
          <w:szCs w:val="20"/>
        </w:rPr>
        <w:t xml:space="preserve"> (and potentially prospective</w:t>
      </w:r>
      <w:r w:rsidR="0003009D">
        <w:rPr>
          <w:rFonts w:eastAsia="Times New Roman" w:cs="Arial"/>
          <w:bCs/>
          <w:color w:val="000000" w:themeColor="text1"/>
          <w:szCs w:val="20"/>
        </w:rPr>
        <w:t>)</w:t>
      </w:r>
    </w:p>
    <w:p w:rsidR="00874F40" w:rsidRPr="00874F40" w:rsidRDefault="00874F40" w:rsidP="005D4B07">
      <w:pPr>
        <w:pStyle w:val="ListParagraph"/>
        <w:numPr>
          <w:ilvl w:val="0"/>
          <w:numId w:val="13"/>
        </w:numPr>
        <w:shd w:val="clear" w:color="auto" w:fill="FFFFFF"/>
        <w:spacing w:before="120" w:after="0"/>
        <w:contextualSpacing w:val="0"/>
        <w:rPr>
          <w:rFonts w:eastAsia="Times New Roman" w:cs="Arial"/>
          <w:bCs/>
          <w:color w:val="000000" w:themeColor="text1"/>
          <w:szCs w:val="20"/>
        </w:rPr>
      </w:pPr>
      <w:r w:rsidRPr="00874F40">
        <w:rPr>
          <w:rFonts w:eastAsia="Times New Roman" w:cs="Arial"/>
          <w:bCs/>
          <w:color w:val="000000" w:themeColor="text1"/>
          <w:szCs w:val="20"/>
        </w:rPr>
        <w:t>Parents/</w:t>
      </w:r>
      <w:r w:rsidR="00785020">
        <w:rPr>
          <w:rFonts w:eastAsia="Times New Roman" w:cs="Arial"/>
          <w:bCs/>
          <w:color w:val="000000" w:themeColor="text1"/>
          <w:szCs w:val="20"/>
        </w:rPr>
        <w:t>g</w:t>
      </w:r>
      <w:r w:rsidRPr="00874F40">
        <w:rPr>
          <w:rFonts w:eastAsia="Times New Roman" w:cs="Arial"/>
          <w:bCs/>
          <w:color w:val="000000" w:themeColor="text1"/>
          <w:szCs w:val="20"/>
        </w:rPr>
        <w:t xml:space="preserve">uardians of </w:t>
      </w:r>
      <w:r w:rsidR="00785020">
        <w:rPr>
          <w:rFonts w:eastAsia="Times New Roman" w:cs="Arial"/>
          <w:bCs/>
          <w:color w:val="000000" w:themeColor="text1"/>
          <w:szCs w:val="20"/>
        </w:rPr>
        <w:t>s</w:t>
      </w:r>
      <w:r w:rsidRPr="00874F40">
        <w:rPr>
          <w:rFonts w:eastAsia="Times New Roman" w:cs="Arial"/>
          <w:bCs/>
          <w:color w:val="000000" w:themeColor="text1"/>
          <w:szCs w:val="20"/>
        </w:rPr>
        <w:t>tudents</w:t>
      </w:r>
    </w:p>
    <w:p w:rsidR="00874F40" w:rsidRPr="00874F40" w:rsidRDefault="00874F40" w:rsidP="005D4B07">
      <w:pPr>
        <w:pStyle w:val="ListParagraph"/>
        <w:numPr>
          <w:ilvl w:val="0"/>
          <w:numId w:val="13"/>
        </w:numPr>
        <w:shd w:val="clear" w:color="auto" w:fill="FFFFFF"/>
        <w:spacing w:before="120" w:after="0"/>
        <w:contextualSpacing w:val="0"/>
        <w:rPr>
          <w:rFonts w:eastAsia="Times New Roman" w:cs="Arial"/>
          <w:color w:val="000000" w:themeColor="text1"/>
          <w:szCs w:val="20"/>
        </w:rPr>
      </w:pPr>
      <w:r w:rsidRPr="00874F40">
        <w:rPr>
          <w:rFonts w:eastAsia="Times New Roman" w:cs="Arial"/>
          <w:bCs/>
          <w:color w:val="000000" w:themeColor="text1"/>
          <w:szCs w:val="20"/>
        </w:rPr>
        <w:t xml:space="preserve">Persons </w:t>
      </w:r>
      <w:r>
        <w:rPr>
          <w:rFonts w:eastAsia="Times New Roman" w:cs="Arial"/>
          <w:bCs/>
          <w:color w:val="000000" w:themeColor="text1"/>
          <w:szCs w:val="20"/>
        </w:rPr>
        <w:t xml:space="preserve">who are </w:t>
      </w:r>
      <w:r w:rsidR="00785020">
        <w:rPr>
          <w:rFonts w:eastAsia="Times New Roman" w:cs="Arial"/>
          <w:bCs/>
          <w:color w:val="000000" w:themeColor="text1"/>
          <w:szCs w:val="20"/>
        </w:rPr>
        <w:t>(</w:t>
      </w:r>
      <w:r>
        <w:rPr>
          <w:rFonts w:eastAsia="Times New Roman" w:cs="Arial"/>
          <w:bCs/>
          <w:color w:val="000000" w:themeColor="text1"/>
          <w:szCs w:val="20"/>
        </w:rPr>
        <w:t>or have been</w:t>
      </w:r>
      <w:r w:rsidR="00785020">
        <w:rPr>
          <w:rFonts w:eastAsia="Times New Roman" w:cs="Arial"/>
          <w:bCs/>
          <w:color w:val="000000" w:themeColor="text1"/>
          <w:szCs w:val="20"/>
        </w:rPr>
        <w:t>)</w:t>
      </w:r>
      <w:r>
        <w:rPr>
          <w:rFonts w:eastAsia="Times New Roman" w:cs="Arial"/>
          <w:bCs/>
          <w:color w:val="000000" w:themeColor="text1"/>
          <w:szCs w:val="20"/>
        </w:rPr>
        <w:t xml:space="preserve"> in</w:t>
      </w:r>
      <w:r w:rsidRPr="00874F40">
        <w:rPr>
          <w:rFonts w:eastAsia="Times New Roman" w:cs="Arial"/>
          <w:bCs/>
          <w:color w:val="000000" w:themeColor="text1"/>
          <w:szCs w:val="20"/>
        </w:rPr>
        <w:t xml:space="preserve"> relationships with faculty, staff or students</w:t>
      </w:r>
    </w:p>
    <w:p w:rsidR="00874F40" w:rsidRPr="00874F40" w:rsidRDefault="00874F40" w:rsidP="005D4B07">
      <w:pPr>
        <w:pStyle w:val="ListParagraph"/>
        <w:numPr>
          <w:ilvl w:val="0"/>
          <w:numId w:val="13"/>
        </w:numPr>
        <w:shd w:val="clear" w:color="auto" w:fill="FFFFFF"/>
        <w:spacing w:before="120" w:after="0"/>
        <w:contextualSpacing w:val="0"/>
        <w:rPr>
          <w:rFonts w:eastAsia="Times New Roman" w:cs="Arial"/>
          <w:bCs/>
          <w:color w:val="000000" w:themeColor="text1"/>
          <w:szCs w:val="20"/>
        </w:rPr>
      </w:pPr>
      <w:r w:rsidRPr="00874F40">
        <w:rPr>
          <w:rFonts w:eastAsia="Times New Roman" w:cs="Arial"/>
          <w:bCs/>
          <w:color w:val="000000" w:themeColor="text1"/>
          <w:szCs w:val="20"/>
        </w:rPr>
        <w:t xml:space="preserve">Contractors, </w:t>
      </w:r>
      <w:r w:rsidR="00785020">
        <w:rPr>
          <w:rFonts w:eastAsia="Times New Roman" w:cs="Arial"/>
          <w:bCs/>
          <w:color w:val="000000" w:themeColor="text1"/>
          <w:szCs w:val="20"/>
        </w:rPr>
        <w:t>v</w:t>
      </w:r>
      <w:r w:rsidRPr="00874F40">
        <w:rPr>
          <w:rFonts w:eastAsia="Times New Roman" w:cs="Arial"/>
          <w:bCs/>
          <w:color w:val="000000" w:themeColor="text1"/>
          <w:szCs w:val="20"/>
        </w:rPr>
        <w:t xml:space="preserve">endors or other </w:t>
      </w:r>
      <w:r w:rsidR="00785020">
        <w:rPr>
          <w:rFonts w:eastAsia="Times New Roman" w:cs="Arial"/>
          <w:bCs/>
          <w:color w:val="000000" w:themeColor="text1"/>
          <w:szCs w:val="20"/>
        </w:rPr>
        <w:t>v</w:t>
      </w:r>
      <w:r w:rsidRPr="00874F40">
        <w:rPr>
          <w:rFonts w:eastAsia="Times New Roman" w:cs="Arial"/>
          <w:bCs/>
          <w:color w:val="000000" w:themeColor="text1"/>
          <w:szCs w:val="20"/>
        </w:rPr>
        <w:t xml:space="preserve">isitors </w:t>
      </w:r>
    </w:p>
    <w:p w:rsidR="00874F40" w:rsidRPr="00874F40" w:rsidRDefault="00874F40" w:rsidP="005D4B07">
      <w:pPr>
        <w:pStyle w:val="ListParagraph"/>
        <w:numPr>
          <w:ilvl w:val="0"/>
          <w:numId w:val="13"/>
        </w:numPr>
        <w:shd w:val="clear" w:color="auto" w:fill="FFFFFF"/>
        <w:spacing w:before="120" w:after="0"/>
        <w:contextualSpacing w:val="0"/>
        <w:rPr>
          <w:rFonts w:eastAsia="Times New Roman" w:cs="Arial"/>
          <w:bCs/>
          <w:color w:val="000000" w:themeColor="text1"/>
          <w:szCs w:val="20"/>
        </w:rPr>
      </w:pPr>
      <w:r w:rsidRPr="00874F40">
        <w:rPr>
          <w:rFonts w:eastAsia="Times New Roman" w:cs="Arial"/>
          <w:bCs/>
          <w:color w:val="000000" w:themeColor="text1"/>
          <w:szCs w:val="20"/>
        </w:rPr>
        <w:t xml:space="preserve">Unaffiliated </w:t>
      </w:r>
      <w:r w:rsidR="00785020">
        <w:rPr>
          <w:rFonts w:eastAsia="Times New Roman" w:cs="Arial"/>
          <w:bCs/>
          <w:color w:val="000000" w:themeColor="text1"/>
          <w:szCs w:val="20"/>
        </w:rPr>
        <w:t>p</w:t>
      </w:r>
      <w:r w:rsidRPr="00874F40">
        <w:rPr>
          <w:rFonts w:eastAsia="Times New Roman" w:cs="Arial"/>
          <w:bCs/>
          <w:color w:val="000000" w:themeColor="text1"/>
          <w:szCs w:val="20"/>
        </w:rPr>
        <w:t>ersons</w:t>
      </w:r>
    </w:p>
    <w:p w:rsidR="00874F40" w:rsidRDefault="00874F40" w:rsidP="001E7840">
      <w:pPr>
        <w:shd w:val="clear" w:color="auto" w:fill="FFFFFF"/>
        <w:spacing w:before="120" w:after="0"/>
        <w:rPr>
          <w:rFonts w:eastAsia="Times New Roman" w:cs="Arial"/>
          <w:bCs/>
          <w:color w:val="000000" w:themeColor="text1"/>
          <w:szCs w:val="20"/>
        </w:rPr>
      </w:pPr>
      <w:r w:rsidRPr="00874F40">
        <w:rPr>
          <w:rFonts w:eastAsia="Times New Roman" w:cs="Arial"/>
          <w:bCs/>
          <w:color w:val="000000" w:themeColor="text1"/>
          <w:szCs w:val="20"/>
        </w:rPr>
        <w:t xml:space="preserve">School threat assessment teams should adopt policies and practices to enhance awareness of </w:t>
      </w:r>
      <w:r>
        <w:rPr>
          <w:rFonts w:eastAsia="Times New Roman" w:cs="Arial"/>
          <w:bCs/>
          <w:color w:val="000000" w:themeColor="text1"/>
          <w:szCs w:val="20"/>
        </w:rPr>
        <w:t xml:space="preserve">potential or developing threatening behaviors exhibited not only by students, but </w:t>
      </w:r>
      <w:r w:rsidRPr="00874F40">
        <w:rPr>
          <w:rFonts w:eastAsia="Times New Roman" w:cs="Arial"/>
          <w:bCs/>
          <w:color w:val="000000" w:themeColor="text1"/>
          <w:szCs w:val="20"/>
        </w:rPr>
        <w:t xml:space="preserve">from </w:t>
      </w:r>
      <w:r>
        <w:rPr>
          <w:rFonts w:eastAsia="Times New Roman" w:cs="Arial"/>
          <w:bCs/>
          <w:color w:val="000000" w:themeColor="text1"/>
          <w:szCs w:val="20"/>
        </w:rPr>
        <w:t>a</w:t>
      </w:r>
      <w:r w:rsidRPr="00874F40">
        <w:rPr>
          <w:rFonts w:eastAsia="Times New Roman" w:cs="Arial"/>
          <w:bCs/>
          <w:color w:val="000000" w:themeColor="text1"/>
          <w:szCs w:val="20"/>
        </w:rPr>
        <w:t xml:space="preserve"> broad range of persons who might convey or indicated the intent to pose a danger to the school</w:t>
      </w:r>
      <w:r>
        <w:rPr>
          <w:rFonts w:eastAsia="Times New Roman" w:cs="Arial"/>
          <w:bCs/>
          <w:color w:val="000000" w:themeColor="text1"/>
          <w:szCs w:val="20"/>
        </w:rPr>
        <w:t>.</w:t>
      </w:r>
    </w:p>
    <w:p w:rsidR="00874F40" w:rsidRPr="003B1B31" w:rsidRDefault="00874F40" w:rsidP="001E7840">
      <w:pPr>
        <w:shd w:val="clear" w:color="auto" w:fill="FFFFFF"/>
        <w:spacing w:before="120" w:after="0"/>
        <w:rPr>
          <w:rFonts w:eastAsia="Times New Roman" w:cs="Arial"/>
          <w:bCs/>
          <w:i/>
          <w:color w:val="000000" w:themeColor="text1"/>
          <w:szCs w:val="20"/>
        </w:rPr>
      </w:pPr>
      <w:r w:rsidRPr="00874F40">
        <w:rPr>
          <w:rFonts w:eastAsia="Times New Roman" w:cs="Arial"/>
          <w:bCs/>
          <w:color w:val="000000" w:themeColor="text1"/>
          <w:szCs w:val="20"/>
        </w:rPr>
        <w:t xml:space="preserve">Following is the relevant section of the </w:t>
      </w:r>
      <w:r w:rsidRPr="003B1B31">
        <w:rPr>
          <w:rFonts w:eastAsia="Times New Roman" w:cs="Arial"/>
          <w:bCs/>
          <w:i/>
          <w:color w:val="000000" w:themeColor="text1"/>
          <w:szCs w:val="20"/>
        </w:rPr>
        <w:t>Code of Virginia:</w:t>
      </w:r>
    </w:p>
    <w:p w:rsidR="00874F40" w:rsidRPr="00874F40" w:rsidRDefault="00874F40" w:rsidP="001E7840">
      <w:pPr>
        <w:shd w:val="clear" w:color="auto" w:fill="FFFFFF"/>
        <w:spacing w:before="120" w:after="0"/>
        <w:ind w:left="360" w:right="360"/>
        <w:rPr>
          <w:rFonts w:eastAsia="Times New Roman" w:cs="Arial"/>
          <w:b/>
          <w:color w:val="000000" w:themeColor="text1"/>
          <w:szCs w:val="20"/>
        </w:rPr>
      </w:pPr>
      <w:r w:rsidRPr="0093219C">
        <w:rPr>
          <w:rFonts w:eastAsia="Times New Roman" w:cs="Arial"/>
          <w:b/>
          <w:color w:val="0070C0"/>
          <w:szCs w:val="20"/>
          <w:u w:val="single"/>
        </w:rPr>
        <w:t xml:space="preserve">§ </w:t>
      </w:r>
      <w:hyperlink r:id="rId20" w:history="1">
        <w:r w:rsidRPr="0093219C">
          <w:rPr>
            <w:rFonts w:eastAsia="Times New Roman" w:cs="Arial"/>
            <w:b/>
            <w:bCs/>
            <w:color w:val="0070C0"/>
            <w:szCs w:val="20"/>
            <w:u w:val="single"/>
          </w:rPr>
          <w:t>22.1-79.4</w:t>
        </w:r>
      </w:hyperlink>
      <w:r w:rsidRPr="00874F40">
        <w:rPr>
          <w:rFonts w:eastAsia="Times New Roman" w:cs="Arial"/>
          <w:b/>
          <w:color w:val="000000" w:themeColor="text1"/>
          <w:szCs w:val="20"/>
        </w:rPr>
        <w:t>. Threat assessment teams and oversight committees.</w:t>
      </w:r>
    </w:p>
    <w:p w:rsidR="00874F40" w:rsidRDefault="00874F40" w:rsidP="007A62D2">
      <w:pPr>
        <w:shd w:val="clear" w:color="auto" w:fill="FFFFFF"/>
        <w:spacing w:before="120" w:after="0"/>
        <w:ind w:left="630" w:right="360" w:hanging="270"/>
        <w:rPr>
          <w:rFonts w:eastAsia="Times New Roman" w:cs="Arial"/>
          <w:color w:val="000000" w:themeColor="text1"/>
          <w:szCs w:val="20"/>
        </w:rPr>
      </w:pPr>
      <w:r w:rsidRPr="00874F40">
        <w:rPr>
          <w:rFonts w:eastAsia="Times New Roman" w:cs="Arial"/>
          <w:color w:val="000000" w:themeColor="text1"/>
          <w:szCs w:val="20"/>
        </w:rPr>
        <w:t xml:space="preserve">A. Each local school board shall adopt policies for the establishment of threat assessment teams, including the assessment of and intervention with </w:t>
      </w:r>
      <w:r w:rsidRPr="00874F40">
        <w:rPr>
          <w:rFonts w:eastAsia="Times New Roman" w:cs="Arial"/>
          <w:iCs/>
          <w:color w:val="000000" w:themeColor="text1"/>
          <w:szCs w:val="20"/>
        </w:rPr>
        <w:t>individuals</w:t>
      </w:r>
      <w:r w:rsidRPr="00874F40">
        <w:rPr>
          <w:rFonts w:eastAsia="Times New Roman" w:cs="Arial"/>
          <w:color w:val="000000" w:themeColor="text1"/>
          <w:szCs w:val="20"/>
        </w:rPr>
        <w:t xml:space="preserve"> whose behavior may pose a threat to the safety of school staff or students consistent with the model policies developed by the Virginia Center for School and Campus Safety in accordance with </w:t>
      </w:r>
      <w:r w:rsidRPr="0093219C">
        <w:rPr>
          <w:rFonts w:eastAsia="Times New Roman" w:cs="Arial"/>
          <w:color w:val="0070C0"/>
          <w:szCs w:val="20"/>
          <w:u w:val="single"/>
        </w:rPr>
        <w:t xml:space="preserve">§ </w:t>
      </w:r>
      <w:hyperlink r:id="rId21" w:history="1">
        <w:r w:rsidRPr="0093219C">
          <w:rPr>
            <w:rFonts w:eastAsia="Times New Roman" w:cs="Arial"/>
            <w:bCs/>
            <w:color w:val="0070C0"/>
            <w:szCs w:val="20"/>
            <w:u w:val="single"/>
          </w:rPr>
          <w:t>9.1-184</w:t>
        </w:r>
      </w:hyperlink>
      <w:r w:rsidRPr="00874F40">
        <w:rPr>
          <w:rFonts w:eastAsia="Times New Roman" w:cs="Arial"/>
          <w:color w:val="000000" w:themeColor="text1"/>
          <w:szCs w:val="20"/>
        </w:rPr>
        <w:t>. Such policies shall include procedures for referrals to community services boards or health care providers for evaluation or treatment, when appropriate.</w:t>
      </w:r>
    </w:p>
    <w:p w:rsidR="00874F40" w:rsidRPr="00820BF6" w:rsidRDefault="00874F40" w:rsidP="00BF0DF3">
      <w:pPr>
        <w:pStyle w:val="Heading2"/>
      </w:pPr>
      <w:bookmarkStart w:id="11" w:name="_Toc459124574"/>
      <w:r w:rsidRPr="003B1B31">
        <w:t>School Threat Assessment Teams: Access to Information</w:t>
      </w:r>
      <w:bookmarkEnd w:id="11"/>
    </w:p>
    <w:p w:rsidR="00874F40" w:rsidRPr="00874F40" w:rsidRDefault="00874F40" w:rsidP="001E7840">
      <w:pPr>
        <w:shd w:val="clear" w:color="auto" w:fill="FFFFFF"/>
        <w:spacing w:before="120" w:after="0"/>
        <w:rPr>
          <w:rFonts w:eastAsia="Times New Roman" w:cs="Arial"/>
          <w:color w:val="000000" w:themeColor="text1"/>
          <w:szCs w:val="20"/>
        </w:rPr>
      </w:pPr>
      <w:r w:rsidRPr="00874F40">
        <w:rPr>
          <w:rFonts w:eastAsia="Times New Roman" w:cs="Arial"/>
          <w:color w:val="000000" w:themeColor="text1"/>
          <w:szCs w:val="20"/>
        </w:rPr>
        <w:t xml:space="preserve">Again, as a part of enhancing consistency between </w:t>
      </w:r>
      <w:r w:rsidR="00785020">
        <w:rPr>
          <w:rFonts w:eastAsia="Times New Roman" w:cs="Arial"/>
          <w:color w:val="000000" w:themeColor="text1"/>
          <w:szCs w:val="20"/>
        </w:rPr>
        <w:t>public school</w:t>
      </w:r>
      <w:r w:rsidRPr="00874F40">
        <w:rPr>
          <w:rFonts w:eastAsia="Times New Roman" w:cs="Arial"/>
          <w:color w:val="000000" w:themeColor="text1"/>
          <w:szCs w:val="20"/>
        </w:rPr>
        <w:t xml:space="preserve"> threat assessment teams and those operating in public institutions of higher education, Virginia added language to the </w:t>
      </w:r>
      <w:r w:rsidR="00785020">
        <w:rPr>
          <w:rFonts w:eastAsia="Times New Roman" w:cs="Arial"/>
          <w:color w:val="000000" w:themeColor="text1"/>
          <w:szCs w:val="20"/>
        </w:rPr>
        <w:t>school</w:t>
      </w:r>
      <w:r w:rsidRPr="00874F40">
        <w:rPr>
          <w:rFonts w:eastAsia="Times New Roman" w:cs="Arial"/>
          <w:color w:val="000000" w:themeColor="text1"/>
          <w:szCs w:val="20"/>
        </w:rPr>
        <w:t xml:space="preserve"> threat assessment code that broadens the authority of school threat assessment team members to request information from otherwise protected or restricted sources.</w:t>
      </w:r>
    </w:p>
    <w:p w:rsidR="00874F40" w:rsidRPr="00874F40" w:rsidRDefault="00874F40" w:rsidP="001E7840">
      <w:pPr>
        <w:shd w:val="clear" w:color="auto" w:fill="FFFFFF"/>
        <w:spacing w:before="120" w:after="0"/>
        <w:rPr>
          <w:rFonts w:eastAsia="Times New Roman" w:cs="Arial"/>
          <w:iCs/>
          <w:color w:val="000000" w:themeColor="text1"/>
          <w:szCs w:val="20"/>
        </w:rPr>
      </w:pPr>
      <w:r w:rsidRPr="00874F40">
        <w:rPr>
          <w:rFonts w:eastAsia="Times New Roman" w:cs="Arial"/>
          <w:color w:val="000000" w:themeColor="text1"/>
          <w:szCs w:val="20"/>
        </w:rPr>
        <w:t xml:space="preserve">The updated statute allows members of a school threat assessment team, </w:t>
      </w:r>
      <w:r w:rsidRPr="00874F40">
        <w:rPr>
          <w:rFonts w:eastAsia="Times New Roman" w:cs="Arial"/>
          <w:iCs/>
          <w:color w:val="000000" w:themeColor="text1"/>
          <w:szCs w:val="20"/>
        </w:rPr>
        <w:t>upon a preliminary determination that an individual:</w:t>
      </w:r>
    </w:p>
    <w:p w:rsidR="00874F40" w:rsidRPr="00874F40" w:rsidRDefault="00874F40" w:rsidP="005D4B07">
      <w:pPr>
        <w:pStyle w:val="ListParagraph"/>
        <w:numPr>
          <w:ilvl w:val="0"/>
          <w:numId w:val="14"/>
        </w:numPr>
        <w:shd w:val="clear" w:color="auto" w:fill="FFFFFF"/>
        <w:spacing w:before="120" w:after="0"/>
        <w:contextualSpacing w:val="0"/>
        <w:rPr>
          <w:rFonts w:eastAsia="Times New Roman" w:cs="Arial"/>
          <w:color w:val="000000" w:themeColor="text1"/>
          <w:szCs w:val="20"/>
        </w:rPr>
      </w:pPr>
      <w:r w:rsidRPr="00874F40">
        <w:rPr>
          <w:rFonts w:eastAsia="Times New Roman" w:cs="Arial"/>
          <w:iCs/>
          <w:color w:val="000000" w:themeColor="text1"/>
          <w:szCs w:val="20"/>
        </w:rPr>
        <w:t xml:space="preserve">poses a threat of violence to self or others; or </w:t>
      </w:r>
    </w:p>
    <w:p w:rsidR="00874F40" w:rsidRPr="00874F40" w:rsidRDefault="00874F40" w:rsidP="005D4B07">
      <w:pPr>
        <w:pStyle w:val="ListParagraph"/>
        <w:numPr>
          <w:ilvl w:val="0"/>
          <w:numId w:val="14"/>
        </w:numPr>
        <w:shd w:val="clear" w:color="auto" w:fill="FFFFFF"/>
        <w:spacing w:before="120" w:after="0"/>
        <w:contextualSpacing w:val="0"/>
        <w:rPr>
          <w:rFonts w:eastAsia="Times New Roman" w:cs="Arial"/>
          <w:color w:val="000000" w:themeColor="text1"/>
          <w:szCs w:val="20"/>
        </w:rPr>
      </w:pPr>
      <w:r w:rsidRPr="00874F40">
        <w:rPr>
          <w:rFonts w:eastAsia="Times New Roman" w:cs="Arial"/>
          <w:iCs/>
          <w:color w:val="000000" w:themeColor="text1"/>
          <w:szCs w:val="20"/>
        </w:rPr>
        <w:t xml:space="preserve">exhibits significantly disruptive behavior; or </w:t>
      </w:r>
    </w:p>
    <w:p w:rsidR="00874F40" w:rsidRPr="00874F40" w:rsidRDefault="00874F40" w:rsidP="005D4B07">
      <w:pPr>
        <w:pStyle w:val="ListParagraph"/>
        <w:numPr>
          <w:ilvl w:val="0"/>
          <w:numId w:val="14"/>
        </w:numPr>
        <w:shd w:val="clear" w:color="auto" w:fill="FFFFFF"/>
        <w:spacing w:before="120" w:after="0"/>
        <w:contextualSpacing w:val="0"/>
        <w:rPr>
          <w:rFonts w:eastAsia="Times New Roman" w:cs="Arial"/>
          <w:color w:val="000000" w:themeColor="text1"/>
          <w:szCs w:val="20"/>
        </w:rPr>
      </w:pPr>
      <w:r w:rsidRPr="00874F40">
        <w:rPr>
          <w:rFonts w:eastAsia="Times New Roman" w:cs="Arial"/>
          <w:iCs/>
          <w:color w:val="000000" w:themeColor="text1"/>
          <w:szCs w:val="20"/>
        </w:rPr>
        <w:t xml:space="preserve">need for assistance; </w:t>
      </w:r>
    </w:p>
    <w:p w:rsidR="00874F40" w:rsidRPr="00874F40" w:rsidRDefault="00874F40" w:rsidP="001E7840">
      <w:pPr>
        <w:shd w:val="clear" w:color="auto" w:fill="FFFFFF"/>
        <w:spacing w:before="120" w:after="0"/>
        <w:rPr>
          <w:rFonts w:eastAsia="Times New Roman" w:cs="Arial"/>
          <w:iCs/>
          <w:color w:val="000000" w:themeColor="text1"/>
          <w:szCs w:val="20"/>
        </w:rPr>
      </w:pPr>
      <w:r w:rsidRPr="00874F40">
        <w:rPr>
          <w:rFonts w:eastAsia="Times New Roman" w:cs="Arial"/>
          <w:iCs/>
          <w:color w:val="000000" w:themeColor="text1"/>
          <w:szCs w:val="20"/>
        </w:rPr>
        <w:t>to obtain criminal history record information regarding adult or juvenile subjects, and to obtain information from health records regarding the subject</w:t>
      </w:r>
      <w:r w:rsidR="00785020">
        <w:rPr>
          <w:rFonts w:eastAsia="Times New Roman" w:cs="Arial"/>
          <w:iCs/>
          <w:color w:val="000000" w:themeColor="text1"/>
          <w:szCs w:val="20"/>
        </w:rPr>
        <w:t xml:space="preserve"> whose behavior is of concern</w:t>
      </w:r>
      <w:r w:rsidRPr="00874F40">
        <w:rPr>
          <w:rFonts w:eastAsia="Times New Roman" w:cs="Arial"/>
          <w:iCs/>
          <w:color w:val="000000" w:themeColor="text1"/>
          <w:szCs w:val="20"/>
        </w:rPr>
        <w:t>.</w:t>
      </w:r>
    </w:p>
    <w:p w:rsidR="00874F40" w:rsidRPr="00874F40" w:rsidRDefault="00874F40" w:rsidP="001E7840">
      <w:pPr>
        <w:shd w:val="clear" w:color="auto" w:fill="FFFFFF"/>
        <w:spacing w:before="120" w:after="0"/>
        <w:rPr>
          <w:rFonts w:eastAsia="Times New Roman" w:cs="Arial"/>
          <w:iCs/>
          <w:color w:val="000000" w:themeColor="text1"/>
          <w:szCs w:val="20"/>
        </w:rPr>
      </w:pPr>
      <w:r w:rsidRPr="00874F40">
        <w:rPr>
          <w:rFonts w:eastAsia="Times New Roman" w:cs="Arial"/>
          <w:iCs/>
          <w:color w:val="000000" w:themeColor="text1"/>
          <w:szCs w:val="20"/>
        </w:rPr>
        <w:lastRenderedPageBreak/>
        <w:t>In order to make a lawful request for those records under this statute, the requesting party must be a member of a public school threat assessment team established by a school board.</w:t>
      </w:r>
    </w:p>
    <w:p w:rsidR="00874F40" w:rsidRPr="00874F40" w:rsidRDefault="00874F40" w:rsidP="001E7840">
      <w:pPr>
        <w:shd w:val="clear" w:color="auto" w:fill="FFFFFF"/>
        <w:spacing w:before="120" w:after="0"/>
        <w:rPr>
          <w:rFonts w:eastAsia="Times New Roman" w:cs="Arial"/>
          <w:color w:val="000000" w:themeColor="text1"/>
          <w:szCs w:val="20"/>
        </w:rPr>
      </w:pPr>
      <w:r w:rsidRPr="00874F40">
        <w:rPr>
          <w:rFonts w:eastAsia="Times New Roman" w:cs="Arial"/>
          <w:color w:val="000000" w:themeColor="text1"/>
          <w:szCs w:val="20"/>
        </w:rPr>
        <w:t xml:space="preserve">In addition, the school threat assessment team must have made a </w:t>
      </w:r>
      <w:r w:rsidR="00785020">
        <w:rPr>
          <w:rFonts w:eastAsia="Times New Roman" w:cs="Arial"/>
          <w:color w:val="000000" w:themeColor="text1"/>
          <w:szCs w:val="20"/>
        </w:rPr>
        <w:t xml:space="preserve">preliminary </w:t>
      </w:r>
      <w:r w:rsidRPr="00874F40">
        <w:rPr>
          <w:rFonts w:eastAsia="Times New Roman" w:cs="Arial"/>
          <w:color w:val="000000" w:themeColor="text1"/>
          <w:szCs w:val="20"/>
        </w:rPr>
        <w:t xml:space="preserve">determination that one or more of the </w:t>
      </w:r>
      <w:r w:rsidR="007A62D2">
        <w:rPr>
          <w:rFonts w:eastAsia="Times New Roman" w:cs="Arial"/>
          <w:color w:val="000000" w:themeColor="text1"/>
          <w:szCs w:val="20"/>
        </w:rPr>
        <w:t>three</w:t>
      </w:r>
      <w:r w:rsidRPr="00874F40">
        <w:rPr>
          <w:rFonts w:eastAsia="Times New Roman" w:cs="Arial"/>
          <w:color w:val="000000" w:themeColor="text1"/>
          <w:szCs w:val="20"/>
        </w:rPr>
        <w:t xml:space="preserve"> requirements </w:t>
      </w:r>
      <w:r w:rsidR="0045250D">
        <w:rPr>
          <w:rFonts w:eastAsia="Times New Roman" w:cs="Arial"/>
          <w:color w:val="000000" w:themeColor="text1"/>
          <w:szCs w:val="20"/>
        </w:rPr>
        <w:t>(Items 1–3 in this section</w:t>
      </w:r>
      <w:r w:rsidRPr="00874F40">
        <w:rPr>
          <w:rFonts w:eastAsia="Times New Roman" w:cs="Arial"/>
          <w:color w:val="000000" w:themeColor="text1"/>
          <w:szCs w:val="20"/>
        </w:rPr>
        <w:t>) have been met.</w:t>
      </w:r>
      <w:r w:rsidR="00D263BD">
        <w:rPr>
          <w:rFonts w:eastAsia="Times New Roman" w:cs="Arial"/>
          <w:color w:val="000000" w:themeColor="text1"/>
          <w:szCs w:val="20"/>
        </w:rPr>
        <w:t xml:space="preserve"> </w:t>
      </w:r>
    </w:p>
    <w:p w:rsidR="00874F40" w:rsidRPr="00874F40" w:rsidRDefault="00874F40" w:rsidP="001E7840">
      <w:pPr>
        <w:shd w:val="clear" w:color="auto" w:fill="FFFFFF"/>
        <w:spacing w:before="120" w:after="0"/>
        <w:rPr>
          <w:rFonts w:eastAsia="Times New Roman" w:cs="Arial"/>
          <w:color w:val="000000" w:themeColor="text1"/>
          <w:szCs w:val="20"/>
        </w:rPr>
      </w:pPr>
      <w:r w:rsidRPr="00874F40">
        <w:rPr>
          <w:rFonts w:eastAsia="Times New Roman" w:cs="Arial"/>
          <w:color w:val="000000" w:themeColor="text1"/>
          <w:szCs w:val="20"/>
        </w:rPr>
        <w:t>The school threat assessment team members may then request and obtain the relevant records for the purpose of the threat assessment team, i.e., to assess and manage the potential threat to the school.</w:t>
      </w:r>
    </w:p>
    <w:p w:rsidR="00874F40" w:rsidRPr="00874F40" w:rsidRDefault="00874F40" w:rsidP="001E7840">
      <w:pPr>
        <w:shd w:val="clear" w:color="auto" w:fill="FFFFFF"/>
        <w:spacing w:before="120" w:after="0"/>
        <w:rPr>
          <w:rFonts w:eastAsia="Times New Roman" w:cs="Arial"/>
          <w:color w:val="000000" w:themeColor="text1"/>
          <w:szCs w:val="20"/>
        </w:rPr>
      </w:pPr>
      <w:r w:rsidRPr="00874F40">
        <w:rPr>
          <w:rFonts w:eastAsia="Times New Roman" w:cs="Arial"/>
          <w:color w:val="000000" w:themeColor="text1"/>
          <w:szCs w:val="20"/>
        </w:rPr>
        <w:t xml:space="preserve">Note that no </w:t>
      </w:r>
      <w:r w:rsidR="00785020">
        <w:rPr>
          <w:rFonts w:eastAsia="Times New Roman" w:cs="Arial"/>
          <w:color w:val="000000" w:themeColor="text1"/>
          <w:szCs w:val="20"/>
        </w:rPr>
        <w:t xml:space="preserve">threat assessment </w:t>
      </w:r>
      <w:r w:rsidRPr="00874F40">
        <w:rPr>
          <w:rFonts w:eastAsia="Times New Roman" w:cs="Arial"/>
          <w:color w:val="000000" w:themeColor="text1"/>
          <w:szCs w:val="20"/>
        </w:rPr>
        <w:t>team member may re-disclose any information obtained under this section, nor may they use it for any purpose other than the purposes and role of the threat assessment team.</w:t>
      </w:r>
      <w:r w:rsidR="00D263BD">
        <w:rPr>
          <w:rFonts w:eastAsia="Times New Roman" w:cs="Arial"/>
          <w:color w:val="000000" w:themeColor="text1"/>
          <w:szCs w:val="20"/>
        </w:rPr>
        <w:t xml:space="preserve"> </w:t>
      </w:r>
      <w:r w:rsidR="00785020">
        <w:rPr>
          <w:rFonts w:eastAsia="Times New Roman" w:cs="Arial"/>
          <w:color w:val="000000" w:themeColor="text1"/>
          <w:szCs w:val="20"/>
        </w:rPr>
        <w:t>C</w:t>
      </w:r>
      <w:r w:rsidRPr="00874F40">
        <w:rPr>
          <w:rFonts w:eastAsia="Times New Roman" w:cs="Arial"/>
          <w:color w:val="000000" w:themeColor="text1"/>
          <w:szCs w:val="20"/>
        </w:rPr>
        <w:t xml:space="preserve">riminal history record information or health information may </w:t>
      </w:r>
      <w:r w:rsidR="00785020" w:rsidRPr="007B4752">
        <w:rPr>
          <w:rFonts w:eastAsia="Times New Roman" w:cs="Arial"/>
          <w:b/>
          <w:i/>
          <w:color w:val="000000" w:themeColor="text1"/>
          <w:szCs w:val="20"/>
        </w:rPr>
        <w:t>not</w:t>
      </w:r>
      <w:r w:rsidR="00785020">
        <w:rPr>
          <w:rFonts w:eastAsia="Times New Roman" w:cs="Arial"/>
          <w:color w:val="000000" w:themeColor="text1"/>
          <w:szCs w:val="20"/>
        </w:rPr>
        <w:t xml:space="preserve"> </w:t>
      </w:r>
      <w:r w:rsidRPr="00874F40">
        <w:rPr>
          <w:rFonts w:eastAsia="Times New Roman" w:cs="Arial"/>
          <w:color w:val="000000" w:themeColor="text1"/>
          <w:szCs w:val="20"/>
        </w:rPr>
        <w:t xml:space="preserve">be shared with any other persons </w:t>
      </w:r>
      <w:r w:rsidR="00785020">
        <w:rPr>
          <w:rFonts w:eastAsia="Times New Roman" w:cs="Arial"/>
          <w:color w:val="000000" w:themeColor="text1"/>
          <w:szCs w:val="20"/>
        </w:rPr>
        <w:t>(other than members of the threat assessment)</w:t>
      </w:r>
      <w:r w:rsidRPr="00874F40">
        <w:rPr>
          <w:rFonts w:eastAsia="Times New Roman" w:cs="Arial"/>
          <w:color w:val="000000" w:themeColor="text1"/>
          <w:szCs w:val="20"/>
        </w:rPr>
        <w:t>, nor used for any other purposes (e.g., discipline, student conduct, etc.).</w:t>
      </w:r>
    </w:p>
    <w:p w:rsidR="00874F40" w:rsidRDefault="00874F40" w:rsidP="001E7840">
      <w:pPr>
        <w:shd w:val="clear" w:color="auto" w:fill="FFFFFF"/>
        <w:spacing w:before="120" w:after="0"/>
        <w:rPr>
          <w:rFonts w:eastAsia="Times New Roman" w:cs="Arial"/>
          <w:color w:val="000000" w:themeColor="text1"/>
          <w:szCs w:val="20"/>
        </w:rPr>
      </w:pPr>
      <w:r w:rsidRPr="00874F40">
        <w:rPr>
          <w:rFonts w:eastAsia="Times New Roman" w:cs="Arial"/>
          <w:color w:val="000000" w:themeColor="text1"/>
          <w:szCs w:val="20"/>
        </w:rPr>
        <w:t xml:space="preserve">In regard to criminal history information obtained via the Virginia State Police </w:t>
      </w:r>
      <w:r w:rsidR="00785020">
        <w:rPr>
          <w:rFonts w:eastAsia="Times New Roman" w:cs="Arial"/>
          <w:color w:val="000000" w:themeColor="text1"/>
          <w:szCs w:val="20"/>
        </w:rPr>
        <w:t>Central</w:t>
      </w:r>
      <w:r w:rsidRPr="00874F40">
        <w:rPr>
          <w:rFonts w:eastAsia="Times New Roman" w:cs="Arial"/>
          <w:color w:val="000000" w:themeColor="text1"/>
          <w:szCs w:val="20"/>
        </w:rPr>
        <w:t xml:space="preserve"> Criminal Records Exchange (CCRE) and the Juvenile Virginia Criminal Information System (JVCIN), note that any information/records printed from a terminal (having access to the system) </w:t>
      </w:r>
      <w:r w:rsidRPr="007B4752">
        <w:rPr>
          <w:rFonts w:eastAsia="Times New Roman" w:cs="Arial"/>
          <w:b/>
          <w:i/>
          <w:color w:val="000000" w:themeColor="text1"/>
          <w:szCs w:val="20"/>
        </w:rPr>
        <w:t>must</w:t>
      </w:r>
      <w:r w:rsidRPr="00874F40">
        <w:rPr>
          <w:rFonts w:eastAsia="Times New Roman" w:cs="Arial"/>
          <w:color w:val="000000" w:themeColor="text1"/>
          <w:szCs w:val="20"/>
        </w:rPr>
        <w:t xml:space="preserve"> be destroyed after the information is obtained.</w:t>
      </w:r>
      <w:r w:rsidR="00D263BD">
        <w:rPr>
          <w:rFonts w:eastAsia="Times New Roman" w:cs="Arial"/>
          <w:color w:val="000000" w:themeColor="text1"/>
          <w:szCs w:val="20"/>
        </w:rPr>
        <w:t xml:space="preserve"> </w:t>
      </w:r>
      <w:r w:rsidRPr="00874F40">
        <w:rPr>
          <w:rFonts w:eastAsia="Times New Roman" w:cs="Arial"/>
          <w:color w:val="000000" w:themeColor="text1"/>
          <w:szCs w:val="20"/>
        </w:rPr>
        <w:t xml:space="preserve">The threat assessment team may </w:t>
      </w:r>
      <w:r w:rsidRPr="007B4752">
        <w:rPr>
          <w:rFonts w:eastAsia="Times New Roman" w:cs="Arial"/>
          <w:b/>
          <w:i/>
          <w:color w:val="000000" w:themeColor="text1"/>
          <w:szCs w:val="20"/>
        </w:rPr>
        <w:t>not</w:t>
      </w:r>
      <w:r w:rsidRPr="00874F40">
        <w:rPr>
          <w:rFonts w:eastAsia="Times New Roman" w:cs="Arial"/>
          <w:color w:val="000000" w:themeColor="text1"/>
          <w:szCs w:val="20"/>
        </w:rPr>
        <w:t xml:space="preserve"> maintain the record printed from the system access terminal,</w:t>
      </w:r>
      <w:r w:rsidRPr="007B4752">
        <w:rPr>
          <w:rFonts w:eastAsia="Times New Roman" w:cs="Arial"/>
          <w:b/>
          <w:color w:val="000000" w:themeColor="text1"/>
          <w:szCs w:val="20"/>
        </w:rPr>
        <w:t xml:space="preserve"> </w:t>
      </w:r>
      <w:r w:rsidRPr="007B4752">
        <w:rPr>
          <w:rFonts w:eastAsia="Times New Roman" w:cs="Arial"/>
          <w:b/>
          <w:i/>
          <w:color w:val="000000" w:themeColor="text1"/>
          <w:szCs w:val="20"/>
        </w:rPr>
        <w:t>nor may they make copies of it</w:t>
      </w:r>
      <w:r w:rsidRPr="007B4752">
        <w:rPr>
          <w:rFonts w:eastAsia="Times New Roman" w:cs="Arial"/>
          <w:b/>
          <w:color w:val="000000" w:themeColor="text1"/>
          <w:szCs w:val="20"/>
        </w:rPr>
        <w:t>.</w:t>
      </w:r>
      <w:r w:rsidR="00D263BD">
        <w:rPr>
          <w:rFonts w:eastAsia="Times New Roman" w:cs="Arial"/>
          <w:color w:val="000000" w:themeColor="text1"/>
          <w:szCs w:val="20"/>
        </w:rPr>
        <w:t xml:space="preserve"> </w:t>
      </w:r>
      <w:r w:rsidRPr="00874F40">
        <w:rPr>
          <w:rFonts w:eastAsia="Times New Roman" w:cs="Arial"/>
          <w:color w:val="000000" w:themeColor="text1"/>
          <w:szCs w:val="20"/>
        </w:rPr>
        <w:t xml:space="preserve">It is a violation of the </w:t>
      </w:r>
      <w:r w:rsidRPr="003B1B31">
        <w:rPr>
          <w:rFonts w:eastAsia="Times New Roman" w:cs="Arial"/>
          <w:i/>
          <w:color w:val="000000" w:themeColor="text1"/>
          <w:szCs w:val="20"/>
        </w:rPr>
        <w:t>Code of Virginia</w:t>
      </w:r>
      <w:r w:rsidRPr="00874F40">
        <w:rPr>
          <w:rFonts w:eastAsia="Times New Roman" w:cs="Arial"/>
          <w:color w:val="000000" w:themeColor="text1"/>
          <w:szCs w:val="20"/>
        </w:rPr>
        <w:t xml:space="preserve"> (see </w:t>
      </w:r>
      <w:hyperlink r:id="rId22" w:history="1">
        <w:r w:rsidRPr="0093219C">
          <w:rPr>
            <w:rStyle w:val="Hyperlink"/>
            <w:color w:val="0070C0"/>
            <w:szCs w:val="20"/>
          </w:rPr>
          <w:t>§ 18.2-152</w:t>
        </w:r>
      </w:hyperlink>
      <w:r w:rsidRPr="00874F40">
        <w:rPr>
          <w:color w:val="000000" w:themeColor="text1"/>
          <w:szCs w:val="20"/>
        </w:rPr>
        <w:t xml:space="preserve"> computer invasion of privacy and </w:t>
      </w:r>
      <w:hyperlink r:id="rId23" w:history="1">
        <w:r w:rsidRPr="0093219C">
          <w:rPr>
            <w:rStyle w:val="Hyperlink"/>
            <w:color w:val="0070C0"/>
            <w:szCs w:val="20"/>
          </w:rPr>
          <w:t>§ 18.2-152.7</w:t>
        </w:r>
      </w:hyperlink>
      <w:r w:rsidRPr="00874F40">
        <w:rPr>
          <w:color w:val="000000" w:themeColor="text1"/>
          <w:szCs w:val="20"/>
        </w:rPr>
        <w:t xml:space="preserve"> personal trespass by computer)</w:t>
      </w:r>
      <w:r w:rsidRPr="00874F40">
        <w:rPr>
          <w:rFonts w:eastAsia="Times New Roman" w:cs="Arial"/>
          <w:color w:val="000000" w:themeColor="text1"/>
          <w:szCs w:val="20"/>
        </w:rPr>
        <w:t xml:space="preserve"> to disseminate such records/information.</w:t>
      </w:r>
      <w:r w:rsidR="00D263BD">
        <w:rPr>
          <w:rFonts w:eastAsia="Times New Roman" w:cs="Arial"/>
          <w:color w:val="000000" w:themeColor="text1"/>
          <w:szCs w:val="20"/>
        </w:rPr>
        <w:t xml:space="preserve"> </w:t>
      </w:r>
      <w:r w:rsidRPr="00874F40">
        <w:rPr>
          <w:rFonts w:eastAsia="Times New Roman" w:cs="Arial"/>
          <w:color w:val="000000" w:themeColor="text1"/>
          <w:szCs w:val="20"/>
        </w:rPr>
        <w:t xml:space="preserve">Criminal history information may </w:t>
      </w:r>
      <w:r w:rsidRPr="007B4752">
        <w:rPr>
          <w:rFonts w:eastAsia="Times New Roman" w:cs="Arial"/>
          <w:b/>
          <w:i/>
          <w:color w:val="000000" w:themeColor="text1"/>
          <w:szCs w:val="20"/>
        </w:rPr>
        <w:t>not</w:t>
      </w:r>
      <w:r w:rsidRPr="00874F40">
        <w:rPr>
          <w:rFonts w:eastAsia="Times New Roman" w:cs="Arial"/>
          <w:color w:val="000000" w:themeColor="text1"/>
          <w:szCs w:val="20"/>
        </w:rPr>
        <w:t xml:space="preserve"> be placed in a student</w:t>
      </w:r>
      <w:r w:rsidR="00D263BD">
        <w:rPr>
          <w:rFonts w:eastAsia="Times New Roman" w:cs="Arial"/>
          <w:color w:val="000000" w:themeColor="text1"/>
          <w:szCs w:val="20"/>
        </w:rPr>
        <w:t>’</w:t>
      </w:r>
      <w:r w:rsidRPr="00874F40">
        <w:rPr>
          <w:rFonts w:eastAsia="Times New Roman" w:cs="Arial"/>
          <w:color w:val="000000" w:themeColor="text1"/>
          <w:szCs w:val="20"/>
        </w:rPr>
        <w:t>s educational file.</w:t>
      </w:r>
    </w:p>
    <w:p w:rsidR="00874F40" w:rsidRPr="00874F40" w:rsidRDefault="00874F40" w:rsidP="001E7840">
      <w:pPr>
        <w:shd w:val="clear" w:color="auto" w:fill="FFFFFF"/>
        <w:spacing w:before="120" w:after="0"/>
        <w:rPr>
          <w:rFonts w:eastAsia="Times New Roman" w:cs="Arial"/>
          <w:color w:val="000000" w:themeColor="text1"/>
          <w:szCs w:val="20"/>
        </w:rPr>
      </w:pPr>
      <w:r w:rsidRPr="00874F40">
        <w:rPr>
          <w:rFonts w:eastAsia="Times New Roman" w:cs="Arial"/>
          <w:bCs/>
          <w:color w:val="000000" w:themeColor="text1"/>
          <w:szCs w:val="20"/>
        </w:rPr>
        <w:t xml:space="preserve">Following are the relevant sections of the </w:t>
      </w:r>
      <w:r w:rsidRPr="003B1B31">
        <w:rPr>
          <w:rFonts w:eastAsia="Times New Roman" w:cs="Arial"/>
          <w:bCs/>
          <w:i/>
          <w:color w:val="000000" w:themeColor="text1"/>
          <w:szCs w:val="20"/>
        </w:rPr>
        <w:t>Code of Virginia</w:t>
      </w:r>
      <w:r w:rsidRPr="003B1B31">
        <w:rPr>
          <w:rFonts w:eastAsia="Times New Roman" w:cs="Arial"/>
          <w:i/>
          <w:color w:val="000000" w:themeColor="text1"/>
          <w:szCs w:val="20"/>
        </w:rPr>
        <w:t xml:space="preserve"> </w:t>
      </w:r>
      <w:r w:rsidRPr="00874F40">
        <w:rPr>
          <w:rFonts w:eastAsia="Times New Roman" w:cs="Arial"/>
          <w:color w:val="000000" w:themeColor="text1"/>
          <w:szCs w:val="20"/>
        </w:rPr>
        <w:t xml:space="preserve">regarding school threat assessment team access to </w:t>
      </w:r>
      <w:r w:rsidR="00785020">
        <w:rPr>
          <w:rFonts w:eastAsia="Times New Roman" w:cs="Arial"/>
          <w:color w:val="000000" w:themeColor="text1"/>
          <w:szCs w:val="20"/>
        </w:rPr>
        <w:t xml:space="preserve">otherwise </w:t>
      </w:r>
      <w:r w:rsidRPr="00874F40">
        <w:rPr>
          <w:rFonts w:eastAsia="Times New Roman" w:cs="Arial"/>
          <w:color w:val="000000" w:themeColor="text1"/>
          <w:szCs w:val="20"/>
        </w:rPr>
        <w:t>protected or restricted information:</w:t>
      </w:r>
    </w:p>
    <w:p w:rsidR="00874F40" w:rsidRPr="00874F40" w:rsidRDefault="00874F40" w:rsidP="001E7840">
      <w:pPr>
        <w:shd w:val="clear" w:color="auto" w:fill="FFFFFF"/>
        <w:spacing w:before="120" w:after="0"/>
        <w:ind w:left="360" w:right="360"/>
        <w:rPr>
          <w:rFonts w:eastAsia="Times New Roman" w:cs="Arial"/>
          <w:b/>
          <w:color w:val="000000" w:themeColor="text1"/>
          <w:szCs w:val="20"/>
        </w:rPr>
      </w:pPr>
      <w:r w:rsidRPr="0093219C">
        <w:rPr>
          <w:rFonts w:eastAsia="Times New Roman" w:cs="Arial"/>
          <w:b/>
          <w:color w:val="0070C0"/>
          <w:szCs w:val="20"/>
          <w:u w:val="single"/>
        </w:rPr>
        <w:t xml:space="preserve">§ </w:t>
      </w:r>
      <w:hyperlink r:id="rId24" w:history="1">
        <w:r w:rsidRPr="0093219C">
          <w:rPr>
            <w:rFonts w:eastAsia="Times New Roman" w:cs="Arial"/>
            <w:b/>
            <w:bCs/>
            <w:color w:val="0070C0"/>
            <w:szCs w:val="20"/>
            <w:u w:val="single"/>
          </w:rPr>
          <w:t>22.1-79.4</w:t>
        </w:r>
      </w:hyperlink>
      <w:r w:rsidRPr="00874F40">
        <w:rPr>
          <w:rFonts w:eastAsia="Times New Roman" w:cs="Arial"/>
          <w:b/>
          <w:color w:val="000000" w:themeColor="text1"/>
          <w:szCs w:val="20"/>
        </w:rPr>
        <w:t>. Threat assessment teams and oversight committees.</w:t>
      </w:r>
    </w:p>
    <w:p w:rsidR="00874F40" w:rsidRPr="00874F40" w:rsidRDefault="00874F40" w:rsidP="007A62D2">
      <w:pPr>
        <w:shd w:val="clear" w:color="auto" w:fill="FFFFFF"/>
        <w:spacing w:before="120" w:after="0"/>
        <w:ind w:left="630" w:right="360" w:hanging="270"/>
        <w:rPr>
          <w:rFonts w:eastAsia="Times New Roman" w:cs="Arial"/>
          <w:color w:val="000000" w:themeColor="text1"/>
          <w:szCs w:val="20"/>
        </w:rPr>
      </w:pPr>
      <w:r w:rsidRPr="00874F40">
        <w:rPr>
          <w:rFonts w:eastAsia="Times New Roman" w:cs="Arial"/>
          <w:iCs/>
          <w:color w:val="000000" w:themeColor="text1"/>
          <w:szCs w:val="20"/>
        </w:rPr>
        <w:t xml:space="preserve">F. </w:t>
      </w:r>
      <w:r w:rsidR="007A62D2">
        <w:rPr>
          <w:rFonts w:eastAsia="Times New Roman" w:cs="Arial"/>
          <w:iCs/>
          <w:color w:val="000000" w:themeColor="text1"/>
          <w:szCs w:val="20"/>
        </w:rPr>
        <w:tab/>
      </w:r>
      <w:r w:rsidRPr="00874F40">
        <w:rPr>
          <w:rFonts w:eastAsia="Times New Roman" w:cs="Arial"/>
          <w:iCs/>
          <w:color w:val="000000" w:themeColor="text1"/>
          <w:szCs w:val="20"/>
        </w:rPr>
        <w:t xml:space="preserve">Upon a preliminary determination by the threat assessment team that an individual poses a threat of violence to self or others or exhibits significantly disruptive behavior or need for assistance, a threat assessment team may obtain criminal history record information, as provided in </w:t>
      </w:r>
      <w:r w:rsidRPr="0093219C">
        <w:rPr>
          <w:rFonts w:eastAsia="Times New Roman" w:cs="Arial"/>
          <w:iCs/>
          <w:color w:val="0070C0"/>
          <w:szCs w:val="20"/>
          <w:u w:val="single"/>
        </w:rPr>
        <w:t xml:space="preserve">§§ </w:t>
      </w:r>
      <w:hyperlink r:id="rId25" w:history="1">
        <w:r w:rsidRPr="0093219C">
          <w:rPr>
            <w:rFonts w:eastAsia="Times New Roman" w:cs="Arial"/>
            <w:bCs/>
            <w:iCs/>
            <w:color w:val="0070C0"/>
            <w:szCs w:val="20"/>
            <w:u w:val="single"/>
          </w:rPr>
          <w:t>19.2-389</w:t>
        </w:r>
      </w:hyperlink>
      <w:r w:rsidRPr="00874F40">
        <w:rPr>
          <w:rFonts w:eastAsia="Times New Roman" w:cs="Arial"/>
          <w:iCs/>
          <w:color w:val="000000" w:themeColor="text1"/>
          <w:szCs w:val="20"/>
        </w:rPr>
        <w:t xml:space="preserve"> and </w:t>
      </w:r>
      <w:hyperlink r:id="rId26" w:history="1">
        <w:r w:rsidRPr="0093219C">
          <w:rPr>
            <w:rFonts w:eastAsia="Times New Roman" w:cs="Arial"/>
            <w:bCs/>
            <w:iCs/>
            <w:color w:val="0070C0"/>
            <w:szCs w:val="20"/>
            <w:u w:val="single"/>
          </w:rPr>
          <w:t>19.2-389.1</w:t>
        </w:r>
      </w:hyperlink>
      <w:r w:rsidRPr="00874F40">
        <w:rPr>
          <w:rFonts w:eastAsia="Times New Roman" w:cs="Arial"/>
          <w:iCs/>
          <w:color w:val="000000" w:themeColor="text1"/>
          <w:szCs w:val="20"/>
        </w:rPr>
        <w:t xml:space="preserve">, and health records, as provided in </w:t>
      </w:r>
      <w:r w:rsidR="0093219C">
        <w:rPr>
          <w:rFonts w:eastAsia="Times New Roman" w:cs="Arial"/>
          <w:iCs/>
          <w:color w:val="000000" w:themeColor="text1"/>
          <w:szCs w:val="20"/>
        </w:rPr>
        <w:br/>
      </w:r>
      <w:r w:rsidRPr="0093219C">
        <w:rPr>
          <w:rFonts w:eastAsia="Times New Roman" w:cs="Arial"/>
          <w:iCs/>
          <w:color w:val="0070C0"/>
          <w:szCs w:val="20"/>
          <w:u w:val="single"/>
        </w:rPr>
        <w:t xml:space="preserve">§ </w:t>
      </w:r>
      <w:hyperlink r:id="rId27" w:history="1">
        <w:r w:rsidRPr="0093219C">
          <w:rPr>
            <w:rFonts w:eastAsia="Times New Roman" w:cs="Arial"/>
            <w:bCs/>
            <w:iCs/>
            <w:color w:val="0070C0"/>
            <w:szCs w:val="20"/>
            <w:u w:val="single"/>
          </w:rPr>
          <w:t>32.1-127.1:03</w:t>
        </w:r>
      </w:hyperlink>
      <w:r w:rsidRPr="00874F40">
        <w:rPr>
          <w:rFonts w:eastAsia="Times New Roman" w:cs="Arial"/>
          <w:iCs/>
          <w:color w:val="000000" w:themeColor="text1"/>
          <w:szCs w:val="20"/>
        </w:rPr>
        <w:t xml:space="preserve">. No member of a threat assessment team shall redisclose any criminal history record information or health information obtained pursuant to this section or otherwise use any record of an individual beyond the purpose for which such disclosure was made to the threat assessment team. </w:t>
      </w:r>
    </w:p>
    <w:p w:rsidR="00874F40" w:rsidRPr="00874F40" w:rsidRDefault="00874F40" w:rsidP="001E7840">
      <w:pPr>
        <w:shd w:val="clear" w:color="auto" w:fill="FFFFFF"/>
        <w:spacing w:before="120" w:after="0"/>
        <w:ind w:left="360" w:right="360"/>
        <w:rPr>
          <w:rFonts w:eastAsia="Times New Roman" w:cs="Arial"/>
          <w:b/>
          <w:color w:val="000000" w:themeColor="text1"/>
          <w:szCs w:val="20"/>
        </w:rPr>
      </w:pPr>
      <w:r w:rsidRPr="0093219C">
        <w:rPr>
          <w:rFonts w:eastAsia="Times New Roman" w:cs="Arial"/>
          <w:b/>
          <w:color w:val="0070C0"/>
          <w:szCs w:val="20"/>
          <w:u w:val="single"/>
        </w:rPr>
        <w:t xml:space="preserve">§ </w:t>
      </w:r>
      <w:hyperlink r:id="rId28" w:history="1">
        <w:r w:rsidRPr="0093219C">
          <w:rPr>
            <w:rFonts w:eastAsia="Times New Roman" w:cs="Arial"/>
            <w:b/>
            <w:bCs/>
            <w:color w:val="0070C0"/>
            <w:szCs w:val="20"/>
            <w:u w:val="single"/>
          </w:rPr>
          <w:t>19.2-389</w:t>
        </w:r>
      </w:hyperlink>
      <w:r w:rsidRPr="00874F40">
        <w:rPr>
          <w:rFonts w:eastAsia="Times New Roman" w:cs="Arial"/>
          <w:b/>
          <w:color w:val="000000" w:themeColor="text1"/>
          <w:szCs w:val="20"/>
        </w:rPr>
        <w:t>. Dissemination of criminal history record information.</w:t>
      </w:r>
    </w:p>
    <w:p w:rsidR="00874F40" w:rsidRPr="00874F40" w:rsidRDefault="00874F40" w:rsidP="001E7840">
      <w:pPr>
        <w:shd w:val="clear" w:color="auto" w:fill="FFFFFF"/>
        <w:spacing w:before="120" w:after="0"/>
        <w:ind w:left="360" w:right="360"/>
        <w:rPr>
          <w:rFonts w:eastAsia="Times New Roman" w:cs="Arial"/>
          <w:color w:val="000000" w:themeColor="text1"/>
          <w:szCs w:val="20"/>
        </w:rPr>
      </w:pPr>
      <w:r w:rsidRPr="00874F40">
        <w:rPr>
          <w:rFonts w:eastAsia="Times New Roman" w:cs="Arial"/>
          <w:color w:val="000000" w:themeColor="text1"/>
          <w:szCs w:val="20"/>
        </w:rPr>
        <w:t xml:space="preserve">A. </w:t>
      </w:r>
      <w:r w:rsidR="0093219C">
        <w:rPr>
          <w:rFonts w:eastAsia="Times New Roman" w:cs="Arial"/>
          <w:color w:val="000000" w:themeColor="text1"/>
          <w:szCs w:val="20"/>
        </w:rPr>
        <w:tab/>
      </w:r>
      <w:r w:rsidRPr="00874F40">
        <w:rPr>
          <w:rFonts w:eastAsia="Times New Roman" w:cs="Arial"/>
          <w:color w:val="000000" w:themeColor="text1"/>
          <w:szCs w:val="20"/>
        </w:rPr>
        <w:t>Criminal history record information shall be disseminated, whether directly or through an intermediary, only to:</w:t>
      </w:r>
    </w:p>
    <w:p w:rsidR="00874F40" w:rsidRPr="00874F40" w:rsidRDefault="00874F40" w:rsidP="007A62D2">
      <w:pPr>
        <w:shd w:val="clear" w:color="auto" w:fill="FFFFFF"/>
        <w:spacing w:before="120" w:after="0"/>
        <w:ind w:left="720" w:right="360" w:hanging="360"/>
        <w:rPr>
          <w:rFonts w:eastAsia="Times New Roman" w:cs="Arial"/>
          <w:color w:val="000000" w:themeColor="text1"/>
          <w:szCs w:val="20"/>
        </w:rPr>
      </w:pPr>
      <w:r w:rsidRPr="00874F40">
        <w:rPr>
          <w:rFonts w:eastAsia="Times New Roman" w:cs="Arial"/>
          <w:color w:val="000000" w:themeColor="text1"/>
          <w:szCs w:val="20"/>
        </w:rPr>
        <w:t xml:space="preserve">25. </w:t>
      </w:r>
      <w:r w:rsidR="0093219C">
        <w:rPr>
          <w:rFonts w:eastAsia="Times New Roman" w:cs="Arial"/>
          <w:color w:val="000000" w:themeColor="text1"/>
          <w:szCs w:val="20"/>
        </w:rPr>
        <w:tab/>
      </w:r>
      <w:r w:rsidRPr="00874F40">
        <w:rPr>
          <w:rFonts w:eastAsia="Times New Roman" w:cs="Arial"/>
          <w:color w:val="000000" w:themeColor="text1"/>
          <w:szCs w:val="20"/>
        </w:rPr>
        <w:t xml:space="preserve">Members of a threat assessment team established </w:t>
      </w:r>
      <w:r w:rsidRPr="00874F40">
        <w:rPr>
          <w:rFonts w:eastAsia="Times New Roman" w:cs="Arial"/>
          <w:iCs/>
          <w:color w:val="000000" w:themeColor="text1"/>
          <w:szCs w:val="20"/>
        </w:rPr>
        <w:t xml:space="preserve">by a local school board pursuant to </w:t>
      </w:r>
      <w:r w:rsidRPr="0093219C">
        <w:rPr>
          <w:rFonts w:eastAsia="Times New Roman" w:cs="Arial"/>
          <w:iCs/>
          <w:color w:val="0070C0"/>
          <w:szCs w:val="20"/>
          <w:u w:val="single"/>
        </w:rPr>
        <w:t xml:space="preserve">§ </w:t>
      </w:r>
      <w:hyperlink r:id="rId29" w:history="1">
        <w:r w:rsidRPr="0093219C">
          <w:rPr>
            <w:rFonts w:eastAsia="Times New Roman" w:cs="Arial"/>
            <w:bCs/>
            <w:iCs/>
            <w:color w:val="0070C0"/>
            <w:szCs w:val="20"/>
            <w:u w:val="single"/>
          </w:rPr>
          <w:t>22.1-79.4</w:t>
        </w:r>
      </w:hyperlink>
      <w:r w:rsidRPr="00874F40">
        <w:rPr>
          <w:rFonts w:eastAsia="Times New Roman" w:cs="Arial"/>
          <w:iCs/>
          <w:color w:val="000000" w:themeColor="text1"/>
          <w:szCs w:val="20"/>
        </w:rPr>
        <w:t>,</w:t>
      </w:r>
      <w:r w:rsidRPr="00874F40">
        <w:rPr>
          <w:rFonts w:eastAsia="Times New Roman" w:cs="Arial"/>
          <w:i/>
          <w:iCs/>
          <w:color w:val="000000" w:themeColor="text1"/>
          <w:szCs w:val="20"/>
        </w:rPr>
        <w:t xml:space="preserve"> </w:t>
      </w:r>
      <w:r w:rsidRPr="00874F40">
        <w:rPr>
          <w:rFonts w:eastAsia="Times New Roman" w:cs="Arial"/>
          <w:color w:val="000000" w:themeColor="text1"/>
          <w:szCs w:val="20"/>
        </w:rPr>
        <w:t xml:space="preserve">by a public institution of higher education pursuant to </w:t>
      </w:r>
      <w:r w:rsidRPr="0093219C">
        <w:rPr>
          <w:rFonts w:eastAsia="Times New Roman" w:cs="Arial"/>
          <w:color w:val="0070C0"/>
          <w:szCs w:val="20"/>
          <w:u w:val="single"/>
        </w:rPr>
        <w:t xml:space="preserve">§ </w:t>
      </w:r>
      <w:hyperlink r:id="rId30" w:history="1">
        <w:r w:rsidRPr="0093219C">
          <w:rPr>
            <w:rFonts w:eastAsia="Times New Roman" w:cs="Arial"/>
            <w:bCs/>
            <w:color w:val="0070C0"/>
            <w:szCs w:val="20"/>
            <w:u w:val="single"/>
          </w:rPr>
          <w:t>23-9.2:10</w:t>
        </w:r>
      </w:hyperlink>
      <w:r w:rsidR="00C7667C">
        <w:rPr>
          <w:rFonts w:eastAsia="Times New Roman" w:cs="Arial"/>
          <w:bCs/>
          <w:color w:val="000000" w:themeColor="text1"/>
          <w:szCs w:val="20"/>
        </w:rPr>
        <w:t xml:space="preserve"> </w:t>
      </w:r>
      <w:r w:rsidR="00C7667C">
        <w:rPr>
          <w:rFonts w:eastAsia="Times New Roman" w:cs="Arial"/>
          <w:bCs/>
          <w:iCs/>
          <w:color w:val="000000" w:themeColor="text1"/>
          <w:szCs w:val="20"/>
        </w:rPr>
        <w:t xml:space="preserve">(Until October 1, 2016, thereafter </w:t>
      </w:r>
      <w:r w:rsidR="00C7667C" w:rsidRPr="0093219C">
        <w:rPr>
          <w:rFonts w:ascii="PT Serif" w:hAnsi="PT Serif"/>
          <w:color w:val="0070C0"/>
          <w:u w:val="single"/>
        </w:rPr>
        <w:t xml:space="preserve">§ </w:t>
      </w:r>
      <w:hyperlink r:id="rId31" w:history="1">
        <w:r w:rsidR="00C7667C" w:rsidRPr="0093219C">
          <w:rPr>
            <w:rFonts w:ascii="PT Serif" w:hAnsi="PT Serif"/>
            <w:color w:val="0070C0"/>
            <w:u w:val="single"/>
          </w:rPr>
          <w:t>23.1-805</w:t>
        </w:r>
      </w:hyperlink>
      <w:r w:rsidR="00C7667C">
        <w:rPr>
          <w:rFonts w:ascii="PT Serif" w:hAnsi="PT Serif"/>
          <w:color w:val="000000" w:themeColor="text1"/>
        </w:rPr>
        <w:t>)</w:t>
      </w:r>
      <w:r w:rsidRPr="00874F40">
        <w:rPr>
          <w:rFonts w:eastAsia="Times New Roman" w:cs="Arial"/>
          <w:i/>
          <w:iCs/>
          <w:color w:val="000000" w:themeColor="text1"/>
          <w:szCs w:val="20"/>
        </w:rPr>
        <w:t>,</w:t>
      </w:r>
      <w:r w:rsidRPr="00874F40">
        <w:rPr>
          <w:rFonts w:eastAsia="Times New Roman" w:cs="Arial"/>
          <w:color w:val="000000" w:themeColor="text1"/>
          <w:szCs w:val="20"/>
        </w:rPr>
        <w:t xml:space="preserve"> or by a private nonprofit institution of higher education, for the purpose of assessing or intervening with an individual whose behavior may present a threat to safety; however, no member of a threat assessment team shall redisclose any criminal history record information obtained pursuant to this section or otherwise use any record of an individual beyond the purpose that such disclosure was made to the threat assessment team;</w:t>
      </w:r>
    </w:p>
    <w:p w:rsidR="00874F40" w:rsidRPr="00874F40" w:rsidRDefault="00874F40" w:rsidP="001E7840">
      <w:pPr>
        <w:shd w:val="clear" w:color="auto" w:fill="FFFFFF"/>
        <w:spacing w:before="120" w:after="0"/>
        <w:ind w:left="360" w:right="360"/>
        <w:rPr>
          <w:rFonts w:eastAsia="Times New Roman" w:cs="Arial"/>
          <w:b/>
          <w:color w:val="000000" w:themeColor="text1"/>
          <w:szCs w:val="20"/>
        </w:rPr>
      </w:pPr>
      <w:r w:rsidRPr="0093219C">
        <w:rPr>
          <w:rFonts w:eastAsia="Times New Roman" w:cs="Arial"/>
          <w:b/>
          <w:color w:val="0070C0"/>
          <w:szCs w:val="20"/>
          <w:u w:val="single"/>
        </w:rPr>
        <w:t xml:space="preserve">§ </w:t>
      </w:r>
      <w:hyperlink r:id="rId32" w:history="1">
        <w:r w:rsidRPr="0093219C">
          <w:rPr>
            <w:rFonts w:eastAsia="Times New Roman" w:cs="Arial"/>
            <w:b/>
            <w:bCs/>
            <w:color w:val="0070C0"/>
            <w:szCs w:val="20"/>
            <w:u w:val="single"/>
          </w:rPr>
          <w:t>19.2-389.1</w:t>
        </w:r>
      </w:hyperlink>
      <w:r w:rsidRPr="00874F40">
        <w:rPr>
          <w:rFonts w:eastAsia="Times New Roman" w:cs="Arial"/>
          <w:b/>
          <w:color w:val="000000" w:themeColor="text1"/>
          <w:szCs w:val="20"/>
        </w:rPr>
        <w:t>. Dissemination of juvenile record information.</w:t>
      </w:r>
    </w:p>
    <w:p w:rsidR="00874F40" w:rsidRPr="00874F40" w:rsidRDefault="00874F40" w:rsidP="001E7840">
      <w:pPr>
        <w:shd w:val="clear" w:color="auto" w:fill="FFFFFF"/>
        <w:spacing w:before="120" w:after="0"/>
        <w:ind w:left="360" w:right="360"/>
        <w:rPr>
          <w:rFonts w:eastAsia="Times New Roman" w:cs="Arial"/>
          <w:color w:val="000000" w:themeColor="text1"/>
          <w:szCs w:val="20"/>
        </w:rPr>
      </w:pPr>
      <w:r w:rsidRPr="00874F40">
        <w:rPr>
          <w:rFonts w:eastAsia="Times New Roman" w:cs="Arial"/>
          <w:color w:val="000000" w:themeColor="text1"/>
          <w:szCs w:val="20"/>
        </w:rPr>
        <w:t xml:space="preserve">Record information maintained in the Central Criminal Records Exchange pursuant to the provisions of </w:t>
      </w:r>
      <w:r w:rsidRPr="0093219C">
        <w:rPr>
          <w:rFonts w:eastAsia="Times New Roman" w:cs="Arial"/>
          <w:color w:val="0070C0"/>
          <w:szCs w:val="20"/>
          <w:u w:val="single"/>
        </w:rPr>
        <w:t xml:space="preserve">§ </w:t>
      </w:r>
      <w:hyperlink r:id="rId33" w:history="1">
        <w:r w:rsidRPr="0093219C">
          <w:rPr>
            <w:rFonts w:eastAsia="Times New Roman" w:cs="Arial"/>
            <w:bCs/>
            <w:color w:val="0070C0"/>
            <w:szCs w:val="20"/>
            <w:u w:val="single"/>
          </w:rPr>
          <w:t>16.1-299</w:t>
        </w:r>
      </w:hyperlink>
      <w:r w:rsidR="007C013B">
        <w:rPr>
          <w:rFonts w:eastAsia="Times New Roman" w:cs="Arial"/>
          <w:color w:val="000000" w:themeColor="text1"/>
          <w:szCs w:val="20"/>
        </w:rPr>
        <w:t xml:space="preserve"> shall be disseminated only:</w:t>
      </w:r>
    </w:p>
    <w:p w:rsidR="0045250D" w:rsidRDefault="00874F40" w:rsidP="007C5E78">
      <w:pPr>
        <w:shd w:val="clear" w:color="auto" w:fill="FFFFFF"/>
        <w:spacing w:before="120" w:after="0"/>
        <w:ind w:left="360" w:right="360"/>
        <w:rPr>
          <w:rFonts w:eastAsia="Times New Roman" w:cs="Arial"/>
          <w:b/>
          <w:color w:val="000000" w:themeColor="text1"/>
          <w:szCs w:val="20"/>
        </w:rPr>
      </w:pPr>
      <w:r w:rsidRPr="00874F40">
        <w:rPr>
          <w:rFonts w:eastAsia="Times New Roman" w:cs="Arial"/>
          <w:color w:val="000000" w:themeColor="text1"/>
          <w:szCs w:val="20"/>
        </w:rPr>
        <w:t xml:space="preserve">(x) to members of a threat assessment team established by a </w:t>
      </w:r>
      <w:r w:rsidRPr="00874F40">
        <w:rPr>
          <w:rFonts w:eastAsia="Times New Roman" w:cs="Arial"/>
          <w:iCs/>
          <w:color w:val="000000" w:themeColor="text1"/>
          <w:szCs w:val="20"/>
        </w:rPr>
        <w:t xml:space="preserve">school board pursuant to </w:t>
      </w:r>
      <w:r w:rsidRPr="0093219C">
        <w:rPr>
          <w:rFonts w:eastAsia="Times New Roman" w:cs="Arial"/>
          <w:iCs/>
          <w:color w:val="0070C0"/>
          <w:szCs w:val="20"/>
          <w:u w:val="single"/>
        </w:rPr>
        <w:t xml:space="preserve">§ </w:t>
      </w:r>
      <w:hyperlink r:id="rId34" w:history="1">
        <w:r w:rsidRPr="0093219C">
          <w:rPr>
            <w:rFonts w:eastAsia="Times New Roman" w:cs="Arial"/>
            <w:bCs/>
            <w:iCs/>
            <w:color w:val="0070C0"/>
            <w:szCs w:val="20"/>
            <w:u w:val="single"/>
          </w:rPr>
          <w:t>22.1-79.4</w:t>
        </w:r>
      </w:hyperlink>
      <w:r w:rsidRPr="00874F40">
        <w:rPr>
          <w:rFonts w:eastAsia="Times New Roman" w:cs="Arial"/>
          <w:i/>
          <w:iCs/>
          <w:color w:val="000000" w:themeColor="text1"/>
          <w:szCs w:val="20"/>
        </w:rPr>
        <w:t xml:space="preserve">, </w:t>
      </w:r>
      <w:r w:rsidRPr="00874F40">
        <w:rPr>
          <w:rFonts w:eastAsia="Times New Roman" w:cs="Arial"/>
          <w:iCs/>
          <w:color w:val="000000" w:themeColor="text1"/>
          <w:szCs w:val="20"/>
        </w:rPr>
        <w:t>by a</w:t>
      </w:r>
      <w:r w:rsidRPr="00874F40">
        <w:rPr>
          <w:rFonts w:eastAsia="Times New Roman" w:cs="Arial"/>
          <w:i/>
          <w:iCs/>
          <w:color w:val="000000" w:themeColor="text1"/>
          <w:szCs w:val="20"/>
        </w:rPr>
        <w:t xml:space="preserve"> </w:t>
      </w:r>
      <w:r w:rsidRPr="00874F40">
        <w:rPr>
          <w:rFonts w:eastAsia="Times New Roman" w:cs="Arial"/>
          <w:color w:val="000000" w:themeColor="text1"/>
          <w:szCs w:val="20"/>
        </w:rPr>
        <w:t xml:space="preserve">public institution of higher education pursuant to </w:t>
      </w:r>
      <w:r w:rsidRPr="0093219C">
        <w:rPr>
          <w:rFonts w:eastAsia="Times New Roman" w:cs="Arial"/>
          <w:color w:val="0070C0"/>
          <w:szCs w:val="20"/>
          <w:u w:val="single"/>
        </w:rPr>
        <w:t xml:space="preserve">§ </w:t>
      </w:r>
      <w:hyperlink r:id="rId35" w:history="1">
        <w:r w:rsidRPr="0093219C">
          <w:rPr>
            <w:rFonts w:eastAsia="Times New Roman" w:cs="Arial"/>
            <w:bCs/>
            <w:color w:val="0070C0"/>
            <w:szCs w:val="20"/>
            <w:u w:val="single"/>
          </w:rPr>
          <w:t>23-9.2:10</w:t>
        </w:r>
      </w:hyperlink>
      <w:r w:rsidR="00C7667C">
        <w:rPr>
          <w:rFonts w:eastAsia="Times New Roman" w:cs="Arial"/>
          <w:bCs/>
          <w:color w:val="000000" w:themeColor="text1"/>
          <w:szCs w:val="20"/>
        </w:rPr>
        <w:t xml:space="preserve"> </w:t>
      </w:r>
      <w:r w:rsidR="00C7667C">
        <w:rPr>
          <w:rFonts w:eastAsia="Times New Roman" w:cs="Arial"/>
          <w:bCs/>
          <w:iCs/>
          <w:color w:val="000000" w:themeColor="text1"/>
          <w:szCs w:val="20"/>
        </w:rPr>
        <w:t>(Until October 1, 2016, thereafter</w:t>
      </w:r>
      <w:r w:rsidR="00C7667C" w:rsidRPr="0093219C">
        <w:rPr>
          <w:rFonts w:eastAsia="Times New Roman" w:cs="Arial"/>
          <w:bCs/>
          <w:iCs/>
          <w:color w:val="0070C0"/>
          <w:szCs w:val="20"/>
          <w:u w:val="single"/>
        </w:rPr>
        <w:t xml:space="preserve"> </w:t>
      </w:r>
      <w:r w:rsidR="00C7667C" w:rsidRPr="0093219C">
        <w:rPr>
          <w:rFonts w:ascii="PT Serif" w:hAnsi="PT Serif"/>
          <w:color w:val="0070C0"/>
          <w:u w:val="single"/>
        </w:rPr>
        <w:t xml:space="preserve">§ </w:t>
      </w:r>
      <w:hyperlink r:id="rId36" w:history="1">
        <w:r w:rsidR="00C7667C" w:rsidRPr="0093219C">
          <w:rPr>
            <w:rFonts w:ascii="PT Serif" w:hAnsi="PT Serif"/>
            <w:color w:val="0070C0"/>
            <w:u w:val="single"/>
          </w:rPr>
          <w:t>23.1-805</w:t>
        </w:r>
      </w:hyperlink>
      <w:r w:rsidR="00C7667C">
        <w:rPr>
          <w:rFonts w:ascii="PT Serif" w:hAnsi="PT Serif"/>
          <w:color w:val="000000" w:themeColor="text1"/>
        </w:rPr>
        <w:t>)</w:t>
      </w:r>
      <w:r w:rsidRPr="00874F40">
        <w:rPr>
          <w:rFonts w:eastAsia="Times New Roman" w:cs="Arial"/>
          <w:i/>
          <w:iCs/>
          <w:color w:val="000000" w:themeColor="text1"/>
          <w:szCs w:val="20"/>
        </w:rPr>
        <w:t>,</w:t>
      </w:r>
      <w:r w:rsidRPr="00874F40">
        <w:rPr>
          <w:rFonts w:eastAsia="Times New Roman" w:cs="Arial"/>
          <w:color w:val="000000" w:themeColor="text1"/>
          <w:szCs w:val="20"/>
        </w:rPr>
        <w:t xml:space="preserve"> or by a private nonprofit institution of higher education, to aid in the assessment or intervention with individuals whose behavior may present a threat to safety; however, no member of a threat assessment team shall redisclose any juvenile record information obtained pursuant to this section or otherwise use any record of an individual beyond the purpose that such disclosure was made to the threat assessment team; </w:t>
      </w:r>
      <w:r w:rsidR="0045250D">
        <w:rPr>
          <w:rFonts w:eastAsia="Times New Roman" w:cs="Arial"/>
          <w:b/>
          <w:color w:val="000000" w:themeColor="text1"/>
          <w:szCs w:val="20"/>
        </w:rPr>
        <w:br w:type="page"/>
      </w:r>
    </w:p>
    <w:p w:rsidR="00874F40" w:rsidRPr="00874F40" w:rsidRDefault="00874F40" w:rsidP="001E7840">
      <w:pPr>
        <w:shd w:val="clear" w:color="auto" w:fill="FFFFFF"/>
        <w:spacing w:before="120" w:after="0"/>
        <w:ind w:left="360" w:right="360"/>
        <w:rPr>
          <w:rFonts w:eastAsia="Times New Roman" w:cs="Arial"/>
          <w:b/>
          <w:color w:val="000000" w:themeColor="text1"/>
          <w:szCs w:val="20"/>
        </w:rPr>
      </w:pPr>
      <w:r w:rsidRPr="0093219C">
        <w:rPr>
          <w:rFonts w:eastAsia="Times New Roman" w:cs="Arial"/>
          <w:b/>
          <w:color w:val="0070C0"/>
          <w:szCs w:val="20"/>
          <w:u w:val="single"/>
        </w:rPr>
        <w:lastRenderedPageBreak/>
        <w:t xml:space="preserve">§ </w:t>
      </w:r>
      <w:hyperlink r:id="rId37" w:history="1">
        <w:r w:rsidRPr="0093219C">
          <w:rPr>
            <w:rFonts w:eastAsia="Times New Roman" w:cs="Arial"/>
            <w:b/>
            <w:bCs/>
            <w:color w:val="0070C0"/>
            <w:szCs w:val="20"/>
            <w:u w:val="single"/>
          </w:rPr>
          <w:t>32.1-127.1:03</w:t>
        </w:r>
      </w:hyperlink>
      <w:r w:rsidRPr="00874F40">
        <w:rPr>
          <w:rFonts w:eastAsia="Times New Roman" w:cs="Arial"/>
          <w:b/>
          <w:color w:val="000000" w:themeColor="text1"/>
          <w:szCs w:val="20"/>
        </w:rPr>
        <w:t>. Health records privacy.</w:t>
      </w:r>
    </w:p>
    <w:p w:rsidR="00874F40" w:rsidRPr="00874F40" w:rsidRDefault="00874F40" w:rsidP="001E7840">
      <w:pPr>
        <w:shd w:val="clear" w:color="auto" w:fill="FFFFFF"/>
        <w:spacing w:before="120" w:after="0"/>
        <w:ind w:left="360" w:right="360"/>
        <w:rPr>
          <w:rFonts w:eastAsia="Times New Roman" w:cs="Arial"/>
          <w:color w:val="000000" w:themeColor="text1"/>
          <w:szCs w:val="20"/>
        </w:rPr>
      </w:pPr>
      <w:r w:rsidRPr="00874F40">
        <w:rPr>
          <w:rFonts w:eastAsia="Times New Roman" w:cs="Arial"/>
          <w:color w:val="000000" w:themeColor="text1"/>
          <w:szCs w:val="20"/>
        </w:rPr>
        <w:t>D. Health care entities may, and, when required by other provisions of state law, shall, disclose health records:</w:t>
      </w:r>
    </w:p>
    <w:p w:rsidR="00874F40" w:rsidRPr="00874F40" w:rsidRDefault="00874F40" w:rsidP="007A62D2">
      <w:pPr>
        <w:shd w:val="clear" w:color="auto" w:fill="FFFFFF"/>
        <w:spacing w:before="120" w:after="0"/>
        <w:ind w:left="720" w:right="360" w:hanging="360"/>
        <w:rPr>
          <w:rFonts w:eastAsia="Times New Roman" w:cs="Arial"/>
          <w:color w:val="000000" w:themeColor="text1"/>
          <w:szCs w:val="20"/>
        </w:rPr>
      </w:pPr>
      <w:r w:rsidRPr="00874F40">
        <w:rPr>
          <w:rFonts w:eastAsia="Times New Roman" w:cs="Arial"/>
          <w:color w:val="000000" w:themeColor="text1"/>
          <w:szCs w:val="20"/>
        </w:rPr>
        <w:t xml:space="preserve">35. </w:t>
      </w:r>
      <w:r w:rsidR="007A62D2">
        <w:rPr>
          <w:rFonts w:eastAsia="Times New Roman" w:cs="Arial"/>
          <w:color w:val="000000" w:themeColor="text1"/>
          <w:szCs w:val="20"/>
        </w:rPr>
        <w:tab/>
      </w:r>
      <w:r w:rsidRPr="00874F40">
        <w:rPr>
          <w:rFonts w:eastAsia="Times New Roman" w:cs="Arial"/>
          <w:color w:val="000000" w:themeColor="text1"/>
          <w:szCs w:val="20"/>
        </w:rPr>
        <w:t xml:space="preserve">To a threat assessment team established by a </w:t>
      </w:r>
      <w:r w:rsidRPr="00874F40">
        <w:rPr>
          <w:rFonts w:eastAsia="Times New Roman" w:cs="Arial"/>
          <w:iCs/>
          <w:color w:val="000000" w:themeColor="text1"/>
          <w:szCs w:val="20"/>
        </w:rPr>
        <w:t>local school board pursuant to</w:t>
      </w:r>
      <w:r w:rsidRPr="007B4752">
        <w:rPr>
          <w:rFonts w:eastAsia="Times New Roman" w:cs="Arial"/>
          <w:iCs/>
          <w:color w:val="000000" w:themeColor="text1"/>
          <w:szCs w:val="20"/>
        </w:rPr>
        <w:t xml:space="preserve"> </w:t>
      </w:r>
      <w:r w:rsidRPr="0093219C">
        <w:rPr>
          <w:rFonts w:eastAsia="Times New Roman" w:cs="Arial"/>
          <w:iCs/>
          <w:color w:val="0070C0"/>
          <w:szCs w:val="20"/>
          <w:u w:val="single"/>
        </w:rPr>
        <w:t xml:space="preserve">§ </w:t>
      </w:r>
      <w:hyperlink r:id="rId38" w:history="1">
        <w:r w:rsidRPr="0093219C">
          <w:rPr>
            <w:rFonts w:eastAsia="Times New Roman" w:cs="Arial"/>
            <w:bCs/>
            <w:iCs/>
            <w:color w:val="0070C0"/>
            <w:szCs w:val="20"/>
            <w:u w:val="single"/>
          </w:rPr>
          <w:t>22.1-79.4</w:t>
        </w:r>
      </w:hyperlink>
      <w:r w:rsidRPr="007B4752">
        <w:rPr>
          <w:rFonts w:eastAsia="Times New Roman" w:cs="Arial"/>
          <w:b/>
          <w:iCs/>
          <w:color w:val="000000" w:themeColor="text1"/>
          <w:szCs w:val="20"/>
        </w:rPr>
        <w:t>,</w:t>
      </w:r>
      <w:r w:rsidRPr="007B4752">
        <w:rPr>
          <w:rFonts w:eastAsia="Times New Roman" w:cs="Arial"/>
          <w:iCs/>
          <w:color w:val="000000" w:themeColor="text1"/>
          <w:szCs w:val="20"/>
        </w:rPr>
        <w:t xml:space="preserve"> b</w:t>
      </w:r>
      <w:r w:rsidRPr="00874F40">
        <w:rPr>
          <w:rFonts w:eastAsia="Times New Roman" w:cs="Arial"/>
          <w:iCs/>
          <w:color w:val="000000" w:themeColor="text1"/>
          <w:szCs w:val="20"/>
        </w:rPr>
        <w:t>y a</w:t>
      </w:r>
      <w:r w:rsidRPr="00874F40">
        <w:rPr>
          <w:rFonts w:eastAsia="Times New Roman" w:cs="Arial"/>
          <w:i/>
          <w:iCs/>
          <w:color w:val="000000" w:themeColor="text1"/>
          <w:szCs w:val="20"/>
        </w:rPr>
        <w:t xml:space="preserve"> </w:t>
      </w:r>
      <w:r w:rsidRPr="00874F40">
        <w:rPr>
          <w:rFonts w:eastAsia="Times New Roman" w:cs="Arial"/>
          <w:color w:val="000000" w:themeColor="text1"/>
          <w:szCs w:val="20"/>
        </w:rPr>
        <w:t xml:space="preserve">public institution of higher education pursuant to </w:t>
      </w:r>
      <w:r w:rsidRPr="0093219C">
        <w:rPr>
          <w:rFonts w:eastAsia="Times New Roman" w:cs="Arial"/>
          <w:color w:val="0070C0"/>
          <w:szCs w:val="20"/>
          <w:u w:val="single"/>
        </w:rPr>
        <w:t xml:space="preserve">§ </w:t>
      </w:r>
      <w:hyperlink r:id="rId39" w:history="1">
        <w:r w:rsidRPr="0093219C">
          <w:rPr>
            <w:rFonts w:eastAsia="Times New Roman" w:cs="Arial"/>
            <w:bCs/>
            <w:color w:val="0070C0"/>
            <w:szCs w:val="20"/>
            <w:u w:val="single"/>
          </w:rPr>
          <w:t>23-9.2:10</w:t>
        </w:r>
      </w:hyperlink>
      <w:r w:rsidR="00C7667C">
        <w:rPr>
          <w:rFonts w:eastAsia="Times New Roman" w:cs="Arial"/>
          <w:bCs/>
          <w:color w:val="000000" w:themeColor="text1"/>
          <w:szCs w:val="20"/>
        </w:rPr>
        <w:t xml:space="preserve"> </w:t>
      </w:r>
      <w:r w:rsidR="00C7667C">
        <w:rPr>
          <w:rFonts w:eastAsia="Times New Roman" w:cs="Arial"/>
          <w:bCs/>
          <w:iCs/>
          <w:color w:val="000000" w:themeColor="text1"/>
          <w:szCs w:val="20"/>
        </w:rPr>
        <w:t xml:space="preserve">(Until October 1, 2016, thereafter </w:t>
      </w:r>
      <w:r w:rsidR="00C7667C" w:rsidRPr="0093219C">
        <w:rPr>
          <w:rFonts w:ascii="PT Serif" w:hAnsi="PT Serif"/>
          <w:color w:val="0070C0"/>
          <w:u w:val="single"/>
        </w:rPr>
        <w:t xml:space="preserve">§ </w:t>
      </w:r>
      <w:hyperlink r:id="rId40" w:history="1">
        <w:r w:rsidR="00C7667C" w:rsidRPr="0093219C">
          <w:rPr>
            <w:rFonts w:ascii="PT Serif" w:hAnsi="PT Serif"/>
            <w:color w:val="0070C0"/>
            <w:u w:val="single"/>
          </w:rPr>
          <w:t>23.1-805</w:t>
        </w:r>
      </w:hyperlink>
      <w:r w:rsidR="00C7667C">
        <w:rPr>
          <w:rFonts w:ascii="PT Serif" w:hAnsi="PT Serif"/>
          <w:color w:val="000000" w:themeColor="text1"/>
        </w:rPr>
        <w:t>)</w:t>
      </w:r>
      <w:r w:rsidRPr="00874F40">
        <w:rPr>
          <w:rFonts w:eastAsia="Times New Roman" w:cs="Arial"/>
          <w:i/>
          <w:iCs/>
          <w:color w:val="000000" w:themeColor="text1"/>
          <w:szCs w:val="20"/>
        </w:rPr>
        <w:t>,</w:t>
      </w:r>
      <w:r w:rsidRPr="00874F40">
        <w:rPr>
          <w:rFonts w:eastAsia="Times New Roman" w:cs="Arial"/>
          <w:color w:val="000000" w:themeColor="text1"/>
          <w:szCs w:val="20"/>
        </w:rPr>
        <w:t xml:space="preserve"> or by a private nonprofit institution of higher education; </w:t>
      </w:r>
    </w:p>
    <w:p w:rsidR="00874F40" w:rsidRPr="00874F40" w:rsidRDefault="00874F40" w:rsidP="00BF0DF3">
      <w:pPr>
        <w:pStyle w:val="Heading2"/>
      </w:pPr>
      <w:bookmarkStart w:id="12" w:name="_Toc459124575"/>
      <w:r w:rsidRPr="00874F40">
        <w:t>Exclusion of Certain Records from the Virginia Freedom of Information Act</w:t>
      </w:r>
      <w:bookmarkEnd w:id="12"/>
    </w:p>
    <w:p w:rsidR="00874F40" w:rsidRPr="00874F40" w:rsidRDefault="00874F40" w:rsidP="001E7840">
      <w:pPr>
        <w:shd w:val="clear" w:color="auto" w:fill="FFFFFF"/>
        <w:spacing w:before="120" w:after="0"/>
        <w:rPr>
          <w:rFonts w:eastAsia="Times New Roman" w:cs="Arial"/>
          <w:color w:val="000000" w:themeColor="text1"/>
          <w:szCs w:val="20"/>
        </w:rPr>
      </w:pPr>
      <w:r w:rsidRPr="00874F40">
        <w:rPr>
          <w:rFonts w:eastAsia="Times New Roman" w:cs="Arial"/>
          <w:color w:val="000000" w:themeColor="text1"/>
          <w:szCs w:val="20"/>
        </w:rPr>
        <w:t>Recognizing the sensitivity of information provided through school safety audits and/or obtained through the efforts of threat assessment teams, Virginia enacted statutes that exclude certain related records from required disclosure under the Virginia Freedom of Information Act</w:t>
      </w:r>
      <w:r w:rsidR="003B1B31">
        <w:rPr>
          <w:rFonts w:eastAsia="Times New Roman" w:cs="Arial"/>
          <w:color w:val="000000" w:themeColor="text1"/>
          <w:szCs w:val="20"/>
        </w:rPr>
        <w:t xml:space="preserve"> (FOIA)</w:t>
      </w:r>
      <w:r w:rsidRPr="00874F40">
        <w:rPr>
          <w:rFonts w:eastAsia="Times New Roman" w:cs="Arial"/>
          <w:color w:val="000000" w:themeColor="text1"/>
          <w:szCs w:val="20"/>
        </w:rPr>
        <w:t>. Records that meet the criteria for the statute, such as:</w:t>
      </w:r>
    </w:p>
    <w:p w:rsidR="00874F40" w:rsidRPr="00874F40" w:rsidRDefault="00874F40" w:rsidP="005D4B07">
      <w:pPr>
        <w:pStyle w:val="ListParagraph"/>
        <w:numPr>
          <w:ilvl w:val="0"/>
          <w:numId w:val="15"/>
        </w:numPr>
        <w:shd w:val="clear" w:color="auto" w:fill="FFFFFF"/>
        <w:spacing w:before="120" w:after="0"/>
        <w:contextualSpacing w:val="0"/>
        <w:rPr>
          <w:rFonts w:eastAsia="Times New Roman" w:cs="Arial"/>
          <w:color w:val="000000" w:themeColor="text1"/>
          <w:szCs w:val="20"/>
        </w:rPr>
      </w:pPr>
      <w:r w:rsidRPr="00874F40">
        <w:rPr>
          <w:rFonts w:eastAsia="Times New Roman" w:cs="Arial"/>
          <w:color w:val="000000" w:themeColor="text1"/>
          <w:szCs w:val="20"/>
        </w:rPr>
        <w:t xml:space="preserve">school security plans, </w:t>
      </w:r>
    </w:p>
    <w:p w:rsidR="00874F40" w:rsidRPr="00874F40" w:rsidRDefault="00874F40" w:rsidP="005D4B07">
      <w:pPr>
        <w:pStyle w:val="ListParagraph"/>
        <w:numPr>
          <w:ilvl w:val="0"/>
          <w:numId w:val="15"/>
        </w:numPr>
        <w:shd w:val="clear" w:color="auto" w:fill="FFFFFF"/>
        <w:spacing w:before="120" w:after="0"/>
        <w:contextualSpacing w:val="0"/>
        <w:rPr>
          <w:rFonts w:eastAsia="Times New Roman" w:cs="Arial"/>
          <w:color w:val="000000" w:themeColor="text1"/>
          <w:szCs w:val="20"/>
        </w:rPr>
      </w:pPr>
      <w:r w:rsidRPr="00874F40">
        <w:rPr>
          <w:rFonts w:eastAsia="Times New Roman" w:cs="Arial"/>
          <w:color w:val="000000" w:themeColor="text1"/>
          <w:szCs w:val="20"/>
        </w:rPr>
        <w:t xml:space="preserve">assessment components of school safety audits, and </w:t>
      </w:r>
    </w:p>
    <w:p w:rsidR="00874F40" w:rsidRPr="00874F40" w:rsidRDefault="00874F40" w:rsidP="005D4B07">
      <w:pPr>
        <w:pStyle w:val="ListParagraph"/>
        <w:numPr>
          <w:ilvl w:val="0"/>
          <w:numId w:val="15"/>
        </w:numPr>
        <w:shd w:val="clear" w:color="auto" w:fill="FFFFFF"/>
        <w:spacing w:before="120" w:after="0"/>
        <w:contextualSpacing w:val="0"/>
        <w:rPr>
          <w:rFonts w:eastAsia="Times New Roman" w:cs="Arial"/>
          <w:color w:val="000000" w:themeColor="text1"/>
          <w:szCs w:val="20"/>
        </w:rPr>
      </w:pPr>
      <w:r w:rsidRPr="00874F40">
        <w:rPr>
          <w:rFonts w:eastAsia="Times New Roman" w:cs="Arial"/>
          <w:color w:val="000000" w:themeColor="text1"/>
          <w:szCs w:val="20"/>
        </w:rPr>
        <w:t>records received by the Virginia Department of Criminal Justice Services for the purposes of evaluating threat assessment teams</w:t>
      </w:r>
    </w:p>
    <w:p w:rsidR="00874F40" w:rsidRPr="00874F40" w:rsidRDefault="00874F40" w:rsidP="00526B15">
      <w:pPr>
        <w:shd w:val="clear" w:color="auto" w:fill="FFFFFF"/>
        <w:spacing w:before="120" w:after="0"/>
        <w:rPr>
          <w:rFonts w:eastAsia="Times New Roman" w:cs="Arial"/>
          <w:color w:val="000000" w:themeColor="text1"/>
          <w:szCs w:val="20"/>
        </w:rPr>
      </w:pPr>
      <w:r w:rsidRPr="00874F40">
        <w:rPr>
          <w:rFonts w:eastAsia="Times New Roman" w:cs="Arial"/>
          <w:color w:val="000000" w:themeColor="text1"/>
          <w:szCs w:val="20"/>
        </w:rPr>
        <w:t>are excluded from required disclosure</w:t>
      </w:r>
      <w:r w:rsidR="0045250D">
        <w:rPr>
          <w:rFonts w:eastAsia="Times New Roman" w:cs="Arial"/>
          <w:color w:val="000000" w:themeColor="text1"/>
          <w:szCs w:val="20"/>
        </w:rPr>
        <w:t xml:space="preserve"> under the Virginia Freedom of Information Act</w:t>
      </w:r>
      <w:r w:rsidRPr="00874F40">
        <w:rPr>
          <w:rFonts w:eastAsia="Times New Roman" w:cs="Arial"/>
          <w:color w:val="000000" w:themeColor="text1"/>
          <w:szCs w:val="20"/>
        </w:rPr>
        <w:t>.</w:t>
      </w:r>
      <w:r w:rsidR="00D263BD">
        <w:rPr>
          <w:rFonts w:eastAsia="Times New Roman" w:cs="Arial"/>
          <w:color w:val="000000" w:themeColor="text1"/>
          <w:szCs w:val="20"/>
        </w:rPr>
        <w:t xml:space="preserve"> </w:t>
      </w:r>
      <w:r w:rsidRPr="00874F40">
        <w:rPr>
          <w:rFonts w:eastAsia="Times New Roman" w:cs="Arial"/>
          <w:color w:val="000000" w:themeColor="text1"/>
          <w:szCs w:val="20"/>
        </w:rPr>
        <w:t>The custodian of the relevant record retains discretion and may release such records if they so decide.</w:t>
      </w:r>
    </w:p>
    <w:p w:rsidR="00874F40" w:rsidRPr="00874F40" w:rsidRDefault="00874F40" w:rsidP="00526B15">
      <w:pPr>
        <w:shd w:val="clear" w:color="auto" w:fill="FFFFFF"/>
        <w:spacing w:before="120" w:after="0"/>
        <w:rPr>
          <w:rFonts w:eastAsia="Times New Roman" w:cs="Arial"/>
          <w:color w:val="000000" w:themeColor="text1"/>
          <w:szCs w:val="20"/>
        </w:rPr>
      </w:pPr>
      <w:r w:rsidRPr="00874F40">
        <w:rPr>
          <w:rFonts w:eastAsia="Times New Roman" w:cs="Arial"/>
          <w:color w:val="000000" w:themeColor="text1"/>
          <w:szCs w:val="20"/>
        </w:rPr>
        <w:t>The</w:t>
      </w:r>
      <w:r w:rsidRPr="003B1B31">
        <w:rPr>
          <w:rFonts w:eastAsia="Times New Roman" w:cs="Arial"/>
          <w:i/>
          <w:color w:val="000000" w:themeColor="text1"/>
          <w:szCs w:val="20"/>
        </w:rPr>
        <w:t xml:space="preserve"> Code of Virginia</w:t>
      </w:r>
      <w:r w:rsidRPr="00874F40">
        <w:rPr>
          <w:rFonts w:eastAsia="Times New Roman" w:cs="Arial"/>
          <w:color w:val="000000" w:themeColor="text1"/>
          <w:szCs w:val="20"/>
        </w:rPr>
        <w:t xml:space="preserve"> also specifies limitations to the exclusion (from disclosure) in certain situations such as a request for records regarding:</w:t>
      </w:r>
      <w:r w:rsidR="00D263BD">
        <w:rPr>
          <w:rFonts w:eastAsia="Times New Roman" w:cs="Arial"/>
          <w:color w:val="000000" w:themeColor="text1"/>
          <w:szCs w:val="20"/>
        </w:rPr>
        <w:t xml:space="preserve"> </w:t>
      </w:r>
    </w:p>
    <w:p w:rsidR="00874F40" w:rsidRPr="00874F40" w:rsidRDefault="00874F40" w:rsidP="005D4B07">
      <w:pPr>
        <w:pStyle w:val="ListParagraph"/>
        <w:numPr>
          <w:ilvl w:val="0"/>
          <w:numId w:val="16"/>
        </w:numPr>
        <w:shd w:val="clear" w:color="auto" w:fill="FFFFFF"/>
        <w:spacing w:before="120" w:after="0"/>
        <w:contextualSpacing w:val="0"/>
        <w:rPr>
          <w:rFonts w:eastAsia="Times New Roman" w:cs="Arial"/>
          <w:color w:val="000000" w:themeColor="text1"/>
          <w:szCs w:val="20"/>
        </w:rPr>
      </w:pPr>
      <w:r w:rsidRPr="00874F40">
        <w:rPr>
          <w:rFonts w:eastAsia="Times New Roman" w:cs="Arial"/>
          <w:color w:val="000000" w:themeColor="text1"/>
          <w:szCs w:val="20"/>
        </w:rPr>
        <w:t>the effectiveness of security plans after someone on school property has experienced or been threatened with personal injury, or</w:t>
      </w:r>
    </w:p>
    <w:p w:rsidR="00874F40" w:rsidRPr="00874F40" w:rsidRDefault="00874F40" w:rsidP="005D4B07">
      <w:pPr>
        <w:pStyle w:val="ListParagraph"/>
        <w:numPr>
          <w:ilvl w:val="0"/>
          <w:numId w:val="16"/>
        </w:numPr>
        <w:shd w:val="clear" w:color="auto" w:fill="FFFFFF"/>
        <w:spacing w:before="120" w:after="0"/>
        <w:contextualSpacing w:val="0"/>
        <w:rPr>
          <w:rFonts w:eastAsia="Times New Roman" w:cs="Arial"/>
          <w:color w:val="000000" w:themeColor="text1"/>
          <w:szCs w:val="20"/>
        </w:rPr>
      </w:pPr>
      <w:r w:rsidRPr="00874F40">
        <w:rPr>
          <w:rFonts w:eastAsia="Times New Roman" w:cs="Arial"/>
          <w:color w:val="000000" w:themeColor="text1"/>
          <w:szCs w:val="20"/>
        </w:rPr>
        <w:t>records of a threat assessment team where an individual (who has been under assessment) commits an act that causes the death or serious bodily injury (including felony sexual assault) to another.</w:t>
      </w:r>
    </w:p>
    <w:p w:rsidR="00874F40" w:rsidRPr="00874F40" w:rsidRDefault="00874F40" w:rsidP="001E7840">
      <w:pPr>
        <w:shd w:val="clear" w:color="auto" w:fill="FFFFFF"/>
        <w:spacing w:before="120" w:after="0"/>
        <w:rPr>
          <w:rFonts w:eastAsia="Times New Roman" w:cs="Arial"/>
          <w:color w:val="000000" w:themeColor="text1"/>
          <w:szCs w:val="20"/>
        </w:rPr>
      </w:pPr>
      <w:r w:rsidRPr="00874F40">
        <w:rPr>
          <w:rFonts w:eastAsia="Times New Roman" w:cs="Arial"/>
          <w:color w:val="000000" w:themeColor="text1"/>
          <w:szCs w:val="20"/>
        </w:rPr>
        <w:t>In circumstances such as those, schools and their threat assessment teams may be compelled to provide records relevant to the circumstances.</w:t>
      </w:r>
    </w:p>
    <w:p w:rsidR="00874F40" w:rsidRPr="00874F40" w:rsidRDefault="00874F40" w:rsidP="001E7840">
      <w:pPr>
        <w:shd w:val="clear" w:color="auto" w:fill="FFFFFF"/>
        <w:spacing w:before="120" w:after="0"/>
        <w:rPr>
          <w:rFonts w:eastAsia="Times New Roman" w:cs="Arial"/>
          <w:color w:val="000000" w:themeColor="text1"/>
          <w:szCs w:val="20"/>
        </w:rPr>
      </w:pPr>
      <w:r w:rsidRPr="00874F40">
        <w:rPr>
          <w:rFonts w:eastAsia="Times New Roman" w:cs="Arial"/>
          <w:color w:val="000000" w:themeColor="text1"/>
          <w:szCs w:val="20"/>
        </w:rPr>
        <w:t>Note that even in cases where there may be required disclosure of certain records, the statutes also limit disclosure of subset of those records, such as criminal history or health information.</w:t>
      </w:r>
      <w:r w:rsidR="00D263BD">
        <w:rPr>
          <w:rFonts w:eastAsia="Times New Roman" w:cs="Arial"/>
          <w:color w:val="000000" w:themeColor="text1"/>
          <w:szCs w:val="20"/>
        </w:rPr>
        <w:t xml:space="preserve"> </w:t>
      </w:r>
      <w:r w:rsidRPr="00874F40">
        <w:rPr>
          <w:rFonts w:eastAsia="Times New Roman" w:cs="Arial"/>
          <w:color w:val="000000" w:themeColor="text1"/>
          <w:szCs w:val="20"/>
        </w:rPr>
        <w:t>Those sensitive and otherwise protected records (and information from them) may not be re</w:t>
      </w:r>
      <w:r w:rsidR="007C013B">
        <w:rPr>
          <w:rFonts w:eastAsia="Times New Roman" w:cs="Arial"/>
          <w:color w:val="000000" w:themeColor="text1"/>
          <w:szCs w:val="20"/>
        </w:rPr>
        <w:t>-</w:t>
      </w:r>
      <w:r w:rsidRPr="00874F40">
        <w:rPr>
          <w:rFonts w:eastAsia="Times New Roman" w:cs="Arial"/>
          <w:color w:val="000000" w:themeColor="text1"/>
          <w:szCs w:val="20"/>
        </w:rPr>
        <w:t>disclosed</w:t>
      </w:r>
      <w:r w:rsidR="0045250D">
        <w:rPr>
          <w:rFonts w:eastAsia="Times New Roman" w:cs="Arial"/>
          <w:color w:val="000000" w:themeColor="text1"/>
          <w:szCs w:val="20"/>
        </w:rPr>
        <w:t xml:space="preserve"> without a court order</w:t>
      </w:r>
      <w:r w:rsidR="007C013B">
        <w:rPr>
          <w:rFonts w:eastAsia="Times New Roman" w:cs="Arial"/>
          <w:color w:val="000000" w:themeColor="text1"/>
          <w:szCs w:val="20"/>
        </w:rPr>
        <w:t>.</w:t>
      </w:r>
    </w:p>
    <w:p w:rsidR="00874F40" w:rsidRPr="00874F40" w:rsidRDefault="00874F40" w:rsidP="001E7840">
      <w:pPr>
        <w:shd w:val="clear" w:color="auto" w:fill="FFFFFF"/>
        <w:spacing w:before="120" w:after="0"/>
        <w:rPr>
          <w:rFonts w:eastAsia="Times New Roman" w:cs="Arial"/>
          <w:color w:val="000000" w:themeColor="text1"/>
          <w:szCs w:val="20"/>
        </w:rPr>
      </w:pPr>
      <w:r w:rsidRPr="00874F40">
        <w:rPr>
          <w:rFonts w:eastAsia="Times New Roman" w:cs="Arial"/>
          <w:color w:val="000000" w:themeColor="text1"/>
          <w:szCs w:val="20"/>
        </w:rPr>
        <w:t xml:space="preserve">Finally, in regard to records of a threat assessment team, where disclosure of records may be required (or released at the discretion of the custodian of the record), the persons releasing the record must remove information identifying any person who provided information to the threat assessment team under a promise of confidentiality. </w:t>
      </w:r>
    </w:p>
    <w:p w:rsidR="00874F40" w:rsidRPr="00874F40" w:rsidRDefault="00874F40" w:rsidP="001E7840">
      <w:pPr>
        <w:shd w:val="clear" w:color="auto" w:fill="FFFFFF"/>
        <w:spacing w:before="120" w:after="0"/>
        <w:rPr>
          <w:rFonts w:eastAsia="Times New Roman" w:cs="Arial"/>
          <w:color w:val="000000" w:themeColor="text1"/>
          <w:szCs w:val="20"/>
        </w:rPr>
      </w:pPr>
      <w:r w:rsidRPr="00874F40">
        <w:rPr>
          <w:rFonts w:eastAsia="Times New Roman" w:cs="Arial"/>
          <w:bCs/>
          <w:color w:val="000000" w:themeColor="text1"/>
          <w:szCs w:val="20"/>
        </w:rPr>
        <w:t xml:space="preserve">Following are the relevant sections of the </w:t>
      </w:r>
      <w:r w:rsidRPr="007B4752">
        <w:rPr>
          <w:rFonts w:eastAsia="Times New Roman" w:cs="Arial"/>
          <w:bCs/>
          <w:i/>
          <w:color w:val="000000" w:themeColor="text1"/>
          <w:szCs w:val="20"/>
        </w:rPr>
        <w:t>Code of Virginia</w:t>
      </w:r>
      <w:r w:rsidRPr="00874F40">
        <w:rPr>
          <w:rFonts w:eastAsia="Times New Roman" w:cs="Arial"/>
          <w:color w:val="000000" w:themeColor="text1"/>
          <w:szCs w:val="20"/>
        </w:rPr>
        <w:t xml:space="preserve"> regarding </w:t>
      </w:r>
      <w:r w:rsidR="007C013B">
        <w:rPr>
          <w:rFonts w:eastAsia="Times New Roman" w:cs="Arial"/>
          <w:color w:val="000000" w:themeColor="text1"/>
          <w:szCs w:val="20"/>
        </w:rPr>
        <w:t xml:space="preserve">protection of records created by a </w:t>
      </w:r>
      <w:r w:rsidRPr="00874F40">
        <w:rPr>
          <w:rFonts w:eastAsia="Times New Roman" w:cs="Arial"/>
          <w:color w:val="000000" w:themeColor="text1"/>
          <w:szCs w:val="20"/>
        </w:rPr>
        <w:t>school threat assessment team:</w:t>
      </w:r>
    </w:p>
    <w:p w:rsidR="00874F40" w:rsidRPr="00874F40" w:rsidRDefault="00874F40" w:rsidP="001E7840">
      <w:pPr>
        <w:shd w:val="clear" w:color="auto" w:fill="FFFFFF"/>
        <w:spacing w:before="120" w:after="0"/>
        <w:ind w:left="360" w:right="360"/>
        <w:rPr>
          <w:rFonts w:eastAsia="Times New Roman" w:cs="Arial"/>
          <w:b/>
          <w:color w:val="000000" w:themeColor="text1"/>
          <w:szCs w:val="20"/>
        </w:rPr>
      </w:pPr>
      <w:r w:rsidRPr="0093219C">
        <w:rPr>
          <w:rFonts w:eastAsia="Times New Roman" w:cs="Arial"/>
          <w:b/>
          <w:color w:val="0070C0"/>
          <w:szCs w:val="20"/>
          <w:u w:val="single"/>
        </w:rPr>
        <w:t xml:space="preserve">§ </w:t>
      </w:r>
      <w:hyperlink r:id="rId41" w:history="1">
        <w:r w:rsidRPr="0093219C">
          <w:rPr>
            <w:rFonts w:eastAsia="Times New Roman" w:cs="Arial"/>
            <w:b/>
            <w:bCs/>
            <w:color w:val="0070C0"/>
            <w:szCs w:val="20"/>
            <w:u w:val="single"/>
          </w:rPr>
          <w:t>2.2-3705.2</w:t>
        </w:r>
      </w:hyperlink>
      <w:r w:rsidRPr="00874F40">
        <w:rPr>
          <w:rFonts w:eastAsia="Times New Roman" w:cs="Arial"/>
          <w:b/>
          <w:color w:val="000000" w:themeColor="text1"/>
          <w:szCs w:val="20"/>
        </w:rPr>
        <w:t>. Exclusions to application of chapter; records relating to public safety.</w:t>
      </w:r>
    </w:p>
    <w:p w:rsidR="00874F40" w:rsidRPr="00874F40" w:rsidRDefault="00874F40" w:rsidP="001E7840">
      <w:pPr>
        <w:shd w:val="clear" w:color="auto" w:fill="FFFFFF"/>
        <w:spacing w:before="120" w:after="0"/>
        <w:ind w:left="360" w:right="360"/>
        <w:rPr>
          <w:rFonts w:eastAsia="Times New Roman" w:cs="Arial"/>
          <w:color w:val="000000" w:themeColor="text1"/>
          <w:szCs w:val="20"/>
        </w:rPr>
      </w:pPr>
      <w:r w:rsidRPr="00874F40">
        <w:rPr>
          <w:rFonts w:eastAsia="Times New Roman" w:cs="Arial"/>
          <w:color w:val="000000" w:themeColor="text1"/>
          <w:szCs w:val="20"/>
        </w:rPr>
        <w:t>The following records are excluded from the provisions of this chapter but may be disclosed by the custodian in his discretion, except where such disclosure is prohibited by law:</w:t>
      </w:r>
    </w:p>
    <w:p w:rsidR="00874F40" w:rsidRPr="00874F40" w:rsidRDefault="00874F40" w:rsidP="001E7840">
      <w:pPr>
        <w:shd w:val="clear" w:color="auto" w:fill="FFFFFF"/>
        <w:spacing w:before="120" w:after="0"/>
        <w:ind w:left="360" w:right="360"/>
        <w:rPr>
          <w:rFonts w:eastAsia="Times New Roman" w:cs="Arial"/>
          <w:color w:val="000000" w:themeColor="text1"/>
          <w:szCs w:val="20"/>
        </w:rPr>
      </w:pPr>
      <w:r w:rsidRPr="00874F40">
        <w:rPr>
          <w:rFonts w:eastAsia="Times New Roman" w:cs="Arial"/>
          <w:color w:val="000000" w:themeColor="text1"/>
          <w:szCs w:val="20"/>
        </w:rPr>
        <w:t xml:space="preserve">7. Security plans and specific assessment components of school safety audits, as provided in </w:t>
      </w:r>
      <w:r w:rsidRPr="0093219C">
        <w:rPr>
          <w:rFonts w:eastAsia="Times New Roman" w:cs="Arial"/>
          <w:color w:val="0070C0"/>
          <w:szCs w:val="20"/>
          <w:u w:val="single"/>
        </w:rPr>
        <w:t xml:space="preserve">§ </w:t>
      </w:r>
      <w:hyperlink r:id="rId42" w:history="1">
        <w:r w:rsidRPr="0093219C">
          <w:rPr>
            <w:rFonts w:eastAsia="Times New Roman" w:cs="Arial"/>
            <w:bCs/>
            <w:color w:val="0070C0"/>
            <w:szCs w:val="20"/>
            <w:u w:val="single"/>
          </w:rPr>
          <w:t>22.1-279.8</w:t>
        </w:r>
      </w:hyperlink>
      <w:r w:rsidRPr="00874F40">
        <w:rPr>
          <w:rFonts w:eastAsia="Times New Roman" w:cs="Arial"/>
          <w:color w:val="000000" w:themeColor="text1"/>
          <w:szCs w:val="20"/>
        </w:rPr>
        <w:t>.</w:t>
      </w:r>
    </w:p>
    <w:p w:rsidR="00874F40" w:rsidRPr="00874F40" w:rsidRDefault="00874F40" w:rsidP="001E7840">
      <w:pPr>
        <w:shd w:val="clear" w:color="auto" w:fill="FFFFFF"/>
        <w:spacing w:before="120" w:after="0"/>
        <w:ind w:left="360" w:right="360"/>
        <w:rPr>
          <w:rFonts w:eastAsia="Times New Roman" w:cs="Arial"/>
          <w:color w:val="000000" w:themeColor="text1"/>
          <w:szCs w:val="20"/>
        </w:rPr>
      </w:pPr>
      <w:r w:rsidRPr="00874F40">
        <w:rPr>
          <w:rFonts w:eastAsia="Times New Roman" w:cs="Arial"/>
          <w:color w:val="000000" w:themeColor="text1"/>
          <w:szCs w:val="20"/>
        </w:rPr>
        <w:t>Nothing in this subdivision shall be construed to prohibit the disclosure of records relating to the effectiveness of security plans after (i) any school building or property has been subjected to fire, explosion, natural disaster or other catastrophic event, or (ii) any person on school property has suffered or been threatened with any personal injury.</w:t>
      </w:r>
    </w:p>
    <w:p w:rsidR="00874F40" w:rsidRPr="00874F40" w:rsidRDefault="00874F40" w:rsidP="007A62D2">
      <w:pPr>
        <w:shd w:val="clear" w:color="auto" w:fill="FFFFFF"/>
        <w:spacing w:before="120" w:after="0"/>
        <w:ind w:left="720" w:right="360" w:hanging="360"/>
        <w:rPr>
          <w:rFonts w:eastAsia="Times New Roman" w:cs="Arial"/>
          <w:color w:val="000000" w:themeColor="text1"/>
          <w:szCs w:val="20"/>
        </w:rPr>
      </w:pPr>
      <w:r w:rsidRPr="00874F40">
        <w:rPr>
          <w:rFonts w:eastAsia="Times New Roman" w:cs="Arial"/>
          <w:iCs/>
          <w:color w:val="000000" w:themeColor="text1"/>
          <w:szCs w:val="20"/>
        </w:rPr>
        <w:lastRenderedPageBreak/>
        <w:t xml:space="preserve">17. </w:t>
      </w:r>
      <w:r w:rsidR="007A62D2">
        <w:rPr>
          <w:rFonts w:eastAsia="Times New Roman" w:cs="Arial"/>
          <w:iCs/>
          <w:color w:val="000000" w:themeColor="text1"/>
          <w:szCs w:val="20"/>
        </w:rPr>
        <w:tab/>
      </w:r>
      <w:r w:rsidRPr="00874F40">
        <w:rPr>
          <w:rFonts w:eastAsia="Times New Roman" w:cs="Arial"/>
          <w:iCs/>
          <w:color w:val="000000" w:themeColor="text1"/>
          <w:szCs w:val="20"/>
        </w:rPr>
        <w:t xml:space="preserve">Records received by the Department of Criminal Justice Services pursuant to </w:t>
      </w:r>
      <w:r w:rsidRPr="0093219C">
        <w:rPr>
          <w:rFonts w:eastAsia="Times New Roman" w:cs="Arial"/>
          <w:iCs/>
          <w:color w:val="0070C0"/>
          <w:szCs w:val="20"/>
          <w:u w:val="single"/>
        </w:rPr>
        <w:t xml:space="preserve">§§ </w:t>
      </w:r>
      <w:hyperlink r:id="rId43" w:history="1">
        <w:r w:rsidRPr="0093219C">
          <w:rPr>
            <w:rFonts w:eastAsia="Times New Roman" w:cs="Arial"/>
            <w:bCs/>
            <w:iCs/>
            <w:color w:val="0070C0"/>
            <w:szCs w:val="20"/>
            <w:u w:val="single"/>
          </w:rPr>
          <w:t>9.1-184</w:t>
        </w:r>
      </w:hyperlink>
      <w:r w:rsidRPr="00874F40">
        <w:rPr>
          <w:rFonts w:eastAsia="Times New Roman" w:cs="Arial"/>
          <w:iCs/>
          <w:color w:val="000000" w:themeColor="text1"/>
          <w:szCs w:val="20"/>
        </w:rPr>
        <w:t xml:space="preserve">, </w:t>
      </w:r>
      <w:hyperlink r:id="rId44" w:history="1">
        <w:r w:rsidRPr="0093219C">
          <w:rPr>
            <w:rFonts w:eastAsia="Times New Roman" w:cs="Arial"/>
            <w:bCs/>
            <w:iCs/>
            <w:color w:val="0070C0"/>
            <w:szCs w:val="20"/>
            <w:u w:val="single"/>
          </w:rPr>
          <w:t>22.1-79.4</w:t>
        </w:r>
      </w:hyperlink>
      <w:r w:rsidRPr="00874F40">
        <w:rPr>
          <w:rFonts w:eastAsia="Times New Roman" w:cs="Arial"/>
          <w:iCs/>
          <w:color w:val="000000" w:themeColor="text1"/>
          <w:szCs w:val="20"/>
        </w:rPr>
        <w:t xml:space="preserve">, and </w:t>
      </w:r>
      <w:hyperlink r:id="rId45" w:history="1">
        <w:r w:rsidRPr="0093219C">
          <w:rPr>
            <w:rFonts w:eastAsia="Times New Roman" w:cs="Arial"/>
            <w:bCs/>
            <w:iCs/>
            <w:color w:val="0070C0"/>
            <w:szCs w:val="20"/>
            <w:u w:val="single"/>
          </w:rPr>
          <w:t>22.1-279.8</w:t>
        </w:r>
      </w:hyperlink>
      <w:r w:rsidRPr="00874F40">
        <w:rPr>
          <w:rFonts w:eastAsia="Times New Roman" w:cs="Arial"/>
          <w:iCs/>
          <w:color w:val="000000" w:themeColor="text1"/>
          <w:szCs w:val="20"/>
        </w:rPr>
        <w:t xml:space="preserve"> or for purposes of evaluating threat assessment teams established by a public institution of higher education pursuant to </w:t>
      </w:r>
      <w:r w:rsidRPr="0093219C">
        <w:rPr>
          <w:rFonts w:eastAsia="Times New Roman" w:cs="Arial"/>
          <w:iCs/>
          <w:color w:val="0070C0"/>
          <w:szCs w:val="20"/>
          <w:u w:val="single"/>
        </w:rPr>
        <w:t xml:space="preserve">§ </w:t>
      </w:r>
      <w:hyperlink r:id="rId46" w:history="1">
        <w:r w:rsidRPr="0093219C">
          <w:rPr>
            <w:rFonts w:eastAsia="Times New Roman" w:cs="Arial"/>
            <w:bCs/>
            <w:iCs/>
            <w:color w:val="0070C0"/>
            <w:szCs w:val="20"/>
            <w:u w:val="single"/>
          </w:rPr>
          <w:t>23-9.2:10</w:t>
        </w:r>
      </w:hyperlink>
      <w:r w:rsidR="00C7667C">
        <w:rPr>
          <w:rFonts w:eastAsia="Times New Roman" w:cs="Arial"/>
          <w:bCs/>
          <w:iCs/>
          <w:color w:val="000000" w:themeColor="text1"/>
          <w:szCs w:val="20"/>
        </w:rPr>
        <w:t xml:space="preserve"> (Until October 1, 2016, thereafter </w:t>
      </w:r>
      <w:r w:rsidR="00C7667C" w:rsidRPr="0093219C">
        <w:rPr>
          <w:rFonts w:ascii="PT Serif" w:hAnsi="PT Serif"/>
          <w:color w:val="0070C0"/>
          <w:u w:val="single"/>
        </w:rPr>
        <w:t xml:space="preserve">§ </w:t>
      </w:r>
      <w:hyperlink r:id="rId47" w:history="1">
        <w:r w:rsidR="00C7667C" w:rsidRPr="0093219C">
          <w:rPr>
            <w:rFonts w:ascii="PT Serif" w:hAnsi="PT Serif"/>
            <w:color w:val="0070C0"/>
            <w:u w:val="single"/>
          </w:rPr>
          <w:t>23.1-805</w:t>
        </w:r>
      </w:hyperlink>
      <w:r w:rsidR="00C7667C">
        <w:rPr>
          <w:rFonts w:ascii="PT Serif" w:hAnsi="PT Serif"/>
          <w:color w:val="000000" w:themeColor="text1"/>
        </w:rPr>
        <w:t>)</w:t>
      </w:r>
      <w:r w:rsidRPr="00874F40">
        <w:rPr>
          <w:rFonts w:eastAsia="Times New Roman" w:cs="Arial"/>
          <w:iCs/>
          <w:color w:val="000000" w:themeColor="text1"/>
          <w:szCs w:val="20"/>
        </w:rPr>
        <w:t xml:space="preserve"> or by a private nonprofit institution of higher education, to the extent such records reveal security plans, walk-through checklists, or vulnerability and threat assessment components.</w:t>
      </w:r>
    </w:p>
    <w:p w:rsidR="00874F40" w:rsidRPr="00874F40" w:rsidRDefault="00874F40" w:rsidP="001E7840">
      <w:pPr>
        <w:shd w:val="clear" w:color="auto" w:fill="FFFFFF"/>
        <w:spacing w:before="120" w:after="0"/>
        <w:ind w:left="360" w:right="360"/>
        <w:rPr>
          <w:rFonts w:eastAsia="Times New Roman" w:cs="Arial"/>
          <w:b/>
          <w:color w:val="000000" w:themeColor="text1"/>
          <w:szCs w:val="20"/>
        </w:rPr>
      </w:pPr>
      <w:r w:rsidRPr="0068356A">
        <w:rPr>
          <w:rFonts w:eastAsia="Times New Roman" w:cs="Arial"/>
          <w:b/>
          <w:color w:val="0070C0"/>
          <w:szCs w:val="20"/>
          <w:u w:val="single"/>
        </w:rPr>
        <w:t xml:space="preserve">§ </w:t>
      </w:r>
      <w:hyperlink r:id="rId48" w:history="1">
        <w:r w:rsidRPr="0068356A">
          <w:rPr>
            <w:rFonts w:eastAsia="Times New Roman" w:cs="Arial"/>
            <w:b/>
            <w:bCs/>
            <w:color w:val="0070C0"/>
            <w:szCs w:val="20"/>
            <w:u w:val="single"/>
          </w:rPr>
          <w:t>2.2-3705.4</w:t>
        </w:r>
      </w:hyperlink>
      <w:r w:rsidRPr="00874F40">
        <w:rPr>
          <w:rFonts w:eastAsia="Times New Roman" w:cs="Arial"/>
          <w:b/>
          <w:color w:val="000000" w:themeColor="text1"/>
          <w:szCs w:val="20"/>
        </w:rPr>
        <w:t>. Exclusions to application of chapter; educational records and certain records of educational institutions.</w:t>
      </w:r>
    </w:p>
    <w:p w:rsidR="00874F40" w:rsidRPr="00874F40" w:rsidRDefault="00874F40" w:rsidP="001E7840">
      <w:pPr>
        <w:shd w:val="clear" w:color="auto" w:fill="FFFFFF"/>
        <w:spacing w:before="120" w:after="0"/>
        <w:ind w:left="360" w:right="360"/>
        <w:rPr>
          <w:rFonts w:eastAsia="Times New Roman" w:cs="Arial"/>
          <w:color w:val="000000" w:themeColor="text1"/>
          <w:szCs w:val="20"/>
        </w:rPr>
      </w:pPr>
      <w:r w:rsidRPr="00874F40">
        <w:rPr>
          <w:rFonts w:eastAsia="Times New Roman" w:cs="Arial"/>
          <w:color w:val="000000" w:themeColor="text1"/>
          <w:szCs w:val="20"/>
        </w:rPr>
        <w:t>The following records are excluded from the provisions of this chapter but may be disclosed by the custodian in his discretion, except where such disclosure is prohibited by law:</w:t>
      </w:r>
    </w:p>
    <w:p w:rsidR="00874F40" w:rsidRPr="00874F40" w:rsidRDefault="00874F40" w:rsidP="007A62D2">
      <w:pPr>
        <w:shd w:val="clear" w:color="auto" w:fill="FFFFFF"/>
        <w:spacing w:before="120" w:after="0"/>
        <w:ind w:left="630" w:right="360" w:hanging="270"/>
        <w:rPr>
          <w:rFonts w:eastAsia="Times New Roman" w:cs="Arial"/>
          <w:b/>
          <w:color w:val="000000" w:themeColor="text1"/>
          <w:szCs w:val="20"/>
        </w:rPr>
      </w:pPr>
      <w:r w:rsidRPr="00874F40">
        <w:rPr>
          <w:rFonts w:eastAsia="Times New Roman" w:cs="Arial"/>
          <w:color w:val="000000" w:themeColor="text1"/>
          <w:szCs w:val="20"/>
        </w:rPr>
        <w:t xml:space="preserve">8. </w:t>
      </w:r>
      <w:r w:rsidR="007A62D2">
        <w:rPr>
          <w:rFonts w:eastAsia="Times New Roman" w:cs="Arial"/>
          <w:color w:val="000000" w:themeColor="text1"/>
          <w:szCs w:val="20"/>
        </w:rPr>
        <w:tab/>
      </w:r>
      <w:r w:rsidRPr="00874F40">
        <w:rPr>
          <w:rFonts w:eastAsia="Times New Roman" w:cs="Arial"/>
          <w:color w:val="000000" w:themeColor="text1"/>
          <w:szCs w:val="20"/>
        </w:rPr>
        <w:t xml:space="preserve">Records of a threat assessment team established </w:t>
      </w:r>
      <w:r w:rsidRPr="00874F40">
        <w:rPr>
          <w:rFonts w:eastAsia="Times New Roman" w:cs="Arial"/>
          <w:iCs/>
          <w:color w:val="000000" w:themeColor="text1"/>
          <w:szCs w:val="20"/>
        </w:rPr>
        <w:t xml:space="preserve">by a local school board pursuant to </w:t>
      </w:r>
      <w:r w:rsidRPr="0068356A">
        <w:rPr>
          <w:rFonts w:eastAsia="Times New Roman" w:cs="Arial"/>
          <w:iCs/>
          <w:color w:val="0070C0"/>
          <w:szCs w:val="20"/>
          <w:u w:val="single"/>
        </w:rPr>
        <w:t xml:space="preserve">§ </w:t>
      </w:r>
      <w:hyperlink r:id="rId49" w:history="1">
        <w:r w:rsidRPr="0068356A">
          <w:rPr>
            <w:rFonts w:eastAsia="Times New Roman" w:cs="Arial"/>
            <w:bCs/>
            <w:iCs/>
            <w:color w:val="0070C0"/>
            <w:szCs w:val="20"/>
            <w:u w:val="single"/>
          </w:rPr>
          <w:t>22.1-79.4</w:t>
        </w:r>
      </w:hyperlink>
      <w:r w:rsidRPr="00874F40">
        <w:rPr>
          <w:rFonts w:eastAsia="Times New Roman" w:cs="Arial"/>
          <w:iCs/>
          <w:color w:val="000000" w:themeColor="text1"/>
          <w:szCs w:val="20"/>
        </w:rPr>
        <w:t xml:space="preserve"> or </w:t>
      </w:r>
      <w:r w:rsidRPr="00874F40">
        <w:rPr>
          <w:rFonts w:eastAsia="Times New Roman" w:cs="Arial"/>
          <w:color w:val="000000" w:themeColor="text1"/>
          <w:szCs w:val="20"/>
        </w:rPr>
        <w:t xml:space="preserve">by a public institution of higher education pursuant to </w:t>
      </w:r>
      <w:r w:rsidRPr="0068356A">
        <w:rPr>
          <w:rFonts w:eastAsia="Times New Roman" w:cs="Arial"/>
          <w:color w:val="0070C0"/>
          <w:szCs w:val="20"/>
          <w:u w:val="single"/>
        </w:rPr>
        <w:t xml:space="preserve">§ </w:t>
      </w:r>
      <w:hyperlink r:id="rId50" w:history="1">
        <w:r w:rsidRPr="0068356A">
          <w:rPr>
            <w:rFonts w:eastAsia="Times New Roman" w:cs="Arial"/>
            <w:bCs/>
            <w:color w:val="0070C0"/>
            <w:szCs w:val="20"/>
            <w:u w:val="single"/>
          </w:rPr>
          <w:t>23-9.2:10</w:t>
        </w:r>
      </w:hyperlink>
      <w:r w:rsidR="00C7667C">
        <w:rPr>
          <w:rFonts w:eastAsia="Times New Roman" w:cs="Arial"/>
          <w:bCs/>
          <w:color w:val="000000" w:themeColor="text1"/>
          <w:szCs w:val="20"/>
        </w:rPr>
        <w:t xml:space="preserve"> </w:t>
      </w:r>
      <w:r w:rsidR="00C7667C">
        <w:rPr>
          <w:rFonts w:eastAsia="Times New Roman" w:cs="Arial"/>
          <w:bCs/>
          <w:iCs/>
          <w:color w:val="000000" w:themeColor="text1"/>
          <w:szCs w:val="20"/>
        </w:rPr>
        <w:t xml:space="preserve">(Until October 1, 2016, thereafter </w:t>
      </w:r>
      <w:r w:rsidR="00C7667C" w:rsidRPr="0068356A">
        <w:rPr>
          <w:rFonts w:ascii="PT Serif" w:hAnsi="PT Serif"/>
          <w:color w:val="0070C0"/>
          <w:u w:val="single"/>
        </w:rPr>
        <w:t xml:space="preserve">§ </w:t>
      </w:r>
      <w:hyperlink r:id="rId51" w:history="1">
        <w:r w:rsidR="00C7667C" w:rsidRPr="0068356A">
          <w:rPr>
            <w:rFonts w:ascii="PT Serif" w:hAnsi="PT Serif"/>
            <w:color w:val="0070C0"/>
            <w:u w:val="single"/>
          </w:rPr>
          <w:t>23.1-805</w:t>
        </w:r>
      </w:hyperlink>
      <w:r w:rsidR="00C7667C">
        <w:rPr>
          <w:rFonts w:ascii="PT Serif" w:hAnsi="PT Serif"/>
          <w:color w:val="000000" w:themeColor="text1"/>
        </w:rPr>
        <w:t>)</w:t>
      </w:r>
      <w:r w:rsidR="00D263BD">
        <w:rPr>
          <w:rFonts w:eastAsia="Times New Roman" w:cs="Arial"/>
          <w:iCs/>
          <w:color w:val="000000" w:themeColor="text1"/>
          <w:szCs w:val="20"/>
        </w:rPr>
        <w:t xml:space="preserve"> </w:t>
      </w:r>
      <w:r w:rsidRPr="00874F40">
        <w:rPr>
          <w:rFonts w:eastAsia="Times New Roman" w:cs="Arial"/>
          <w:color w:val="000000" w:themeColor="text1"/>
          <w:szCs w:val="20"/>
        </w:rPr>
        <w:t xml:space="preserve">relating to the assessment or intervention with a specific individual. However, in the event an individual who has been under assessment commits an act, or is prosecuted for the commission of an act that has caused the death of, or caused serious bodily injury, including any felony sexual assault, to another person, the records of such threat assessment team concerning the individual under assessment shall be made available as provided by this chapter, with the exception of any criminal history records obtained pursuant to </w:t>
      </w:r>
      <w:r w:rsidRPr="0068356A">
        <w:rPr>
          <w:rFonts w:eastAsia="Times New Roman" w:cs="Arial"/>
          <w:color w:val="0070C0"/>
          <w:szCs w:val="20"/>
          <w:u w:val="single"/>
        </w:rPr>
        <w:t xml:space="preserve">§ </w:t>
      </w:r>
      <w:hyperlink r:id="rId52" w:history="1">
        <w:r w:rsidRPr="0068356A">
          <w:rPr>
            <w:rFonts w:eastAsia="Times New Roman" w:cs="Arial"/>
            <w:bCs/>
            <w:color w:val="0070C0"/>
            <w:szCs w:val="20"/>
            <w:u w:val="single"/>
          </w:rPr>
          <w:t>19.2-389</w:t>
        </w:r>
      </w:hyperlink>
      <w:r w:rsidRPr="00874F40">
        <w:rPr>
          <w:rFonts w:eastAsia="Times New Roman" w:cs="Arial"/>
          <w:color w:val="000000" w:themeColor="text1"/>
          <w:szCs w:val="20"/>
        </w:rPr>
        <w:t xml:space="preserve"> or </w:t>
      </w:r>
      <w:hyperlink r:id="rId53" w:history="1">
        <w:r w:rsidRPr="0068356A">
          <w:rPr>
            <w:rFonts w:eastAsia="Times New Roman" w:cs="Arial"/>
            <w:bCs/>
            <w:color w:val="0070C0"/>
            <w:szCs w:val="20"/>
            <w:u w:val="single"/>
          </w:rPr>
          <w:t>19.2-389.1</w:t>
        </w:r>
      </w:hyperlink>
      <w:r w:rsidRPr="00874F40">
        <w:rPr>
          <w:rFonts w:eastAsia="Times New Roman" w:cs="Arial"/>
          <w:color w:val="000000" w:themeColor="text1"/>
          <w:szCs w:val="20"/>
        </w:rPr>
        <w:t xml:space="preserve">, health records obtained pursuant to </w:t>
      </w:r>
      <w:r w:rsidRPr="0068356A">
        <w:rPr>
          <w:rFonts w:eastAsia="Times New Roman" w:cs="Arial"/>
          <w:color w:val="0070C0"/>
          <w:szCs w:val="20"/>
          <w:u w:val="single"/>
        </w:rPr>
        <w:t xml:space="preserve">§ </w:t>
      </w:r>
      <w:hyperlink r:id="rId54" w:history="1">
        <w:r w:rsidRPr="0068356A">
          <w:rPr>
            <w:rFonts w:eastAsia="Times New Roman" w:cs="Arial"/>
            <w:bCs/>
            <w:color w:val="0070C0"/>
            <w:szCs w:val="20"/>
            <w:u w:val="single"/>
          </w:rPr>
          <w:t>32.1-127.1:03</w:t>
        </w:r>
      </w:hyperlink>
      <w:r w:rsidRPr="00874F40">
        <w:rPr>
          <w:rFonts w:eastAsia="Times New Roman" w:cs="Arial"/>
          <w:color w:val="000000" w:themeColor="text1"/>
          <w:szCs w:val="20"/>
        </w:rPr>
        <w:t xml:space="preserve">, or scholastic records as defined in </w:t>
      </w:r>
      <w:r w:rsidRPr="0068356A">
        <w:rPr>
          <w:rFonts w:eastAsia="Times New Roman" w:cs="Arial"/>
          <w:color w:val="0070C0"/>
          <w:szCs w:val="20"/>
          <w:u w:val="single"/>
        </w:rPr>
        <w:t xml:space="preserve">§ </w:t>
      </w:r>
      <w:hyperlink r:id="rId55" w:history="1">
        <w:r w:rsidRPr="0068356A">
          <w:rPr>
            <w:rFonts w:eastAsia="Times New Roman" w:cs="Arial"/>
            <w:bCs/>
            <w:color w:val="0070C0"/>
            <w:szCs w:val="20"/>
            <w:u w:val="single"/>
          </w:rPr>
          <w:t>22.1-289</w:t>
        </w:r>
      </w:hyperlink>
      <w:r w:rsidRPr="00874F40">
        <w:rPr>
          <w:rFonts w:eastAsia="Times New Roman" w:cs="Arial"/>
          <w:color w:val="000000" w:themeColor="text1"/>
          <w:szCs w:val="20"/>
        </w:rPr>
        <w:t>. The public body providing such records shall remove information identifying any person who provided information to the threat assessment team under a promise of confidentiality.</w:t>
      </w:r>
    </w:p>
    <w:p w:rsidR="007C013B" w:rsidRDefault="003165A9" w:rsidP="001E7840">
      <w:pPr>
        <w:shd w:val="clear" w:color="auto" w:fill="FFFFFF"/>
        <w:spacing w:before="120" w:after="0"/>
        <w:rPr>
          <w:color w:val="000000" w:themeColor="text1"/>
        </w:rPr>
      </w:pPr>
      <w:r w:rsidRPr="00874F40">
        <w:rPr>
          <w:color w:val="000000" w:themeColor="text1"/>
        </w:rPr>
        <w:t>The m</w:t>
      </w:r>
      <w:r w:rsidR="0070390C" w:rsidRPr="00874F40">
        <w:rPr>
          <w:color w:val="000000" w:themeColor="text1"/>
        </w:rPr>
        <w:t>odel polic</w:t>
      </w:r>
      <w:r w:rsidRPr="00874F40">
        <w:rPr>
          <w:color w:val="000000" w:themeColor="text1"/>
        </w:rPr>
        <w:t>y</w:t>
      </w:r>
      <w:r w:rsidR="00537DE7" w:rsidRPr="00874F40">
        <w:rPr>
          <w:color w:val="000000" w:themeColor="text1"/>
        </w:rPr>
        <w:t xml:space="preserve">, </w:t>
      </w:r>
      <w:r w:rsidR="00B73C5F" w:rsidRPr="00874F40">
        <w:rPr>
          <w:color w:val="000000" w:themeColor="text1"/>
        </w:rPr>
        <w:t>procedures</w:t>
      </w:r>
      <w:r w:rsidR="009A0086">
        <w:rPr>
          <w:color w:val="000000" w:themeColor="text1"/>
        </w:rPr>
        <w:t>,</w:t>
      </w:r>
      <w:r w:rsidR="00537DE7" w:rsidRPr="00874F40">
        <w:rPr>
          <w:color w:val="000000" w:themeColor="text1"/>
        </w:rPr>
        <w:t xml:space="preserve"> and guidelines provided in this document</w:t>
      </w:r>
      <w:r w:rsidR="0070390C" w:rsidRPr="00874F40">
        <w:rPr>
          <w:color w:val="000000" w:themeColor="text1"/>
        </w:rPr>
        <w:t xml:space="preserve"> are based </w:t>
      </w:r>
      <w:r w:rsidR="007C013B">
        <w:rPr>
          <w:color w:val="000000" w:themeColor="text1"/>
        </w:rPr>
        <w:t xml:space="preserve">not only on relevant </w:t>
      </w:r>
      <w:r w:rsidR="0045250D">
        <w:rPr>
          <w:color w:val="000000" w:themeColor="text1"/>
        </w:rPr>
        <w:t xml:space="preserve">Virginia </w:t>
      </w:r>
      <w:r w:rsidR="007C013B">
        <w:rPr>
          <w:color w:val="000000" w:themeColor="text1"/>
        </w:rPr>
        <w:t>statutes, but also up</w:t>
      </w:r>
      <w:r w:rsidR="0070390C" w:rsidRPr="00874F40">
        <w:rPr>
          <w:color w:val="000000" w:themeColor="text1"/>
        </w:rPr>
        <w:t xml:space="preserve">on a synthesis of </w:t>
      </w:r>
      <w:r w:rsidR="00537DE7" w:rsidRPr="00874F40">
        <w:rPr>
          <w:color w:val="000000" w:themeColor="text1"/>
        </w:rPr>
        <w:t>established research and recognized standards of practice</w:t>
      </w:r>
      <w:r w:rsidR="0045250D">
        <w:rPr>
          <w:color w:val="000000" w:themeColor="text1"/>
        </w:rPr>
        <w:t xml:space="preserve"> regarding threat assessment and management in school and workplace settings</w:t>
      </w:r>
      <w:r w:rsidR="00ED013D" w:rsidRPr="00874F40">
        <w:rPr>
          <w:color w:val="000000" w:themeColor="text1"/>
        </w:rPr>
        <w:t xml:space="preserve">. </w:t>
      </w:r>
      <w:r w:rsidR="007C013B">
        <w:rPr>
          <w:color w:val="000000" w:themeColor="text1"/>
        </w:rPr>
        <w:t>For example, t</w:t>
      </w:r>
      <w:r w:rsidR="002447D1" w:rsidRPr="00874F40">
        <w:rPr>
          <w:color w:val="000000" w:themeColor="text1"/>
        </w:rPr>
        <w:t xml:space="preserve">hey are consistent with the process for identifying, assessing, and managing </w:t>
      </w:r>
      <w:r w:rsidR="00537DE7" w:rsidRPr="00874F40">
        <w:rPr>
          <w:color w:val="000000" w:themeColor="text1"/>
        </w:rPr>
        <w:t>persons</w:t>
      </w:r>
      <w:r w:rsidR="002447D1" w:rsidRPr="00874F40">
        <w:rPr>
          <w:color w:val="000000" w:themeColor="text1"/>
        </w:rPr>
        <w:t xml:space="preserve"> who may pose a threat </w:t>
      </w:r>
      <w:r w:rsidR="007C013B">
        <w:rPr>
          <w:color w:val="000000" w:themeColor="text1"/>
        </w:rPr>
        <w:t xml:space="preserve">as </w:t>
      </w:r>
      <w:r w:rsidR="002447D1" w:rsidRPr="00874F40">
        <w:rPr>
          <w:color w:val="000000" w:themeColor="text1"/>
        </w:rPr>
        <w:t>set forth in</w:t>
      </w:r>
      <w:r w:rsidR="003B1B31" w:rsidRPr="003B1B31">
        <w:rPr>
          <w:color w:val="000000" w:themeColor="text1"/>
        </w:rPr>
        <w:t xml:space="preserve"> “</w:t>
      </w:r>
      <w:r w:rsidR="002447D1" w:rsidRPr="003B1B31">
        <w:rPr>
          <w:color w:val="000000" w:themeColor="text1"/>
        </w:rPr>
        <w:t>Threat Assessment in Schools: A Guide to Managing Threatening Situations and to Creating Safe School Climates</w:t>
      </w:r>
      <w:r w:rsidR="003B1B31">
        <w:rPr>
          <w:color w:val="000000" w:themeColor="text1"/>
        </w:rPr>
        <w:t>,</w:t>
      </w:r>
      <w:r w:rsidR="003B1B31" w:rsidRPr="003B1B31">
        <w:rPr>
          <w:color w:val="000000" w:themeColor="text1"/>
        </w:rPr>
        <w:t>”</w:t>
      </w:r>
      <w:r w:rsidR="003B1B31">
        <w:rPr>
          <w:color w:val="000000" w:themeColor="text1"/>
        </w:rPr>
        <w:t xml:space="preserve"> </w:t>
      </w:r>
      <w:r w:rsidR="002447D1" w:rsidRPr="00874F40">
        <w:rPr>
          <w:color w:val="000000" w:themeColor="text1"/>
        </w:rPr>
        <w:t>a 200</w:t>
      </w:r>
      <w:r w:rsidR="00856F68" w:rsidRPr="00874F40">
        <w:rPr>
          <w:color w:val="000000" w:themeColor="text1"/>
        </w:rPr>
        <w:t>2</w:t>
      </w:r>
      <w:r w:rsidR="002447D1" w:rsidRPr="00874F40">
        <w:rPr>
          <w:color w:val="000000" w:themeColor="text1"/>
        </w:rPr>
        <w:t xml:space="preserve"> publication of the </w:t>
      </w:r>
      <w:r w:rsidR="00702BF0" w:rsidRPr="00874F40">
        <w:rPr>
          <w:color w:val="000000" w:themeColor="text1"/>
        </w:rPr>
        <w:t>U.S.</w:t>
      </w:r>
      <w:r w:rsidR="002447D1" w:rsidRPr="00874F40">
        <w:rPr>
          <w:color w:val="000000" w:themeColor="text1"/>
        </w:rPr>
        <w:t xml:space="preserve"> Secret Service and the U.S. Department of Education</w:t>
      </w:r>
      <w:r w:rsidR="00856F68" w:rsidRPr="00874F40">
        <w:rPr>
          <w:color w:val="000000" w:themeColor="text1"/>
        </w:rPr>
        <w:t xml:space="preserve"> (Fein et al, 2002</w:t>
      </w:r>
      <w:r w:rsidR="005B7233" w:rsidRPr="00874F40">
        <w:rPr>
          <w:color w:val="000000" w:themeColor="text1"/>
        </w:rPr>
        <w:t>)</w:t>
      </w:r>
      <w:r w:rsidR="002447D1" w:rsidRPr="00874F40">
        <w:rPr>
          <w:color w:val="000000" w:themeColor="text1"/>
        </w:rPr>
        <w:t>.</w:t>
      </w:r>
      <w:r w:rsidR="00702BF0" w:rsidRPr="00874F40">
        <w:rPr>
          <w:color w:val="000000" w:themeColor="text1"/>
        </w:rPr>
        <w:t xml:space="preserve"> </w:t>
      </w:r>
      <w:r w:rsidR="002447D1" w:rsidRPr="00874F40">
        <w:rPr>
          <w:color w:val="000000" w:themeColor="text1"/>
        </w:rPr>
        <w:t xml:space="preserve">The process described </w:t>
      </w:r>
      <w:r w:rsidR="009C7985" w:rsidRPr="00874F40">
        <w:rPr>
          <w:color w:val="000000" w:themeColor="text1"/>
        </w:rPr>
        <w:t xml:space="preserve">in the </w:t>
      </w:r>
      <w:r w:rsidR="009C7985" w:rsidRPr="00874F40">
        <w:rPr>
          <w:i/>
          <w:color w:val="000000" w:themeColor="text1"/>
        </w:rPr>
        <w:t>Guide</w:t>
      </w:r>
      <w:r w:rsidR="009C7985" w:rsidRPr="00874F40">
        <w:rPr>
          <w:color w:val="000000" w:themeColor="text1"/>
        </w:rPr>
        <w:t xml:space="preserve"> </w:t>
      </w:r>
      <w:r w:rsidR="002447D1" w:rsidRPr="00874F40">
        <w:rPr>
          <w:color w:val="000000" w:themeColor="text1"/>
        </w:rPr>
        <w:t xml:space="preserve">was informed by research on incidents of targeted violence in </w:t>
      </w:r>
      <w:r w:rsidR="002447D1" w:rsidRPr="002C5249">
        <w:rPr>
          <w:color w:val="000000" w:themeColor="text1"/>
        </w:rPr>
        <w:t xml:space="preserve">schools </w:t>
      </w:r>
      <w:r w:rsidR="0045250D" w:rsidRPr="002C5249">
        <w:rPr>
          <w:color w:val="000000" w:themeColor="text1"/>
        </w:rPr>
        <w:t xml:space="preserve">(e.g., </w:t>
      </w:r>
      <w:r w:rsidR="003B1B31">
        <w:rPr>
          <w:color w:val="000000" w:themeColor="text1"/>
        </w:rPr>
        <w:t>“</w:t>
      </w:r>
      <w:r w:rsidR="002C5249" w:rsidRPr="003B1B31">
        <w:rPr>
          <w:color w:val="000000" w:themeColor="text1"/>
        </w:rPr>
        <w:t>The Final Report and Findings of the Safe School Initiative: Implications for the Prevention of School Attacks in the United States</w:t>
      </w:r>
      <w:r w:rsidR="003B1B31" w:rsidRPr="003B1B31">
        <w:rPr>
          <w:color w:val="000000" w:themeColor="text1"/>
        </w:rPr>
        <w:t>”</w:t>
      </w:r>
      <w:r w:rsidR="002C5249" w:rsidRPr="002C5249">
        <w:rPr>
          <w:color w:val="000000" w:themeColor="text1"/>
        </w:rPr>
        <w:t xml:space="preserve"> (2002)</w:t>
      </w:r>
      <w:r w:rsidR="002C5249">
        <w:rPr>
          <w:color w:val="000000" w:themeColor="text1"/>
        </w:rPr>
        <w:t xml:space="preserve"> </w:t>
      </w:r>
      <w:r w:rsidR="002447D1" w:rsidRPr="00874F40">
        <w:rPr>
          <w:color w:val="000000" w:themeColor="text1"/>
        </w:rPr>
        <w:t>that would have indicated an inclination toward or the potential for targeted violence had they been identified.</w:t>
      </w:r>
      <w:r w:rsidR="00702BF0" w:rsidRPr="00874F40">
        <w:rPr>
          <w:color w:val="000000" w:themeColor="text1"/>
        </w:rPr>
        <w:t xml:space="preserve"> </w:t>
      </w:r>
      <w:r w:rsidR="002447D1" w:rsidRPr="00874F40">
        <w:rPr>
          <w:color w:val="000000" w:themeColor="text1"/>
        </w:rPr>
        <w:t xml:space="preserve">Findings about the pre-attack behaviors validated use of a fact-based threat assessment process relying primarily on an appraisal of </w:t>
      </w:r>
      <w:r w:rsidR="002447D1" w:rsidRPr="006E13CC">
        <w:rPr>
          <w:color w:val="000000" w:themeColor="text1"/>
        </w:rPr>
        <w:t>behaviors</w:t>
      </w:r>
      <w:r w:rsidR="002447D1" w:rsidRPr="00874F40">
        <w:rPr>
          <w:color w:val="000000" w:themeColor="text1"/>
        </w:rPr>
        <w:t xml:space="preserve">, rather than traits, as the basis for determining </w:t>
      </w:r>
      <w:r w:rsidR="00941D64" w:rsidRPr="00874F40">
        <w:rPr>
          <w:color w:val="000000" w:themeColor="text1"/>
        </w:rPr>
        <w:t xml:space="preserve">the nature and degree of any safety concerns, and for developing a strategic approach to reducing risk and improving </w:t>
      </w:r>
      <w:r w:rsidR="0041586D" w:rsidRPr="00874F40">
        <w:rPr>
          <w:color w:val="000000" w:themeColor="text1"/>
        </w:rPr>
        <w:t xml:space="preserve">the </w:t>
      </w:r>
      <w:r w:rsidR="00941D64" w:rsidRPr="00874F40">
        <w:rPr>
          <w:color w:val="000000" w:themeColor="text1"/>
        </w:rPr>
        <w:t>safety and well-being of the school community.</w:t>
      </w:r>
      <w:r w:rsidR="00702BF0" w:rsidRPr="00874F40">
        <w:rPr>
          <w:color w:val="000000" w:themeColor="text1"/>
        </w:rPr>
        <w:t xml:space="preserve"> </w:t>
      </w:r>
    </w:p>
    <w:p w:rsidR="003165A9" w:rsidRPr="00874F40" w:rsidRDefault="002447D1" w:rsidP="001E7840">
      <w:pPr>
        <w:shd w:val="clear" w:color="auto" w:fill="FFFFFF"/>
        <w:spacing w:before="120" w:after="0"/>
        <w:rPr>
          <w:color w:val="000000" w:themeColor="text1"/>
        </w:rPr>
      </w:pPr>
      <w:r w:rsidRPr="00874F40">
        <w:rPr>
          <w:color w:val="000000" w:themeColor="text1"/>
        </w:rPr>
        <w:t xml:space="preserve">Although </w:t>
      </w:r>
      <w:r w:rsidR="003165A9" w:rsidRPr="00874F40">
        <w:rPr>
          <w:color w:val="000000" w:themeColor="text1"/>
        </w:rPr>
        <w:t>communicated</w:t>
      </w:r>
      <w:r w:rsidR="0045250D">
        <w:rPr>
          <w:color w:val="000000" w:themeColor="text1"/>
        </w:rPr>
        <w:t>/expressed</w:t>
      </w:r>
      <w:r w:rsidR="003165A9" w:rsidRPr="00874F40">
        <w:rPr>
          <w:color w:val="000000" w:themeColor="text1"/>
        </w:rPr>
        <w:t xml:space="preserve"> threats</w:t>
      </w:r>
      <w:r w:rsidR="007C013B">
        <w:rPr>
          <w:color w:val="000000" w:themeColor="text1"/>
        </w:rPr>
        <w:t xml:space="preserve"> of violence</w:t>
      </w:r>
      <w:r w:rsidR="003165A9" w:rsidRPr="00874F40">
        <w:rPr>
          <w:color w:val="000000" w:themeColor="text1"/>
        </w:rPr>
        <w:t xml:space="preserve"> require assessment, </w:t>
      </w:r>
      <w:r w:rsidR="0045250D">
        <w:rPr>
          <w:color w:val="000000" w:themeColor="text1"/>
        </w:rPr>
        <w:t>the DCJS</w:t>
      </w:r>
      <w:r w:rsidR="003165A9" w:rsidRPr="00874F40">
        <w:rPr>
          <w:color w:val="000000" w:themeColor="text1"/>
        </w:rPr>
        <w:t xml:space="preserve"> model </w:t>
      </w:r>
      <w:r w:rsidR="007C013B">
        <w:rPr>
          <w:color w:val="000000" w:themeColor="text1"/>
        </w:rPr>
        <w:t>emphasizes</w:t>
      </w:r>
      <w:r w:rsidR="003165A9" w:rsidRPr="00874F40">
        <w:rPr>
          <w:color w:val="000000" w:themeColor="text1"/>
        </w:rPr>
        <w:t xml:space="preserve"> the identification and assessment of a broader range of concerning behaviors</w:t>
      </w:r>
      <w:r w:rsidR="007C013B">
        <w:rPr>
          <w:color w:val="000000" w:themeColor="text1"/>
        </w:rPr>
        <w:t>, including but not limited to communicated/expressed threats</w:t>
      </w:r>
      <w:r w:rsidR="003165A9" w:rsidRPr="00874F40">
        <w:rPr>
          <w:color w:val="000000" w:themeColor="text1"/>
        </w:rPr>
        <w:t xml:space="preserve">. The model </w:t>
      </w:r>
      <w:r w:rsidR="007C013B">
        <w:rPr>
          <w:color w:val="000000" w:themeColor="text1"/>
        </w:rPr>
        <w:t xml:space="preserve">also </w:t>
      </w:r>
      <w:r w:rsidR="003165A9" w:rsidRPr="00874F40">
        <w:rPr>
          <w:color w:val="000000" w:themeColor="text1"/>
        </w:rPr>
        <w:t xml:space="preserve">emphasizes that effective threat assessment can </w:t>
      </w:r>
      <w:r w:rsidR="007C013B">
        <w:rPr>
          <w:color w:val="000000" w:themeColor="text1"/>
        </w:rPr>
        <w:t>best</w:t>
      </w:r>
      <w:r w:rsidR="003165A9" w:rsidRPr="00874F40">
        <w:rPr>
          <w:color w:val="000000" w:themeColor="text1"/>
        </w:rPr>
        <w:t xml:space="preserve"> occur in school climates of safety, respect, and emotional support </w:t>
      </w:r>
      <w:r w:rsidR="00702BF0" w:rsidRPr="00874F40">
        <w:rPr>
          <w:color w:val="000000" w:themeColor="text1"/>
        </w:rPr>
        <w:t>–</w:t>
      </w:r>
      <w:r w:rsidR="003165A9" w:rsidRPr="00874F40">
        <w:rPr>
          <w:color w:val="000000" w:themeColor="text1"/>
        </w:rPr>
        <w:t xml:space="preserve"> environments in which students, teachers, administrators</w:t>
      </w:r>
      <w:r w:rsidR="00437DB9">
        <w:rPr>
          <w:color w:val="000000" w:themeColor="text1"/>
        </w:rPr>
        <w:t xml:space="preserve"> (and</w:t>
      </w:r>
      <w:r w:rsidR="0045250D">
        <w:rPr>
          <w:color w:val="000000" w:themeColor="text1"/>
        </w:rPr>
        <w:t>,</w:t>
      </w:r>
      <w:r w:rsidR="00437DB9">
        <w:rPr>
          <w:color w:val="000000" w:themeColor="text1"/>
        </w:rPr>
        <w:t xml:space="preserve"> where appropriate</w:t>
      </w:r>
      <w:r w:rsidR="0045250D">
        <w:rPr>
          <w:color w:val="000000" w:themeColor="text1"/>
        </w:rPr>
        <w:t>,</w:t>
      </w:r>
      <w:r w:rsidR="00437DB9">
        <w:rPr>
          <w:color w:val="000000" w:themeColor="text1"/>
        </w:rPr>
        <w:t xml:space="preserve"> parents/guardians)</w:t>
      </w:r>
      <w:r w:rsidR="003165A9" w:rsidRPr="00874F40">
        <w:rPr>
          <w:color w:val="000000" w:themeColor="text1"/>
        </w:rPr>
        <w:t xml:space="preserve"> pay attention to the social and emotional, as well as academic, needs of students</w:t>
      </w:r>
      <w:r w:rsidR="0045250D">
        <w:rPr>
          <w:color w:val="000000" w:themeColor="text1"/>
        </w:rPr>
        <w:t xml:space="preserve"> and staff</w:t>
      </w:r>
      <w:r w:rsidR="00437DB9">
        <w:rPr>
          <w:color w:val="000000" w:themeColor="text1"/>
        </w:rPr>
        <w:t>;</w:t>
      </w:r>
      <w:r w:rsidR="0044099D" w:rsidRPr="00874F40">
        <w:rPr>
          <w:color w:val="000000" w:themeColor="text1"/>
        </w:rPr>
        <w:t xml:space="preserve"> and have access to assistance</w:t>
      </w:r>
      <w:r w:rsidR="00E16349" w:rsidRPr="00874F40">
        <w:rPr>
          <w:color w:val="000000" w:themeColor="text1"/>
        </w:rPr>
        <w:t xml:space="preserve"> for addressing and resolving underlying problems</w:t>
      </w:r>
      <w:r w:rsidR="003165A9" w:rsidRPr="00874F40">
        <w:rPr>
          <w:color w:val="000000" w:themeColor="text1"/>
        </w:rPr>
        <w:t>.</w:t>
      </w:r>
      <w:r w:rsidR="00702BF0" w:rsidRPr="00874F40">
        <w:rPr>
          <w:color w:val="000000" w:themeColor="text1"/>
        </w:rPr>
        <w:t xml:space="preserve"> </w:t>
      </w:r>
    </w:p>
    <w:p w:rsidR="00283802" w:rsidRDefault="00283802" w:rsidP="0093219C">
      <w:pPr>
        <w:spacing w:before="140"/>
        <w:rPr>
          <w:color w:val="000000" w:themeColor="text1"/>
        </w:rPr>
      </w:pPr>
      <w:r>
        <w:rPr>
          <w:color w:val="000000" w:themeColor="text1"/>
        </w:rPr>
        <w:t>As noted above, t</w:t>
      </w:r>
      <w:r w:rsidRPr="00874F40">
        <w:rPr>
          <w:color w:val="000000" w:themeColor="text1"/>
        </w:rPr>
        <w:t xml:space="preserve">he </w:t>
      </w:r>
      <w:r w:rsidRPr="00874F40">
        <w:rPr>
          <w:rFonts w:eastAsia="Times New Roman"/>
          <w:i/>
          <w:color w:val="000000" w:themeColor="text1"/>
        </w:rPr>
        <w:t>Code of Virginia</w:t>
      </w:r>
      <w:r w:rsidRPr="00874F40">
        <w:rPr>
          <w:rFonts w:eastAsia="Times New Roman"/>
          <w:color w:val="000000" w:themeColor="text1"/>
        </w:rPr>
        <w:t xml:space="preserve"> </w:t>
      </w:r>
      <w:r>
        <w:rPr>
          <w:rFonts w:eastAsia="Times New Roman"/>
          <w:color w:val="000000" w:themeColor="text1"/>
        </w:rPr>
        <w:t>(</w:t>
      </w:r>
      <w:r w:rsidRPr="00874F40">
        <w:rPr>
          <w:rFonts w:eastAsia="Times New Roman"/>
          <w:color w:val="000000" w:themeColor="text1"/>
        </w:rPr>
        <w:t xml:space="preserve">in </w:t>
      </w:r>
      <w:hyperlink r:id="rId56" w:history="1">
        <w:r w:rsidRPr="0093219C">
          <w:rPr>
            <w:rStyle w:val="Hyperlink"/>
            <w:color w:val="0070C0"/>
          </w:rPr>
          <w:t xml:space="preserve">§ </w:t>
        </w:r>
        <w:r w:rsidRPr="0093219C">
          <w:rPr>
            <w:rStyle w:val="Hyperlink"/>
            <w:rFonts w:eastAsia="Times New Roman"/>
            <w:color w:val="0070C0"/>
          </w:rPr>
          <w:t>22.1-79.4</w:t>
        </w:r>
      </w:hyperlink>
      <w:r>
        <w:rPr>
          <w:rFonts w:eastAsia="Times New Roman"/>
          <w:color w:val="000000" w:themeColor="text1"/>
        </w:rPr>
        <w:t>)</w:t>
      </w:r>
      <w:r w:rsidRPr="00874F40">
        <w:rPr>
          <w:rFonts w:eastAsia="Times New Roman"/>
          <w:color w:val="000000" w:themeColor="text1"/>
        </w:rPr>
        <w:t xml:space="preserve"> </w:t>
      </w:r>
      <w:r>
        <w:rPr>
          <w:rFonts w:eastAsia="Times New Roman"/>
          <w:color w:val="000000" w:themeColor="text1"/>
        </w:rPr>
        <w:t xml:space="preserve">now </w:t>
      </w:r>
      <w:r w:rsidRPr="00874F40">
        <w:rPr>
          <w:rFonts w:eastAsia="Times New Roman"/>
          <w:color w:val="000000" w:themeColor="text1"/>
        </w:rPr>
        <w:t>requir</w:t>
      </w:r>
      <w:r>
        <w:rPr>
          <w:rFonts w:eastAsia="Times New Roman"/>
          <w:color w:val="000000" w:themeColor="text1"/>
        </w:rPr>
        <w:t>es</w:t>
      </w:r>
      <w:r w:rsidRPr="00874F40">
        <w:rPr>
          <w:rFonts w:eastAsia="Times New Roman"/>
          <w:color w:val="000000" w:themeColor="text1"/>
        </w:rPr>
        <w:t xml:space="preserve"> each local school </w:t>
      </w:r>
      <w:r w:rsidRPr="00874F40">
        <w:rPr>
          <w:color w:val="000000" w:themeColor="text1"/>
        </w:rPr>
        <w:t xml:space="preserve">board to </w:t>
      </w:r>
      <w:r w:rsidR="00D263BD">
        <w:rPr>
          <w:color w:val="000000" w:themeColor="text1"/>
        </w:rPr>
        <w:t>“</w:t>
      </w:r>
      <w:r w:rsidRPr="00874F40">
        <w:rPr>
          <w:color w:val="000000" w:themeColor="text1"/>
        </w:rPr>
        <w:t xml:space="preserve">adopt policies for the establishment of threat assessment teams, including the assessment of and intervention with </w:t>
      </w:r>
      <w:r w:rsidRPr="007B4752">
        <w:rPr>
          <w:b/>
          <w:i/>
          <w:color w:val="000000" w:themeColor="text1"/>
        </w:rPr>
        <w:t>individuals</w:t>
      </w:r>
      <w:r>
        <w:rPr>
          <w:color w:val="000000" w:themeColor="text1"/>
        </w:rPr>
        <w:t xml:space="preserve"> (rather than solely students)</w:t>
      </w:r>
      <w:r w:rsidRPr="00874F40">
        <w:rPr>
          <w:color w:val="000000" w:themeColor="text1"/>
        </w:rPr>
        <w:t xml:space="preserve"> whose behavior may pose a threat to the sa</w:t>
      </w:r>
      <w:r>
        <w:rPr>
          <w:color w:val="000000" w:themeColor="text1"/>
        </w:rPr>
        <w:t>fety of school staff or students.</w:t>
      </w:r>
      <w:r w:rsidR="00D263BD">
        <w:rPr>
          <w:color w:val="000000" w:themeColor="text1"/>
        </w:rPr>
        <w:t>”</w:t>
      </w:r>
      <w:r w:rsidRPr="00874F40">
        <w:rPr>
          <w:color w:val="000000" w:themeColor="text1"/>
        </w:rPr>
        <w:t xml:space="preserve"> </w:t>
      </w:r>
      <w:r>
        <w:rPr>
          <w:color w:val="000000" w:themeColor="text1"/>
        </w:rPr>
        <w:t>This is consistent with long-standing</w:t>
      </w:r>
      <w:r w:rsidRPr="00874F40">
        <w:rPr>
          <w:color w:val="000000" w:themeColor="text1"/>
        </w:rPr>
        <w:t xml:space="preserve"> research and practice literature on workplace violence prevention and intervention </w:t>
      </w:r>
      <w:r>
        <w:rPr>
          <w:color w:val="000000" w:themeColor="text1"/>
        </w:rPr>
        <w:t>that recommends</w:t>
      </w:r>
      <w:r w:rsidRPr="00874F40">
        <w:rPr>
          <w:color w:val="000000" w:themeColor="text1"/>
        </w:rPr>
        <w:t xml:space="preserve"> </w:t>
      </w:r>
      <w:r>
        <w:rPr>
          <w:color w:val="000000" w:themeColor="text1"/>
        </w:rPr>
        <w:t xml:space="preserve">that </w:t>
      </w:r>
      <w:r w:rsidRPr="00874F40">
        <w:rPr>
          <w:color w:val="000000" w:themeColor="text1"/>
        </w:rPr>
        <w:t>a comprehensive approach to school safety would also identify and assess threats from</w:t>
      </w:r>
      <w:r>
        <w:rPr>
          <w:color w:val="000000" w:themeColor="text1"/>
        </w:rPr>
        <w:t xml:space="preserve"> all sources, and not solely students</w:t>
      </w:r>
      <w:r w:rsidRPr="00874F40">
        <w:rPr>
          <w:color w:val="000000" w:themeColor="text1"/>
        </w:rPr>
        <w:t>.</w:t>
      </w:r>
    </w:p>
    <w:p w:rsidR="00283802" w:rsidRDefault="00283802" w:rsidP="0093219C">
      <w:pPr>
        <w:rPr>
          <w:color w:val="000000" w:themeColor="text1"/>
        </w:rPr>
      </w:pPr>
      <w:r w:rsidRPr="00874F40">
        <w:rPr>
          <w:color w:val="000000" w:themeColor="text1"/>
        </w:rPr>
        <w:t xml:space="preserve">Some non-student threats are already addressed by most local school board policies and procedures. Model policies promulgated by the Virginia School Boards Association as well as the Virginia Department of </w:t>
      </w:r>
      <w:r w:rsidR="009A0086">
        <w:rPr>
          <w:color w:val="000000" w:themeColor="text1"/>
        </w:rPr>
        <w:t>Criminal Justice Services’</w:t>
      </w:r>
      <w:r w:rsidR="009A0086" w:rsidRPr="00874F40">
        <w:rPr>
          <w:color w:val="000000" w:themeColor="text1"/>
        </w:rPr>
        <w:t xml:space="preserve"> </w:t>
      </w:r>
      <w:r w:rsidRPr="00874F40">
        <w:rPr>
          <w:color w:val="000000" w:themeColor="text1"/>
        </w:rPr>
        <w:t xml:space="preserve">publication </w:t>
      </w:r>
      <w:r w:rsidR="003B1B31" w:rsidRPr="003B1B31">
        <w:rPr>
          <w:color w:val="000000" w:themeColor="text1"/>
        </w:rPr>
        <w:t>“</w:t>
      </w:r>
      <w:r w:rsidR="009A0086" w:rsidRPr="00362A5F">
        <w:rPr>
          <w:rFonts w:cs="Times New Roman"/>
          <w:szCs w:val="20"/>
        </w:rPr>
        <w:t>Model Crisis, Emergency Management and Medical Response Plan</w:t>
      </w:r>
      <w:r w:rsidR="003B1B31" w:rsidRPr="003B1B31">
        <w:rPr>
          <w:color w:val="000000" w:themeColor="text1"/>
        </w:rPr>
        <w:t>”</w:t>
      </w:r>
      <w:r w:rsidRPr="00874F40">
        <w:rPr>
          <w:color w:val="000000" w:themeColor="text1"/>
        </w:rPr>
        <w:t xml:space="preserve"> address unauthorized visitors, hostile parents, and trespassers who may include former employees and students. </w:t>
      </w:r>
    </w:p>
    <w:p w:rsidR="00283802" w:rsidRDefault="00283802" w:rsidP="001E7840">
      <w:pPr>
        <w:spacing w:before="120" w:after="0"/>
        <w:rPr>
          <w:color w:val="000000" w:themeColor="text1"/>
        </w:rPr>
      </w:pPr>
      <w:r w:rsidRPr="00874F40">
        <w:rPr>
          <w:color w:val="000000" w:themeColor="text1"/>
        </w:rPr>
        <w:lastRenderedPageBreak/>
        <w:t xml:space="preserve">Two </w:t>
      </w:r>
      <w:r>
        <w:rPr>
          <w:color w:val="000000" w:themeColor="text1"/>
        </w:rPr>
        <w:t>examples</w:t>
      </w:r>
      <w:r w:rsidRPr="00874F40">
        <w:rPr>
          <w:color w:val="000000" w:themeColor="text1"/>
        </w:rPr>
        <w:t xml:space="preserve"> of non-student threats </w:t>
      </w:r>
      <w:r>
        <w:rPr>
          <w:color w:val="000000" w:themeColor="text1"/>
        </w:rPr>
        <w:t>that were previously</w:t>
      </w:r>
      <w:r w:rsidRPr="00874F40">
        <w:rPr>
          <w:color w:val="000000" w:themeColor="text1"/>
        </w:rPr>
        <w:t xml:space="preserve"> not </w:t>
      </w:r>
      <w:r>
        <w:rPr>
          <w:color w:val="000000" w:themeColor="text1"/>
        </w:rPr>
        <w:t xml:space="preserve">regularly </w:t>
      </w:r>
      <w:r w:rsidRPr="00874F40">
        <w:rPr>
          <w:color w:val="000000" w:themeColor="text1"/>
        </w:rPr>
        <w:t xml:space="preserve">addressed in local school board policies </w:t>
      </w:r>
      <w:r>
        <w:rPr>
          <w:color w:val="000000" w:themeColor="text1"/>
        </w:rPr>
        <w:t>involved</w:t>
      </w:r>
      <w:r w:rsidRPr="00874F40">
        <w:rPr>
          <w:color w:val="000000" w:themeColor="text1"/>
        </w:rPr>
        <w:t xml:space="preserve"> </w:t>
      </w:r>
      <w:r>
        <w:rPr>
          <w:color w:val="000000" w:themeColor="text1"/>
        </w:rPr>
        <w:t xml:space="preserve">threatening behavior exhibited by 1) </w:t>
      </w:r>
      <w:r w:rsidRPr="00874F40">
        <w:rPr>
          <w:color w:val="000000" w:themeColor="text1"/>
        </w:rPr>
        <w:t>school division employees</w:t>
      </w:r>
      <w:r>
        <w:rPr>
          <w:color w:val="000000" w:themeColor="text1"/>
        </w:rPr>
        <w:t>,</w:t>
      </w:r>
      <w:r w:rsidRPr="00874F40">
        <w:rPr>
          <w:color w:val="000000" w:themeColor="text1"/>
        </w:rPr>
        <w:t xml:space="preserve"> and </w:t>
      </w:r>
      <w:r>
        <w:rPr>
          <w:color w:val="000000" w:themeColor="text1"/>
        </w:rPr>
        <w:t xml:space="preserve">2) </w:t>
      </w:r>
      <w:r w:rsidRPr="00874F40">
        <w:rPr>
          <w:color w:val="000000" w:themeColor="text1"/>
        </w:rPr>
        <w:t xml:space="preserve">persons </w:t>
      </w:r>
      <w:r>
        <w:rPr>
          <w:color w:val="000000" w:themeColor="text1"/>
        </w:rPr>
        <w:t xml:space="preserve">who are (or have been) </w:t>
      </w:r>
      <w:r w:rsidRPr="00874F40">
        <w:rPr>
          <w:color w:val="000000" w:themeColor="text1"/>
        </w:rPr>
        <w:t>involved in abusive relationships with school division employees</w:t>
      </w:r>
      <w:r>
        <w:rPr>
          <w:color w:val="000000" w:themeColor="text1"/>
        </w:rPr>
        <w:t xml:space="preserve"> (or students)</w:t>
      </w:r>
      <w:r w:rsidRPr="00874F40">
        <w:rPr>
          <w:color w:val="000000" w:themeColor="text1"/>
        </w:rPr>
        <w:t xml:space="preserve"> </w:t>
      </w:r>
      <w:r w:rsidR="0045250D">
        <w:rPr>
          <w:color w:val="000000" w:themeColor="text1"/>
        </w:rPr>
        <w:t>and exhibit violence that spills over into the school/</w:t>
      </w:r>
      <w:r w:rsidRPr="00874F40">
        <w:rPr>
          <w:color w:val="000000" w:themeColor="text1"/>
        </w:rPr>
        <w:t xml:space="preserve">workplace. </w:t>
      </w:r>
      <w:r>
        <w:rPr>
          <w:color w:val="000000" w:themeColor="text1"/>
        </w:rPr>
        <w:t>Under the current law</w:t>
      </w:r>
      <w:r w:rsidR="00416226">
        <w:rPr>
          <w:color w:val="000000" w:themeColor="text1"/>
        </w:rPr>
        <w:t xml:space="preserve"> and when the school could reasonably know of the concerns</w:t>
      </w:r>
      <w:r>
        <w:rPr>
          <w:color w:val="000000" w:themeColor="text1"/>
        </w:rPr>
        <w:t>, these examples would be included under the purview of school threat assessment teams.</w:t>
      </w:r>
      <w:r w:rsidR="00D263BD">
        <w:rPr>
          <w:color w:val="000000" w:themeColor="text1"/>
        </w:rPr>
        <w:t xml:space="preserve"> </w:t>
      </w:r>
    </w:p>
    <w:p w:rsidR="00416226" w:rsidRDefault="00283802" w:rsidP="001E7840">
      <w:pPr>
        <w:spacing w:before="120" w:after="0"/>
        <w:rPr>
          <w:color w:val="000000" w:themeColor="text1"/>
        </w:rPr>
      </w:pPr>
      <w:r>
        <w:rPr>
          <w:color w:val="000000" w:themeColor="text1"/>
        </w:rPr>
        <w:t>While a comprehensive approach to school safety focuses on any individual who may pose a threat to the safety of school staff or students, it is expected that the majority of cases identified will involve students engaging in (or perceived to be engaging in) threatening behaviors.</w:t>
      </w:r>
      <w:r w:rsidR="00D263BD">
        <w:rPr>
          <w:color w:val="000000" w:themeColor="text1"/>
        </w:rPr>
        <w:t xml:space="preserve"> </w:t>
      </w:r>
      <w:r>
        <w:rPr>
          <w:color w:val="000000" w:themeColor="text1"/>
        </w:rPr>
        <w:t>To that end, t</w:t>
      </w:r>
      <w:r w:rsidR="00437DB9">
        <w:rPr>
          <w:color w:val="000000" w:themeColor="text1"/>
        </w:rPr>
        <w:t>he following p</w:t>
      </w:r>
      <w:r w:rsidR="003165A9" w:rsidRPr="00874F40">
        <w:rPr>
          <w:color w:val="000000" w:themeColor="text1"/>
        </w:rPr>
        <w:t>rocedures</w:t>
      </w:r>
      <w:r w:rsidR="009E7FBD" w:rsidRPr="00874F40">
        <w:rPr>
          <w:color w:val="000000" w:themeColor="text1"/>
        </w:rPr>
        <w:t xml:space="preserve"> and guidelines</w:t>
      </w:r>
      <w:r w:rsidR="008D0B75" w:rsidRPr="00874F40">
        <w:rPr>
          <w:color w:val="000000" w:themeColor="text1"/>
        </w:rPr>
        <w:t xml:space="preserve"> also reflect a </w:t>
      </w:r>
      <w:r w:rsidR="00B73C5F" w:rsidRPr="00874F40">
        <w:rPr>
          <w:color w:val="000000" w:themeColor="text1"/>
        </w:rPr>
        <w:t xml:space="preserve">review and </w:t>
      </w:r>
      <w:r w:rsidR="008D0B75" w:rsidRPr="00874F40">
        <w:rPr>
          <w:color w:val="000000" w:themeColor="text1"/>
        </w:rPr>
        <w:t xml:space="preserve">synthesis of </w:t>
      </w:r>
      <w:r w:rsidR="00E16349" w:rsidRPr="00874F40">
        <w:rPr>
          <w:color w:val="000000" w:themeColor="text1"/>
        </w:rPr>
        <w:t>procedures</w:t>
      </w:r>
      <w:r w:rsidR="008D0B75" w:rsidRPr="00874F40">
        <w:rPr>
          <w:color w:val="000000" w:themeColor="text1"/>
        </w:rPr>
        <w:t xml:space="preserve"> </w:t>
      </w:r>
      <w:r w:rsidR="00416226">
        <w:rPr>
          <w:color w:val="000000" w:themeColor="text1"/>
        </w:rPr>
        <w:t>currently in use</w:t>
      </w:r>
      <w:r w:rsidR="008D0B75" w:rsidRPr="00874F40">
        <w:rPr>
          <w:color w:val="000000" w:themeColor="text1"/>
        </w:rPr>
        <w:t xml:space="preserve"> in </w:t>
      </w:r>
      <w:r>
        <w:rPr>
          <w:color w:val="000000" w:themeColor="text1"/>
        </w:rPr>
        <w:t xml:space="preserve">many </w:t>
      </w:r>
      <w:r w:rsidR="00BB7C8F" w:rsidRPr="00874F40">
        <w:rPr>
          <w:color w:val="000000" w:themeColor="text1"/>
        </w:rPr>
        <w:t>Virginia school divisions</w:t>
      </w:r>
      <w:r w:rsidR="00E16349" w:rsidRPr="00874F40">
        <w:rPr>
          <w:color w:val="000000" w:themeColor="text1"/>
        </w:rPr>
        <w:t xml:space="preserve">. </w:t>
      </w:r>
      <w:r w:rsidR="00416226">
        <w:rPr>
          <w:color w:val="000000" w:themeColor="text1"/>
        </w:rPr>
        <w:t>School divisions may (when dealing with students who may be engaging in threatening behavior) use tools designed to assess threats posed by students.</w:t>
      </w:r>
      <w:r w:rsidR="00D263BD">
        <w:rPr>
          <w:color w:val="000000" w:themeColor="text1"/>
        </w:rPr>
        <w:t xml:space="preserve"> </w:t>
      </w:r>
    </w:p>
    <w:p w:rsidR="0003009D" w:rsidRDefault="00283802" w:rsidP="001E7840">
      <w:pPr>
        <w:spacing w:before="120" w:after="0"/>
        <w:rPr>
          <w:color w:val="000000" w:themeColor="text1"/>
        </w:rPr>
      </w:pPr>
      <w:r>
        <w:rPr>
          <w:color w:val="000000" w:themeColor="text1"/>
        </w:rPr>
        <w:t>For example, a</w:t>
      </w:r>
      <w:r w:rsidR="00941D64" w:rsidRPr="00874F40">
        <w:rPr>
          <w:color w:val="000000" w:themeColor="text1"/>
        </w:rPr>
        <w:t xml:space="preserve"> </w:t>
      </w:r>
      <w:r w:rsidR="00B73C5F" w:rsidRPr="00874F40">
        <w:rPr>
          <w:color w:val="000000" w:themeColor="text1"/>
        </w:rPr>
        <w:t xml:space="preserve">model </w:t>
      </w:r>
      <w:r w:rsidR="00437DB9">
        <w:rPr>
          <w:color w:val="000000" w:themeColor="text1"/>
        </w:rPr>
        <w:t xml:space="preserve">that has been </w:t>
      </w:r>
      <w:r w:rsidR="00B73C5F" w:rsidRPr="00874F40">
        <w:rPr>
          <w:color w:val="000000" w:themeColor="text1"/>
        </w:rPr>
        <w:t xml:space="preserve">used </w:t>
      </w:r>
      <w:r w:rsidR="00437DB9">
        <w:rPr>
          <w:color w:val="000000" w:themeColor="text1"/>
        </w:rPr>
        <w:t>by many schools</w:t>
      </w:r>
      <w:r w:rsidR="00B73C5F" w:rsidRPr="00874F40">
        <w:rPr>
          <w:color w:val="000000" w:themeColor="text1"/>
        </w:rPr>
        <w:t xml:space="preserve"> in Virginia is based on the</w:t>
      </w:r>
      <w:r w:rsidR="00416226">
        <w:rPr>
          <w:color w:val="000000" w:themeColor="text1"/>
        </w:rPr>
        <w:t xml:space="preserve"> </w:t>
      </w:r>
      <w:r w:rsidR="00437DB9">
        <w:rPr>
          <w:color w:val="000000" w:themeColor="text1"/>
        </w:rPr>
        <w:t xml:space="preserve">University of </w:t>
      </w:r>
      <w:r w:rsidR="00BB7C8F" w:rsidRPr="00874F40">
        <w:rPr>
          <w:color w:val="000000" w:themeColor="text1"/>
        </w:rPr>
        <w:t xml:space="preserve">Virginia </w:t>
      </w:r>
      <w:r w:rsidR="00D263BD">
        <w:rPr>
          <w:color w:val="000000" w:themeColor="text1"/>
        </w:rPr>
        <w:t>“</w:t>
      </w:r>
      <w:r w:rsidR="00BB7C8F" w:rsidRPr="00874F40">
        <w:rPr>
          <w:color w:val="000000" w:themeColor="text1"/>
        </w:rPr>
        <w:t>Student Threat Assessment Guidelines</w:t>
      </w:r>
      <w:r w:rsidR="00D263BD">
        <w:rPr>
          <w:color w:val="000000" w:themeColor="text1"/>
        </w:rPr>
        <w:t>”</w:t>
      </w:r>
      <w:r w:rsidR="00BB7C8F" w:rsidRPr="00874F40">
        <w:rPr>
          <w:color w:val="000000" w:themeColor="text1"/>
        </w:rPr>
        <w:t xml:space="preserve"> developed by the Youth Violence Project of the Curry School of Education at the University of Virginia</w:t>
      </w:r>
      <w:r w:rsidR="00B73C5F" w:rsidRPr="00874F40">
        <w:rPr>
          <w:color w:val="000000" w:themeColor="text1"/>
        </w:rPr>
        <w:t xml:space="preserve">. </w:t>
      </w:r>
      <w:r w:rsidR="00E16349" w:rsidRPr="00874F40">
        <w:rPr>
          <w:color w:val="000000" w:themeColor="text1"/>
        </w:rPr>
        <w:t>Th</w:t>
      </w:r>
      <w:r w:rsidR="00941D64" w:rsidRPr="00874F40">
        <w:rPr>
          <w:color w:val="000000" w:themeColor="text1"/>
        </w:rPr>
        <w:t>is</w:t>
      </w:r>
      <w:r w:rsidR="00E16349" w:rsidRPr="00874F40">
        <w:rPr>
          <w:color w:val="000000" w:themeColor="text1"/>
        </w:rPr>
        <w:t xml:space="preserve"> model has </w:t>
      </w:r>
      <w:r w:rsidR="00BB7C8F" w:rsidRPr="00874F40">
        <w:rPr>
          <w:color w:val="000000" w:themeColor="text1"/>
        </w:rPr>
        <w:t xml:space="preserve">been </w:t>
      </w:r>
      <w:r w:rsidR="00437DB9">
        <w:rPr>
          <w:color w:val="000000" w:themeColor="text1"/>
        </w:rPr>
        <w:t>empirically studied and evaluated</w:t>
      </w:r>
      <w:r w:rsidR="00BB7C8F" w:rsidRPr="00874F40">
        <w:rPr>
          <w:color w:val="000000" w:themeColor="text1"/>
        </w:rPr>
        <w:t xml:space="preserve"> (</w:t>
      </w:r>
      <w:r w:rsidR="00437DB9">
        <w:rPr>
          <w:color w:val="000000" w:themeColor="text1"/>
        </w:rPr>
        <w:t xml:space="preserve">e.g., </w:t>
      </w:r>
      <w:r w:rsidR="00BB7C8F" w:rsidRPr="00874F40">
        <w:rPr>
          <w:color w:val="000000" w:themeColor="text1"/>
        </w:rPr>
        <w:t>Cornell, Allen, &amp; Fan, 2012; Cornell, Gregory, &amp; Fan, 2011; Cornell, Sheras, Gregory, &amp; Fan, 2009)</w:t>
      </w:r>
      <w:r w:rsidR="00E16349" w:rsidRPr="00874F40">
        <w:rPr>
          <w:color w:val="000000" w:themeColor="text1"/>
        </w:rPr>
        <w:t xml:space="preserve"> and</w:t>
      </w:r>
      <w:r w:rsidR="00F907C7" w:rsidRPr="00874F40">
        <w:rPr>
          <w:color w:val="000000" w:themeColor="text1"/>
        </w:rPr>
        <w:t>,</w:t>
      </w:r>
      <w:r w:rsidR="00E16349" w:rsidRPr="00874F40">
        <w:rPr>
          <w:color w:val="000000" w:themeColor="text1"/>
        </w:rPr>
        <w:t xml:space="preserve"> i</w:t>
      </w:r>
      <w:r w:rsidR="00BB7C8F" w:rsidRPr="00874F40">
        <w:rPr>
          <w:color w:val="000000" w:themeColor="text1"/>
        </w:rPr>
        <w:t>n 2013</w:t>
      </w:r>
      <w:r w:rsidR="00F907C7" w:rsidRPr="00874F40">
        <w:rPr>
          <w:color w:val="000000" w:themeColor="text1"/>
        </w:rPr>
        <w:t>,</w:t>
      </w:r>
      <w:r w:rsidR="00BB7C8F" w:rsidRPr="00874F40">
        <w:rPr>
          <w:color w:val="000000" w:themeColor="text1"/>
        </w:rPr>
        <w:t xml:space="preserve"> the</w:t>
      </w:r>
      <w:r w:rsidR="00E16349" w:rsidRPr="00874F40">
        <w:rPr>
          <w:color w:val="000000" w:themeColor="text1"/>
        </w:rPr>
        <w:t xml:space="preserve"> model was </w:t>
      </w:r>
      <w:r w:rsidR="00BB7C8F" w:rsidRPr="00874F40">
        <w:rPr>
          <w:color w:val="000000" w:themeColor="text1"/>
        </w:rPr>
        <w:t>added to the National Registry of Evidence-based Programs and Practices (NREPP</w:t>
      </w:r>
      <w:r w:rsidR="002175DC" w:rsidRPr="00874F40">
        <w:rPr>
          <w:color w:val="000000" w:themeColor="text1"/>
        </w:rPr>
        <w:t>).</w:t>
      </w:r>
      <w:r w:rsidR="00702BF0" w:rsidRPr="00874F40">
        <w:rPr>
          <w:color w:val="000000" w:themeColor="text1"/>
        </w:rPr>
        <w:t xml:space="preserve"> </w:t>
      </w:r>
      <w:r w:rsidR="002175DC" w:rsidRPr="00874F40">
        <w:rPr>
          <w:color w:val="000000" w:themeColor="text1"/>
        </w:rPr>
        <w:t xml:space="preserve">The </w:t>
      </w:r>
      <w:r w:rsidR="00941D64" w:rsidRPr="00874F40">
        <w:rPr>
          <w:color w:val="000000" w:themeColor="text1"/>
        </w:rPr>
        <w:t xml:space="preserve">model was </w:t>
      </w:r>
      <w:r w:rsidR="002175DC" w:rsidRPr="00874F40">
        <w:rPr>
          <w:color w:val="000000" w:themeColor="text1"/>
        </w:rPr>
        <w:t xml:space="preserve">derived from threat assessment principles </w:t>
      </w:r>
      <w:r w:rsidR="0085137B" w:rsidRPr="00874F40">
        <w:rPr>
          <w:color w:val="000000" w:themeColor="text1"/>
        </w:rPr>
        <w:t xml:space="preserve">and adapted for use in </w:t>
      </w:r>
      <w:r w:rsidR="00437DB9">
        <w:rPr>
          <w:color w:val="000000" w:themeColor="text1"/>
        </w:rPr>
        <w:t xml:space="preserve">assessing students who engaged in threatening communications and behaviors in </w:t>
      </w:r>
      <w:r w:rsidR="0085137B" w:rsidRPr="00874F40">
        <w:rPr>
          <w:color w:val="000000" w:themeColor="text1"/>
        </w:rPr>
        <w:t>schools</w:t>
      </w:r>
      <w:r w:rsidR="00ED3C52" w:rsidRPr="00874F40">
        <w:rPr>
          <w:color w:val="000000" w:themeColor="text1"/>
        </w:rPr>
        <w:t>. T</w:t>
      </w:r>
      <w:r w:rsidR="00B73C5F" w:rsidRPr="00874F40">
        <w:rPr>
          <w:color w:val="000000" w:themeColor="text1"/>
        </w:rPr>
        <w:t xml:space="preserve">he </w:t>
      </w:r>
      <w:r w:rsidR="007A62D2">
        <w:rPr>
          <w:color w:val="000000" w:themeColor="text1"/>
        </w:rPr>
        <w:t>“</w:t>
      </w:r>
      <w:r w:rsidR="00437DB9">
        <w:rPr>
          <w:color w:val="000000" w:themeColor="text1"/>
        </w:rPr>
        <w:t>Student Threat Assessment Guidelines</w:t>
      </w:r>
      <w:r w:rsidR="007A62D2">
        <w:rPr>
          <w:color w:val="000000" w:themeColor="text1"/>
        </w:rPr>
        <w:t>”</w:t>
      </w:r>
      <w:r w:rsidR="00B73C5F" w:rsidRPr="00874F40">
        <w:rPr>
          <w:color w:val="000000" w:themeColor="text1"/>
        </w:rPr>
        <w:t xml:space="preserve"> </w:t>
      </w:r>
      <w:r w:rsidR="0085137B" w:rsidRPr="00874F40">
        <w:rPr>
          <w:color w:val="000000" w:themeColor="text1"/>
        </w:rPr>
        <w:t>specif</w:t>
      </w:r>
      <w:r w:rsidR="00B73C5F" w:rsidRPr="00874F40">
        <w:rPr>
          <w:color w:val="000000" w:themeColor="text1"/>
        </w:rPr>
        <w:t xml:space="preserve">y </w:t>
      </w:r>
      <w:r w:rsidR="0085137B" w:rsidRPr="00874F40">
        <w:rPr>
          <w:color w:val="000000" w:themeColor="text1"/>
        </w:rPr>
        <w:t>a series of decision steps and related criteria and offer an alternative to zero tolerance practices</w:t>
      </w:r>
      <w:r w:rsidR="00437DB9">
        <w:rPr>
          <w:color w:val="000000" w:themeColor="text1"/>
        </w:rPr>
        <w:t xml:space="preserve"> in addressing student threats</w:t>
      </w:r>
      <w:r w:rsidR="0085137B" w:rsidRPr="00874F40">
        <w:rPr>
          <w:color w:val="000000" w:themeColor="text1"/>
        </w:rPr>
        <w:t>.</w:t>
      </w:r>
      <w:r w:rsidR="00A66C02">
        <w:rPr>
          <w:color w:val="000000" w:themeColor="text1"/>
        </w:rPr>
        <w:t xml:space="preserve"> </w:t>
      </w:r>
      <w:r w:rsidR="00416226">
        <w:rPr>
          <w:color w:val="000000" w:themeColor="text1"/>
        </w:rPr>
        <w:t xml:space="preserve">References and links to the University of Virginia Youth Violence Project and the </w:t>
      </w:r>
      <w:r w:rsidR="00D263BD">
        <w:rPr>
          <w:color w:val="000000" w:themeColor="text1"/>
        </w:rPr>
        <w:t>“</w:t>
      </w:r>
      <w:r w:rsidR="00416226">
        <w:rPr>
          <w:color w:val="000000" w:themeColor="text1"/>
        </w:rPr>
        <w:t>Student Threat Assessment Guidelines</w:t>
      </w:r>
      <w:r w:rsidR="00D263BD">
        <w:rPr>
          <w:color w:val="000000" w:themeColor="text1"/>
        </w:rPr>
        <w:t>”</w:t>
      </w:r>
      <w:r w:rsidR="00416226">
        <w:rPr>
          <w:color w:val="000000" w:themeColor="text1"/>
        </w:rPr>
        <w:t xml:space="preserve"> are provided in the resource section of this document.</w:t>
      </w:r>
    </w:p>
    <w:p w:rsidR="00283802" w:rsidRDefault="00283802" w:rsidP="001E7840">
      <w:pPr>
        <w:spacing w:before="120" w:after="0"/>
        <w:rPr>
          <w:color w:val="000000" w:themeColor="text1"/>
        </w:rPr>
      </w:pPr>
    </w:p>
    <w:p w:rsidR="00B551E5" w:rsidRPr="00874F40" w:rsidRDefault="00B551E5" w:rsidP="001E7840">
      <w:pPr>
        <w:spacing w:before="120" w:after="0"/>
        <w:rPr>
          <w:color w:val="000000" w:themeColor="text1"/>
        </w:rPr>
      </w:pPr>
      <w:r w:rsidRPr="00874F40">
        <w:rPr>
          <w:color w:val="000000" w:themeColor="text1"/>
        </w:rPr>
        <w:br w:type="page"/>
      </w:r>
    </w:p>
    <w:p w:rsidR="00DB5DAA" w:rsidRPr="00874F40" w:rsidRDefault="006E13CC" w:rsidP="00BF0DF3">
      <w:pPr>
        <w:pStyle w:val="Heading1"/>
      </w:pPr>
      <w:bookmarkStart w:id="13" w:name="_Toc459124576"/>
      <w:r>
        <w:lastRenderedPageBreak/>
        <w:t xml:space="preserve">MODEL POLICY, PROCEDURES, </w:t>
      </w:r>
      <w:r w:rsidR="000F36C8">
        <w:t>and</w:t>
      </w:r>
      <w:r>
        <w:t xml:space="preserve"> GUIDELINES</w:t>
      </w:r>
      <w:bookmarkEnd w:id="13"/>
    </w:p>
    <w:p w:rsidR="00416226" w:rsidRDefault="006E13CC" w:rsidP="001E7840">
      <w:pPr>
        <w:spacing w:before="120" w:after="0"/>
        <w:rPr>
          <w:rFonts w:eastAsia="Times New Roman"/>
          <w:color w:val="000000" w:themeColor="text1"/>
        </w:rPr>
      </w:pPr>
      <w:r w:rsidRPr="006E13CC">
        <w:rPr>
          <w:color w:val="000000" w:themeColor="text1"/>
        </w:rPr>
        <w:t>The threat assessment policies and procedures contained herein are models that are based on a synthesis of best practices</w:t>
      </w:r>
      <w:r w:rsidR="00416226">
        <w:rPr>
          <w:color w:val="000000" w:themeColor="text1"/>
        </w:rPr>
        <w:t xml:space="preserve"> or established standards of practice,</w:t>
      </w:r>
      <w:r w:rsidRPr="006E13CC">
        <w:rPr>
          <w:color w:val="000000" w:themeColor="text1"/>
        </w:rPr>
        <w:t xml:space="preserve"> and are consistent with Virginia law. They are not intended to be prescriptive. Although required to adopt policies for the establishment of threat assessment teams, local school boards have authority to establish any policies or procedures that are consistent with </w:t>
      </w:r>
      <w:r w:rsidR="00D662B4">
        <w:rPr>
          <w:color w:val="000000" w:themeColor="text1"/>
        </w:rPr>
        <w:t>these model policies and procedures</w:t>
      </w:r>
      <w:r w:rsidRPr="006E13CC">
        <w:rPr>
          <w:color w:val="000000" w:themeColor="text1"/>
        </w:rPr>
        <w:t>.</w:t>
      </w:r>
      <w:r w:rsidR="00416226" w:rsidRPr="00416226">
        <w:rPr>
          <w:rFonts w:eastAsia="Times New Roman"/>
          <w:color w:val="000000" w:themeColor="text1"/>
        </w:rPr>
        <w:t xml:space="preserve"> </w:t>
      </w:r>
    </w:p>
    <w:p w:rsidR="00845EC7" w:rsidRPr="00874F40" w:rsidRDefault="00416226" w:rsidP="001E7840">
      <w:pPr>
        <w:spacing w:before="120" w:after="0"/>
        <w:rPr>
          <w:rFonts w:eastAsia="Times New Roman"/>
          <w:color w:val="000000" w:themeColor="text1"/>
        </w:rPr>
      </w:pPr>
      <w:r w:rsidRPr="00874F40">
        <w:rPr>
          <w:rFonts w:eastAsia="Times New Roman"/>
          <w:color w:val="000000" w:themeColor="text1"/>
        </w:rPr>
        <w:t xml:space="preserve">The Model School Board Policy on Threat Assessment presented here is based on the requirements of </w:t>
      </w:r>
      <w:hyperlink r:id="rId57" w:history="1">
        <w:r w:rsidRPr="0093219C">
          <w:rPr>
            <w:rStyle w:val="Hyperlink"/>
            <w:color w:val="0070C0"/>
          </w:rPr>
          <w:t xml:space="preserve">§ </w:t>
        </w:r>
        <w:r w:rsidRPr="0093219C">
          <w:rPr>
            <w:rStyle w:val="Hyperlink"/>
            <w:rFonts w:eastAsia="Times New Roman"/>
            <w:color w:val="0070C0"/>
          </w:rPr>
          <w:t>22.1-79.4</w:t>
        </w:r>
      </w:hyperlink>
      <w:r w:rsidRPr="00874F40">
        <w:rPr>
          <w:rFonts w:eastAsia="Times New Roman"/>
          <w:color w:val="000000" w:themeColor="text1"/>
        </w:rPr>
        <w:t>,</w:t>
      </w:r>
      <w:r w:rsidRPr="00874F40">
        <w:rPr>
          <w:i/>
          <w:color w:val="000000" w:themeColor="text1"/>
        </w:rPr>
        <w:t xml:space="preserve"> Code of Virginia </w:t>
      </w:r>
      <w:r w:rsidRPr="00874F40">
        <w:rPr>
          <w:color w:val="000000" w:themeColor="text1"/>
        </w:rPr>
        <w:t>requiring local school boards to adopt policies for the establishment of threat assessment teams and prescribing the composition and responsibilities of teams as well as related referral and reporting requirements.</w:t>
      </w:r>
      <w:r w:rsidR="00411DF9" w:rsidRPr="00411DF9">
        <w:rPr>
          <w:bCs/>
          <w:color w:val="000000" w:themeColor="text1"/>
        </w:rPr>
        <w:t xml:space="preserve"> </w:t>
      </w:r>
      <w:r w:rsidR="00411DF9">
        <w:rPr>
          <w:bCs/>
          <w:color w:val="000000" w:themeColor="text1"/>
        </w:rPr>
        <w:t xml:space="preserve">The model policy also reflects </w:t>
      </w:r>
      <w:r w:rsidR="00411DF9" w:rsidRPr="00874F40">
        <w:rPr>
          <w:color w:val="000000" w:themeColor="text1"/>
        </w:rPr>
        <w:t>best practices</w:t>
      </w:r>
      <w:r w:rsidR="00411DF9">
        <w:rPr>
          <w:color w:val="000000" w:themeColor="text1"/>
        </w:rPr>
        <w:t xml:space="preserve"> or accepted standards of practice</w:t>
      </w:r>
      <w:r w:rsidR="009A0086">
        <w:rPr>
          <w:color w:val="000000" w:themeColor="text1"/>
        </w:rPr>
        <w:t>.</w:t>
      </w:r>
    </w:p>
    <w:p w:rsidR="009B65FC" w:rsidRPr="003B1B31" w:rsidRDefault="00124F55" w:rsidP="00BF0DF3">
      <w:pPr>
        <w:pStyle w:val="Heading2"/>
      </w:pPr>
      <w:bookmarkStart w:id="14" w:name="_Toc362014199"/>
      <w:bookmarkStart w:id="15" w:name="_Toc366530104"/>
      <w:bookmarkStart w:id="16" w:name="_Toc366614236"/>
      <w:bookmarkStart w:id="17" w:name="_Toc459124577"/>
      <w:r w:rsidRPr="003B1B31">
        <w:t xml:space="preserve">Model School Board Policy on </w:t>
      </w:r>
      <w:r w:rsidR="00A66C02" w:rsidRPr="003B1B31">
        <w:t>School</w:t>
      </w:r>
      <w:r w:rsidRPr="003B1B31">
        <w:t xml:space="preserve"> Threat Assessment</w:t>
      </w:r>
      <w:bookmarkEnd w:id="14"/>
      <w:bookmarkEnd w:id="15"/>
      <w:bookmarkEnd w:id="16"/>
      <w:bookmarkEnd w:id="17"/>
    </w:p>
    <w:p w:rsidR="009B65FC" w:rsidRPr="00874F40" w:rsidRDefault="00CE739B" w:rsidP="006A3F51">
      <w:pPr>
        <w:pStyle w:val="BulletsABC"/>
        <w:spacing w:before="120" w:after="0"/>
        <w:ind w:left="360" w:hanging="360"/>
        <w:rPr>
          <w:rFonts w:eastAsia="Times New Roman"/>
          <w:color w:val="000000" w:themeColor="text1"/>
        </w:rPr>
      </w:pPr>
      <w:r w:rsidRPr="00874F40">
        <w:rPr>
          <w:rFonts w:eastAsia="Times New Roman"/>
          <w:color w:val="000000" w:themeColor="text1"/>
        </w:rPr>
        <w:t xml:space="preserve">The superintendent shall establish, for each school, </w:t>
      </w:r>
      <w:r>
        <w:rPr>
          <w:rFonts w:eastAsia="Times New Roman"/>
          <w:color w:val="000000" w:themeColor="text1"/>
        </w:rPr>
        <w:t>a threat assessment team, for</w:t>
      </w:r>
      <w:r w:rsidR="00845EC7" w:rsidRPr="00874F40">
        <w:rPr>
          <w:rFonts w:eastAsia="Times New Roman"/>
          <w:color w:val="000000" w:themeColor="text1"/>
        </w:rPr>
        <w:t xml:space="preserve"> the assessment of and intervention with </w:t>
      </w:r>
      <w:r w:rsidR="00A66C02">
        <w:rPr>
          <w:rFonts w:eastAsia="Times New Roman"/>
          <w:color w:val="000000" w:themeColor="text1"/>
        </w:rPr>
        <w:t>individuals</w:t>
      </w:r>
      <w:r w:rsidR="00845EC7" w:rsidRPr="00874F40">
        <w:rPr>
          <w:rFonts w:eastAsia="Times New Roman"/>
          <w:color w:val="000000" w:themeColor="text1"/>
        </w:rPr>
        <w:t xml:space="preserve"> whose behavior may pose a threat to the safety of school staff or students</w:t>
      </w:r>
      <w:r w:rsidR="009B65FC" w:rsidRPr="00874F40">
        <w:rPr>
          <w:rFonts w:eastAsia="Times New Roman"/>
          <w:color w:val="000000" w:themeColor="text1"/>
        </w:rPr>
        <w:t>.</w:t>
      </w:r>
      <w:r w:rsidR="00702BF0" w:rsidRPr="00874F40">
        <w:rPr>
          <w:rFonts w:eastAsia="Times New Roman"/>
          <w:color w:val="000000" w:themeColor="text1"/>
        </w:rPr>
        <w:t xml:space="preserve"> </w:t>
      </w:r>
    </w:p>
    <w:p w:rsidR="00C832BA" w:rsidRPr="00874F40" w:rsidRDefault="00CE739B" w:rsidP="006A3F51">
      <w:pPr>
        <w:pStyle w:val="BulletsABC"/>
        <w:spacing w:before="120" w:after="0"/>
        <w:ind w:left="360" w:hanging="360"/>
        <w:rPr>
          <w:rFonts w:eastAsia="Times New Roman"/>
          <w:color w:val="000000" w:themeColor="text1"/>
        </w:rPr>
      </w:pPr>
      <w:r>
        <w:rPr>
          <w:rFonts w:eastAsia="Times New Roman"/>
          <w:color w:val="000000" w:themeColor="text1"/>
        </w:rPr>
        <w:t>A</w:t>
      </w:r>
      <w:r w:rsidR="00C832BA" w:rsidRPr="00874F40">
        <w:rPr>
          <w:rFonts w:eastAsia="Times New Roman"/>
          <w:color w:val="000000" w:themeColor="text1"/>
        </w:rPr>
        <w:t xml:space="preserve"> particular threat assessment team may serve one or more schools as determined by the superintendent.</w:t>
      </w:r>
      <w:r w:rsidR="00702BF0" w:rsidRPr="00874F40">
        <w:rPr>
          <w:rFonts w:eastAsia="Times New Roman"/>
          <w:color w:val="000000" w:themeColor="text1"/>
        </w:rPr>
        <w:t xml:space="preserve"> </w:t>
      </w:r>
    </w:p>
    <w:p w:rsidR="00336DEB" w:rsidRPr="00874F40" w:rsidRDefault="00C832BA" w:rsidP="005D4B07">
      <w:pPr>
        <w:pStyle w:val="Bullet-3"/>
        <w:numPr>
          <w:ilvl w:val="0"/>
          <w:numId w:val="18"/>
        </w:numPr>
        <w:spacing w:before="120" w:after="0"/>
        <w:ind w:left="360"/>
        <w:rPr>
          <w:rFonts w:eastAsia="Times New Roman"/>
          <w:color w:val="000000" w:themeColor="text1"/>
        </w:rPr>
      </w:pPr>
      <w:r w:rsidRPr="00874F40">
        <w:rPr>
          <w:rFonts w:eastAsia="Times New Roman"/>
          <w:color w:val="000000" w:themeColor="text1"/>
        </w:rPr>
        <w:t>Each team shall include persons with expertise in counseling, instruction, school administration</w:t>
      </w:r>
      <w:r w:rsidR="006B558B">
        <w:rPr>
          <w:rFonts w:eastAsia="Times New Roman"/>
          <w:color w:val="000000" w:themeColor="text1"/>
        </w:rPr>
        <w:t>, human resources</w:t>
      </w:r>
      <w:r w:rsidRPr="00874F40">
        <w:rPr>
          <w:rFonts w:eastAsia="Times New Roman"/>
          <w:color w:val="000000" w:themeColor="text1"/>
        </w:rPr>
        <w:t>, and law enforcement.</w:t>
      </w:r>
      <w:r w:rsidR="0003009D">
        <w:rPr>
          <w:rFonts w:eastAsia="Times New Roman"/>
          <w:color w:val="000000" w:themeColor="text1"/>
        </w:rPr>
        <w:t xml:space="preserve"> </w:t>
      </w:r>
    </w:p>
    <w:p w:rsidR="00845EC7" w:rsidRPr="00874F40" w:rsidRDefault="00C832BA" w:rsidP="005D4B07">
      <w:pPr>
        <w:pStyle w:val="Bullets-NEXT"/>
        <w:numPr>
          <w:ilvl w:val="0"/>
          <w:numId w:val="18"/>
        </w:numPr>
        <w:spacing w:before="120" w:after="0"/>
        <w:ind w:left="360"/>
        <w:rPr>
          <w:rFonts w:eastAsia="Times New Roman"/>
          <w:color w:val="000000" w:themeColor="text1"/>
        </w:rPr>
      </w:pPr>
      <w:r w:rsidRPr="00874F40">
        <w:rPr>
          <w:rFonts w:eastAsia="Times New Roman"/>
          <w:color w:val="000000" w:themeColor="text1"/>
        </w:rPr>
        <w:t>Each team shall</w:t>
      </w:r>
      <w:r w:rsidR="0053701D" w:rsidRPr="00874F40">
        <w:rPr>
          <w:rFonts w:eastAsia="Times New Roman"/>
          <w:color w:val="000000" w:themeColor="text1"/>
        </w:rPr>
        <w:t>:</w:t>
      </w:r>
      <w:r w:rsidR="00702BF0" w:rsidRPr="00874F40">
        <w:rPr>
          <w:rFonts w:eastAsia="Times New Roman"/>
          <w:color w:val="000000" w:themeColor="text1"/>
        </w:rPr>
        <w:t xml:space="preserve"> </w:t>
      </w:r>
    </w:p>
    <w:p w:rsidR="00C832BA" w:rsidRPr="00874F40" w:rsidRDefault="00C832BA" w:rsidP="005D4B07">
      <w:pPr>
        <w:pStyle w:val="Bullet-3"/>
        <w:numPr>
          <w:ilvl w:val="0"/>
          <w:numId w:val="19"/>
        </w:numPr>
        <w:spacing w:before="120" w:after="0"/>
        <w:rPr>
          <w:rFonts w:eastAsia="Times New Roman"/>
          <w:color w:val="000000" w:themeColor="text1"/>
        </w:rPr>
      </w:pPr>
      <w:r w:rsidRPr="00874F40">
        <w:rPr>
          <w:rFonts w:eastAsia="Times New Roman"/>
          <w:color w:val="000000" w:themeColor="text1"/>
        </w:rPr>
        <w:t>Provide guidance to students, faculty, and staff regarding recognition of threatening or aberrant behavior that may represent a threat to the community, school, or self;</w:t>
      </w:r>
    </w:p>
    <w:p w:rsidR="00C832BA" w:rsidRPr="00874F40" w:rsidRDefault="00C832BA" w:rsidP="005D4B07">
      <w:pPr>
        <w:pStyle w:val="Bullet-3"/>
        <w:numPr>
          <w:ilvl w:val="0"/>
          <w:numId w:val="19"/>
        </w:numPr>
        <w:spacing w:before="120" w:after="0"/>
        <w:rPr>
          <w:rFonts w:eastAsia="Times New Roman"/>
          <w:color w:val="000000" w:themeColor="text1"/>
        </w:rPr>
      </w:pPr>
      <w:r w:rsidRPr="00874F40">
        <w:rPr>
          <w:rFonts w:eastAsia="Times New Roman"/>
          <w:color w:val="000000" w:themeColor="text1"/>
        </w:rPr>
        <w:t>Identify members of the school community to whom threatening behavior should be reported; and</w:t>
      </w:r>
    </w:p>
    <w:p w:rsidR="00C832BA" w:rsidRDefault="00C832BA" w:rsidP="005D4B07">
      <w:pPr>
        <w:pStyle w:val="Bullet-3"/>
        <w:numPr>
          <w:ilvl w:val="0"/>
          <w:numId w:val="19"/>
        </w:numPr>
        <w:spacing w:before="120" w:after="0"/>
        <w:rPr>
          <w:rFonts w:eastAsia="Times New Roman"/>
          <w:color w:val="000000" w:themeColor="text1"/>
        </w:rPr>
      </w:pPr>
      <w:r w:rsidRPr="00874F40">
        <w:rPr>
          <w:rFonts w:eastAsia="Times New Roman"/>
          <w:color w:val="000000" w:themeColor="text1"/>
        </w:rPr>
        <w:t xml:space="preserve">Implement </w:t>
      </w:r>
      <w:r w:rsidR="00AA53F3" w:rsidRPr="00874F40">
        <w:rPr>
          <w:rFonts w:eastAsia="Times New Roman"/>
          <w:color w:val="000000" w:themeColor="text1"/>
        </w:rPr>
        <w:t>s</w:t>
      </w:r>
      <w:r w:rsidRPr="00874F40">
        <w:rPr>
          <w:rFonts w:eastAsia="Times New Roman"/>
          <w:color w:val="000000" w:themeColor="text1"/>
        </w:rPr>
        <w:t xml:space="preserve">chool </w:t>
      </w:r>
      <w:r w:rsidR="00AA53F3" w:rsidRPr="00874F40">
        <w:rPr>
          <w:rFonts w:eastAsia="Times New Roman"/>
          <w:color w:val="000000" w:themeColor="text1"/>
        </w:rPr>
        <w:t>b</w:t>
      </w:r>
      <w:r w:rsidRPr="00874F40">
        <w:rPr>
          <w:rFonts w:eastAsia="Times New Roman"/>
          <w:color w:val="000000" w:themeColor="text1"/>
        </w:rPr>
        <w:t xml:space="preserve">oard policies for the assessment of and intervention with </w:t>
      </w:r>
      <w:r w:rsidR="00A66C02">
        <w:rPr>
          <w:rFonts w:eastAsia="Times New Roman"/>
          <w:color w:val="000000" w:themeColor="text1"/>
        </w:rPr>
        <w:t>individuals</w:t>
      </w:r>
      <w:r w:rsidRPr="00874F40">
        <w:rPr>
          <w:rFonts w:eastAsia="Times New Roman"/>
          <w:color w:val="000000" w:themeColor="text1"/>
        </w:rPr>
        <w:t xml:space="preserve"> whose behavior poses a threat to the safety of school staff or students. </w:t>
      </w:r>
    </w:p>
    <w:p w:rsidR="00411DF9" w:rsidRPr="00874F40" w:rsidRDefault="00411DF9" w:rsidP="00411DF9">
      <w:pPr>
        <w:pStyle w:val="BulletsABC"/>
        <w:spacing w:before="120" w:after="0"/>
        <w:ind w:left="360" w:hanging="360"/>
        <w:rPr>
          <w:rFonts w:eastAsia="Times New Roman"/>
          <w:color w:val="000000" w:themeColor="text1"/>
        </w:rPr>
      </w:pPr>
      <w:r w:rsidRPr="00874F40">
        <w:rPr>
          <w:rFonts w:eastAsia="Times New Roman"/>
          <w:color w:val="000000" w:themeColor="text1"/>
        </w:rPr>
        <w:t xml:space="preserve">The superintendent may establish a committee </w:t>
      </w:r>
      <w:r>
        <w:rPr>
          <w:rFonts w:eastAsia="Times New Roman"/>
          <w:color w:val="000000" w:themeColor="text1"/>
        </w:rPr>
        <w:t>(</w:t>
      </w:r>
      <w:r w:rsidRPr="00874F40">
        <w:rPr>
          <w:rFonts w:eastAsia="Times New Roman"/>
          <w:color w:val="000000" w:themeColor="text1"/>
        </w:rPr>
        <w:t>operating within the division</w:t>
      </w:r>
      <w:r>
        <w:rPr>
          <w:rFonts w:eastAsia="Times New Roman"/>
          <w:color w:val="000000" w:themeColor="text1"/>
        </w:rPr>
        <w:t>)</w:t>
      </w:r>
      <w:r w:rsidRPr="00874F40">
        <w:rPr>
          <w:rFonts w:eastAsia="Times New Roman"/>
          <w:color w:val="000000" w:themeColor="text1"/>
        </w:rPr>
        <w:t xml:space="preserve"> charged with oversight of the threat assessment team</w:t>
      </w:r>
      <w:r>
        <w:rPr>
          <w:rFonts w:eastAsia="Times New Roman"/>
          <w:color w:val="000000" w:themeColor="text1"/>
        </w:rPr>
        <w:t>(</w:t>
      </w:r>
      <w:r w:rsidRPr="00874F40">
        <w:rPr>
          <w:rFonts w:eastAsia="Times New Roman"/>
          <w:color w:val="000000" w:themeColor="text1"/>
        </w:rPr>
        <w:t>s</w:t>
      </w:r>
      <w:r>
        <w:rPr>
          <w:rFonts w:eastAsia="Times New Roman"/>
          <w:color w:val="000000" w:themeColor="text1"/>
        </w:rPr>
        <w:t>)</w:t>
      </w:r>
      <w:r w:rsidRPr="00874F40">
        <w:rPr>
          <w:rFonts w:eastAsia="Times New Roman"/>
          <w:color w:val="000000" w:themeColor="text1"/>
        </w:rPr>
        <w:t xml:space="preserve">. An existing committee may be designated to assume the oversight responsibility; however, any such </w:t>
      </w:r>
      <w:r>
        <w:rPr>
          <w:rFonts w:eastAsia="Times New Roman"/>
          <w:color w:val="000000" w:themeColor="text1"/>
        </w:rPr>
        <w:t>committee</w:t>
      </w:r>
      <w:r w:rsidRPr="00874F40">
        <w:rPr>
          <w:rFonts w:eastAsia="Times New Roman"/>
          <w:color w:val="000000" w:themeColor="text1"/>
        </w:rPr>
        <w:t xml:space="preserve"> </w:t>
      </w:r>
      <w:r>
        <w:rPr>
          <w:rFonts w:eastAsia="Times New Roman"/>
          <w:color w:val="000000" w:themeColor="text1"/>
        </w:rPr>
        <w:t xml:space="preserve">established for oversight of the threat assessment team(s) </w:t>
      </w:r>
      <w:r w:rsidRPr="00874F40">
        <w:rPr>
          <w:rFonts w:eastAsia="Times New Roman"/>
          <w:color w:val="000000" w:themeColor="text1"/>
        </w:rPr>
        <w:t xml:space="preserve">shall include individuals with expertise in human resources, education, school administration, mental health, and law enforcement. </w:t>
      </w:r>
    </w:p>
    <w:p w:rsidR="0044099D" w:rsidRPr="00874F40" w:rsidRDefault="0044099D" w:rsidP="006A3F51">
      <w:pPr>
        <w:pStyle w:val="BulletsABC"/>
        <w:spacing w:before="120" w:after="0"/>
        <w:ind w:left="360" w:hanging="360"/>
        <w:rPr>
          <w:rFonts w:eastAsia="Times New Roman"/>
          <w:color w:val="000000" w:themeColor="text1"/>
        </w:rPr>
      </w:pPr>
      <w:r w:rsidRPr="00874F40">
        <w:rPr>
          <w:rFonts w:eastAsia="Times New Roman"/>
          <w:color w:val="000000" w:themeColor="text1"/>
        </w:rPr>
        <w:t>All school division employees, volunteers, and contractors are require</w:t>
      </w:r>
      <w:r w:rsidR="0053701D" w:rsidRPr="00874F40">
        <w:rPr>
          <w:rFonts w:eastAsia="Times New Roman"/>
          <w:color w:val="000000" w:themeColor="text1"/>
        </w:rPr>
        <w:t>d</w:t>
      </w:r>
      <w:r w:rsidRPr="00874F40">
        <w:rPr>
          <w:rFonts w:eastAsia="Times New Roman"/>
          <w:color w:val="000000" w:themeColor="text1"/>
        </w:rPr>
        <w:t xml:space="preserve"> to report any expressed threat</w:t>
      </w:r>
      <w:r w:rsidR="0003009D">
        <w:rPr>
          <w:rFonts w:eastAsia="Times New Roman"/>
          <w:color w:val="000000" w:themeColor="text1"/>
        </w:rPr>
        <w:t>(</w:t>
      </w:r>
      <w:r w:rsidRPr="00874F40">
        <w:rPr>
          <w:rFonts w:eastAsia="Times New Roman"/>
          <w:color w:val="000000" w:themeColor="text1"/>
        </w:rPr>
        <w:t>s</w:t>
      </w:r>
      <w:r w:rsidR="0003009D">
        <w:rPr>
          <w:rFonts w:eastAsia="Times New Roman"/>
          <w:color w:val="000000" w:themeColor="text1"/>
        </w:rPr>
        <w:t>)</w:t>
      </w:r>
      <w:r w:rsidRPr="00874F40">
        <w:rPr>
          <w:rFonts w:eastAsia="Times New Roman"/>
          <w:color w:val="000000" w:themeColor="text1"/>
        </w:rPr>
        <w:t xml:space="preserve"> or behav</w:t>
      </w:r>
      <w:r w:rsidR="00417CC9" w:rsidRPr="00874F40">
        <w:rPr>
          <w:rFonts w:eastAsia="Times New Roman"/>
          <w:color w:val="000000" w:themeColor="text1"/>
        </w:rPr>
        <w:t>ior</w:t>
      </w:r>
      <w:r w:rsidR="0003009D">
        <w:rPr>
          <w:rFonts w:eastAsia="Times New Roman"/>
          <w:color w:val="000000" w:themeColor="text1"/>
        </w:rPr>
        <w:t>(s)</w:t>
      </w:r>
      <w:r w:rsidR="00417CC9" w:rsidRPr="00874F40">
        <w:rPr>
          <w:rFonts w:eastAsia="Times New Roman"/>
          <w:color w:val="000000" w:themeColor="text1"/>
        </w:rPr>
        <w:t xml:space="preserve"> that may represent a threat </w:t>
      </w:r>
      <w:r w:rsidRPr="00874F40">
        <w:rPr>
          <w:rFonts w:eastAsia="Times New Roman"/>
          <w:color w:val="000000" w:themeColor="text1"/>
        </w:rPr>
        <w:t>to the community, school, or self.</w:t>
      </w:r>
    </w:p>
    <w:p w:rsidR="001025FA" w:rsidRPr="00874F40" w:rsidRDefault="00C832BA" w:rsidP="006A3F51">
      <w:pPr>
        <w:pStyle w:val="BulletsABC"/>
        <w:spacing w:before="120" w:after="0"/>
        <w:ind w:left="360" w:hanging="360"/>
        <w:rPr>
          <w:rFonts w:eastAsia="Times New Roman"/>
          <w:color w:val="000000" w:themeColor="text1"/>
        </w:rPr>
      </w:pPr>
      <w:r w:rsidRPr="00874F40">
        <w:rPr>
          <w:rFonts w:eastAsia="Times New Roman"/>
          <w:color w:val="000000" w:themeColor="text1"/>
        </w:rPr>
        <w:t xml:space="preserve">In cases </w:t>
      </w:r>
      <w:r w:rsidR="0003009D">
        <w:rPr>
          <w:rFonts w:eastAsia="Times New Roman"/>
          <w:color w:val="000000" w:themeColor="text1"/>
        </w:rPr>
        <w:t xml:space="preserve">where </w:t>
      </w:r>
      <w:r w:rsidRPr="00874F40">
        <w:rPr>
          <w:rFonts w:eastAsia="Times New Roman"/>
          <w:color w:val="000000" w:themeColor="text1"/>
        </w:rPr>
        <w:t>determined to be appropriate, teams shall follow established procedures for referrals to community services boards or health care providers for evaluation or treatment.</w:t>
      </w:r>
      <w:r w:rsidR="001025FA" w:rsidRPr="00874F40">
        <w:rPr>
          <w:rFonts w:eastAsia="Times New Roman"/>
          <w:color w:val="000000" w:themeColor="text1"/>
        </w:rPr>
        <w:t xml:space="preserve"> </w:t>
      </w:r>
    </w:p>
    <w:p w:rsidR="00460ABC" w:rsidRPr="00874F40" w:rsidRDefault="00460ABC" w:rsidP="006A3F51">
      <w:pPr>
        <w:pStyle w:val="BulletsABC"/>
        <w:spacing w:before="120" w:after="0"/>
        <w:ind w:left="360" w:hanging="360"/>
        <w:rPr>
          <w:rFonts w:eastAsia="Times New Roman"/>
          <w:color w:val="000000" w:themeColor="text1"/>
        </w:rPr>
      </w:pPr>
      <w:r w:rsidRPr="00874F40">
        <w:rPr>
          <w:color w:val="000000" w:themeColor="text1"/>
        </w:rPr>
        <w:t xml:space="preserve">Regardless of threat assessment activities, disciplinary action and referral to law enforcement are to occur as required by </w:t>
      </w:r>
      <w:r w:rsidR="0053701D" w:rsidRPr="00874F40">
        <w:rPr>
          <w:color w:val="000000" w:themeColor="text1"/>
        </w:rPr>
        <w:t>s</w:t>
      </w:r>
      <w:r w:rsidRPr="00874F40">
        <w:rPr>
          <w:color w:val="000000" w:themeColor="text1"/>
        </w:rPr>
        <w:t xml:space="preserve">chool </w:t>
      </w:r>
      <w:r w:rsidR="0053701D" w:rsidRPr="00874F40">
        <w:rPr>
          <w:color w:val="000000" w:themeColor="text1"/>
        </w:rPr>
        <w:t>b</w:t>
      </w:r>
      <w:r w:rsidRPr="00874F40">
        <w:rPr>
          <w:color w:val="000000" w:themeColor="text1"/>
        </w:rPr>
        <w:t xml:space="preserve">oard policy and the </w:t>
      </w:r>
      <w:r w:rsidRPr="00874F40">
        <w:rPr>
          <w:i/>
          <w:color w:val="000000" w:themeColor="text1"/>
        </w:rPr>
        <w:t>Code of Virginia</w:t>
      </w:r>
      <w:r w:rsidRPr="00874F40">
        <w:rPr>
          <w:color w:val="000000" w:themeColor="text1"/>
        </w:rPr>
        <w:t>.</w:t>
      </w:r>
    </w:p>
    <w:p w:rsidR="006A3F51" w:rsidRDefault="00C832BA" w:rsidP="006A3F51">
      <w:pPr>
        <w:pStyle w:val="BulletsABC"/>
        <w:spacing w:before="120" w:after="0"/>
        <w:ind w:left="360" w:hanging="360"/>
        <w:rPr>
          <w:rFonts w:eastAsia="Times New Roman"/>
          <w:color w:val="000000" w:themeColor="text1"/>
        </w:rPr>
      </w:pPr>
      <w:r w:rsidRPr="00874F40">
        <w:rPr>
          <w:rFonts w:eastAsia="Times New Roman"/>
          <w:color w:val="000000" w:themeColor="text1"/>
        </w:rPr>
        <w:t xml:space="preserve">Upon a preliminary determination that a </w:t>
      </w:r>
      <w:r w:rsidRPr="007B4752">
        <w:rPr>
          <w:rFonts w:eastAsia="Times New Roman"/>
          <w:b/>
          <w:i/>
          <w:color w:val="000000" w:themeColor="text1"/>
        </w:rPr>
        <w:t>student</w:t>
      </w:r>
      <w:r w:rsidRPr="00874F40">
        <w:rPr>
          <w:rFonts w:eastAsia="Times New Roman"/>
          <w:color w:val="000000" w:themeColor="text1"/>
        </w:rPr>
        <w:t xml:space="preserve"> poses a threat of violence or physical harm to self or others, </w:t>
      </w:r>
      <w:r w:rsidR="002B351A">
        <w:rPr>
          <w:rFonts w:eastAsia="Times New Roman"/>
          <w:color w:val="000000" w:themeColor="text1"/>
        </w:rPr>
        <w:t>the</w:t>
      </w:r>
      <w:r w:rsidRPr="00874F40">
        <w:rPr>
          <w:rFonts w:eastAsia="Times New Roman"/>
          <w:color w:val="000000" w:themeColor="text1"/>
        </w:rPr>
        <w:t xml:space="preserve"> threat assessment team shall immediately report its determination to the </w:t>
      </w:r>
      <w:r w:rsidR="0053701D" w:rsidRPr="00874F40">
        <w:rPr>
          <w:rFonts w:eastAsia="Times New Roman"/>
          <w:color w:val="000000" w:themeColor="text1"/>
        </w:rPr>
        <w:t>s</w:t>
      </w:r>
      <w:r w:rsidRPr="00874F40">
        <w:rPr>
          <w:rFonts w:eastAsia="Times New Roman"/>
          <w:color w:val="000000" w:themeColor="text1"/>
        </w:rPr>
        <w:t>uperintendent</w:t>
      </w:r>
      <w:r w:rsidR="0053701D" w:rsidRPr="00874F40">
        <w:rPr>
          <w:rFonts w:eastAsia="Times New Roman"/>
          <w:color w:val="000000" w:themeColor="text1"/>
        </w:rPr>
        <w:t xml:space="preserve"> or designee</w:t>
      </w:r>
      <w:r w:rsidRPr="00874F40">
        <w:rPr>
          <w:rFonts w:eastAsia="Times New Roman"/>
          <w:color w:val="000000" w:themeColor="text1"/>
        </w:rPr>
        <w:t>.</w:t>
      </w:r>
      <w:r w:rsidR="00702BF0" w:rsidRPr="00874F40">
        <w:rPr>
          <w:rFonts w:eastAsia="Times New Roman"/>
          <w:color w:val="000000" w:themeColor="text1"/>
        </w:rPr>
        <w:t xml:space="preserve"> </w:t>
      </w:r>
      <w:r w:rsidRPr="00874F40">
        <w:rPr>
          <w:rFonts w:eastAsia="Times New Roman"/>
          <w:color w:val="000000" w:themeColor="text1"/>
        </w:rPr>
        <w:t>Th</w:t>
      </w:r>
      <w:r w:rsidR="00B73C5F" w:rsidRPr="00874F40">
        <w:rPr>
          <w:rFonts w:eastAsia="Times New Roman"/>
          <w:color w:val="000000" w:themeColor="text1"/>
        </w:rPr>
        <w:t>e</w:t>
      </w:r>
      <w:r w:rsidRPr="00874F40">
        <w:rPr>
          <w:rFonts w:eastAsia="Times New Roman"/>
          <w:color w:val="000000" w:themeColor="text1"/>
        </w:rPr>
        <w:t xml:space="preserve"> </w:t>
      </w:r>
      <w:r w:rsidR="0053701D" w:rsidRPr="00874F40">
        <w:rPr>
          <w:rFonts w:eastAsia="Times New Roman"/>
          <w:color w:val="000000" w:themeColor="text1"/>
        </w:rPr>
        <w:t>s</w:t>
      </w:r>
      <w:r w:rsidRPr="00874F40">
        <w:rPr>
          <w:rFonts w:eastAsia="Times New Roman"/>
          <w:color w:val="000000" w:themeColor="text1"/>
        </w:rPr>
        <w:t>uperintendent or designee shall immediately attempt to notify the student</w:t>
      </w:r>
      <w:r w:rsidR="00D263BD">
        <w:rPr>
          <w:rFonts w:eastAsia="Times New Roman"/>
          <w:color w:val="000000" w:themeColor="text1"/>
        </w:rPr>
        <w:t>’</w:t>
      </w:r>
      <w:r w:rsidRPr="00874F40">
        <w:rPr>
          <w:rFonts w:eastAsia="Times New Roman"/>
          <w:color w:val="000000" w:themeColor="text1"/>
        </w:rPr>
        <w:t>s parent or legal guardian.</w:t>
      </w:r>
      <w:r w:rsidR="001025FA" w:rsidRPr="00874F40">
        <w:rPr>
          <w:rFonts w:eastAsia="Times New Roman"/>
          <w:color w:val="000000" w:themeColor="text1"/>
        </w:rPr>
        <w:t xml:space="preserve"> </w:t>
      </w:r>
    </w:p>
    <w:p w:rsidR="006A3F51" w:rsidRDefault="001025FA" w:rsidP="005D4B07">
      <w:pPr>
        <w:pStyle w:val="BulletsABC"/>
        <w:numPr>
          <w:ilvl w:val="1"/>
          <w:numId w:val="21"/>
        </w:numPr>
        <w:spacing w:before="120" w:after="0"/>
        <w:ind w:left="720"/>
        <w:rPr>
          <w:rFonts w:eastAsia="Times New Roman"/>
          <w:color w:val="000000" w:themeColor="text1"/>
        </w:rPr>
      </w:pPr>
      <w:r w:rsidRPr="00874F40">
        <w:rPr>
          <w:rFonts w:eastAsia="Times New Roman"/>
          <w:color w:val="000000" w:themeColor="text1"/>
        </w:rPr>
        <w:t>Nothing in this policy shall preclude school division personnel from acting immediately to address an imminent threat.</w:t>
      </w:r>
      <w:r w:rsidR="00702BF0" w:rsidRPr="00874F40">
        <w:rPr>
          <w:rFonts w:eastAsia="Times New Roman"/>
          <w:color w:val="000000" w:themeColor="text1"/>
        </w:rPr>
        <w:t xml:space="preserve"> </w:t>
      </w:r>
    </w:p>
    <w:p w:rsidR="00411DF9" w:rsidRDefault="002B351A" w:rsidP="005D4B07">
      <w:pPr>
        <w:pStyle w:val="BulletsABC"/>
        <w:numPr>
          <w:ilvl w:val="1"/>
          <w:numId w:val="21"/>
        </w:numPr>
        <w:spacing w:before="120" w:after="0"/>
        <w:ind w:left="720"/>
        <w:rPr>
          <w:rFonts w:eastAsia="Times New Roman"/>
          <w:color w:val="000000" w:themeColor="text1"/>
        </w:rPr>
      </w:pPr>
      <w:r>
        <w:rPr>
          <w:rFonts w:eastAsia="Times New Roman"/>
          <w:color w:val="000000" w:themeColor="text1"/>
        </w:rPr>
        <w:t xml:space="preserve">Nothing in this policy shall preclude the threat assessment team from notifying the superintendent (or designee) of any individual (other than a student) who poses a threat of violence or physical harm to self or others. </w:t>
      </w:r>
    </w:p>
    <w:p w:rsidR="00CE739B" w:rsidRPr="00CE739B" w:rsidRDefault="002B351A" w:rsidP="006A3F51">
      <w:pPr>
        <w:pStyle w:val="BulletsABC"/>
        <w:spacing w:before="120" w:after="0"/>
        <w:ind w:left="360" w:hanging="360"/>
        <w:rPr>
          <w:rFonts w:eastAsia="Times New Roman" w:cs="Arial"/>
          <w:color w:val="000000" w:themeColor="text1"/>
          <w:szCs w:val="20"/>
        </w:rPr>
      </w:pPr>
      <w:r w:rsidRPr="002B351A">
        <w:rPr>
          <w:rFonts w:ascii="Times" w:hAnsi="Times" w:cs="Times"/>
          <w:color w:val="000000" w:themeColor="text1"/>
        </w:rPr>
        <w:lastRenderedPageBreak/>
        <w:t>Upon a preliminary determination (by the threat assessment team) that an individual poses</w:t>
      </w:r>
      <w:r w:rsidR="00CE739B">
        <w:rPr>
          <w:rFonts w:ascii="Times" w:hAnsi="Times" w:cs="Times"/>
          <w:color w:val="000000" w:themeColor="text1"/>
        </w:rPr>
        <w:t xml:space="preserve">: </w:t>
      </w:r>
      <w:r w:rsidRPr="002B351A">
        <w:rPr>
          <w:rFonts w:ascii="Times" w:hAnsi="Times" w:cs="Times"/>
          <w:color w:val="000000" w:themeColor="text1"/>
        </w:rPr>
        <w:t>1) a threat of violence to self or others or</w:t>
      </w:r>
      <w:r w:rsidR="00CE739B">
        <w:rPr>
          <w:rFonts w:ascii="Times" w:hAnsi="Times" w:cs="Times"/>
          <w:color w:val="000000" w:themeColor="text1"/>
        </w:rPr>
        <w:t>,</w:t>
      </w:r>
      <w:r w:rsidRPr="002B351A">
        <w:rPr>
          <w:rFonts w:ascii="Times" w:hAnsi="Times" w:cs="Times"/>
          <w:color w:val="000000" w:themeColor="text1"/>
        </w:rPr>
        <w:t xml:space="preserve"> 2) exhibits significantly disruptive behavior or</w:t>
      </w:r>
      <w:r w:rsidR="00CE739B">
        <w:rPr>
          <w:rFonts w:ascii="Times" w:hAnsi="Times" w:cs="Times"/>
          <w:color w:val="000000" w:themeColor="text1"/>
        </w:rPr>
        <w:t>,</w:t>
      </w:r>
      <w:r w:rsidRPr="002B351A">
        <w:rPr>
          <w:rFonts w:ascii="Times" w:hAnsi="Times" w:cs="Times"/>
          <w:color w:val="000000" w:themeColor="text1"/>
        </w:rPr>
        <w:t xml:space="preserve"> 3) need for assistance, </w:t>
      </w:r>
      <w:r w:rsidR="00336DEB">
        <w:rPr>
          <w:rFonts w:ascii="Times" w:hAnsi="Times" w:cs="Times"/>
          <w:color w:val="000000" w:themeColor="text1"/>
        </w:rPr>
        <w:t>members of the</w:t>
      </w:r>
      <w:r w:rsidRPr="002B351A">
        <w:rPr>
          <w:rFonts w:ascii="Times" w:hAnsi="Times" w:cs="Times"/>
          <w:color w:val="000000" w:themeColor="text1"/>
        </w:rPr>
        <w:t xml:space="preserve"> threat assessment team may </w:t>
      </w:r>
      <w:r w:rsidR="00336DEB">
        <w:rPr>
          <w:rFonts w:ascii="Times" w:hAnsi="Times" w:cs="Times"/>
          <w:color w:val="000000" w:themeColor="text1"/>
        </w:rPr>
        <w:t xml:space="preserve">request &amp; </w:t>
      </w:r>
      <w:r w:rsidRPr="002B351A">
        <w:rPr>
          <w:rFonts w:ascii="Times" w:hAnsi="Times" w:cs="Times"/>
          <w:color w:val="000000" w:themeColor="text1"/>
        </w:rPr>
        <w:t>obtain criminal history record information</w:t>
      </w:r>
      <w:r w:rsidR="00A057FA">
        <w:rPr>
          <w:rFonts w:ascii="Times" w:hAnsi="Times" w:cs="Times"/>
          <w:color w:val="000000" w:themeColor="text1"/>
        </w:rPr>
        <w:t xml:space="preserve"> </w:t>
      </w:r>
      <w:r w:rsidRPr="002B351A">
        <w:rPr>
          <w:rFonts w:ascii="Times" w:hAnsi="Times" w:cs="Times"/>
          <w:color w:val="000000" w:themeColor="text1"/>
        </w:rPr>
        <w:t xml:space="preserve">and health records. </w:t>
      </w:r>
    </w:p>
    <w:p w:rsidR="00CE739B" w:rsidRDefault="002B351A" w:rsidP="005D4B07">
      <w:pPr>
        <w:pStyle w:val="BulletsABC"/>
        <w:numPr>
          <w:ilvl w:val="1"/>
          <w:numId w:val="20"/>
        </w:numPr>
        <w:spacing w:before="120" w:after="0"/>
        <w:ind w:left="720"/>
        <w:rPr>
          <w:rFonts w:eastAsia="Times New Roman" w:cs="Arial"/>
          <w:color w:val="000000" w:themeColor="text1"/>
          <w:szCs w:val="20"/>
        </w:rPr>
      </w:pPr>
      <w:r w:rsidRPr="002B351A">
        <w:rPr>
          <w:rFonts w:ascii="Times" w:hAnsi="Times" w:cs="Times"/>
          <w:color w:val="000000" w:themeColor="text1"/>
        </w:rPr>
        <w:t>No member of a threat assessment team shall re-disclose any criminal history record information or health information obtained pursuant to this section or otherwise use any record of an individual beyond the purpose for which such disclosure was made to the threat assessment team.</w:t>
      </w:r>
      <w:r w:rsidRPr="002B351A">
        <w:rPr>
          <w:rFonts w:eastAsia="Times New Roman" w:cs="Arial"/>
          <w:color w:val="000000" w:themeColor="text1"/>
          <w:szCs w:val="20"/>
        </w:rPr>
        <w:t xml:space="preserve"> </w:t>
      </w:r>
    </w:p>
    <w:p w:rsidR="00CE739B" w:rsidRDefault="002B351A" w:rsidP="005D4B07">
      <w:pPr>
        <w:pStyle w:val="BulletsABC"/>
        <w:numPr>
          <w:ilvl w:val="1"/>
          <w:numId w:val="20"/>
        </w:numPr>
        <w:spacing w:before="120" w:after="0"/>
        <w:ind w:left="720"/>
        <w:rPr>
          <w:rFonts w:eastAsia="Times New Roman" w:cs="Arial"/>
          <w:color w:val="000000" w:themeColor="text1"/>
          <w:szCs w:val="20"/>
        </w:rPr>
      </w:pPr>
      <w:r w:rsidRPr="002B351A">
        <w:rPr>
          <w:rFonts w:eastAsia="Times New Roman" w:cs="Arial"/>
          <w:color w:val="000000" w:themeColor="text1"/>
          <w:szCs w:val="20"/>
        </w:rPr>
        <w:t xml:space="preserve">The threat assessment team may </w:t>
      </w:r>
      <w:r w:rsidRPr="007A62D2">
        <w:rPr>
          <w:rFonts w:eastAsia="Times New Roman" w:cs="Arial"/>
          <w:b/>
          <w:i/>
          <w:color w:val="000000" w:themeColor="text1"/>
          <w:szCs w:val="20"/>
        </w:rPr>
        <w:t>not</w:t>
      </w:r>
      <w:r w:rsidRPr="002B351A">
        <w:rPr>
          <w:rFonts w:eastAsia="Times New Roman" w:cs="Arial"/>
          <w:color w:val="000000" w:themeColor="text1"/>
          <w:szCs w:val="20"/>
        </w:rPr>
        <w:t xml:space="preserve"> maintain the </w:t>
      </w:r>
      <w:r>
        <w:rPr>
          <w:rFonts w:eastAsia="Times New Roman" w:cs="Arial"/>
          <w:color w:val="000000" w:themeColor="text1"/>
          <w:szCs w:val="20"/>
        </w:rPr>
        <w:t xml:space="preserve">criminal history </w:t>
      </w:r>
      <w:r w:rsidRPr="002B351A">
        <w:rPr>
          <w:rFonts w:eastAsia="Times New Roman" w:cs="Arial"/>
          <w:color w:val="000000" w:themeColor="text1"/>
          <w:szCs w:val="20"/>
        </w:rPr>
        <w:t>record printed from the system access terminal, nor may they make copies of it.</w:t>
      </w:r>
      <w:r w:rsidR="00D263BD">
        <w:rPr>
          <w:rFonts w:eastAsia="Times New Roman" w:cs="Arial"/>
          <w:color w:val="000000" w:themeColor="text1"/>
          <w:szCs w:val="20"/>
        </w:rPr>
        <w:t xml:space="preserve"> </w:t>
      </w:r>
    </w:p>
    <w:p w:rsidR="006A3F51" w:rsidRDefault="002B351A" w:rsidP="005D4B07">
      <w:pPr>
        <w:pStyle w:val="BulletsABC"/>
        <w:numPr>
          <w:ilvl w:val="1"/>
          <w:numId w:val="20"/>
        </w:numPr>
        <w:spacing w:before="120" w:after="0"/>
        <w:ind w:left="720"/>
        <w:rPr>
          <w:rFonts w:eastAsia="Times New Roman" w:cs="Arial"/>
          <w:color w:val="000000" w:themeColor="text1"/>
          <w:szCs w:val="20"/>
        </w:rPr>
      </w:pPr>
      <w:r w:rsidRPr="002B351A">
        <w:rPr>
          <w:rFonts w:eastAsia="Times New Roman" w:cs="Arial"/>
          <w:color w:val="000000" w:themeColor="text1"/>
          <w:szCs w:val="20"/>
        </w:rPr>
        <w:t xml:space="preserve">Criminal history information may </w:t>
      </w:r>
      <w:r w:rsidRPr="007A62D2">
        <w:rPr>
          <w:rFonts w:eastAsia="Times New Roman" w:cs="Arial"/>
          <w:b/>
          <w:i/>
          <w:color w:val="000000" w:themeColor="text1"/>
          <w:szCs w:val="20"/>
        </w:rPr>
        <w:t>not</w:t>
      </w:r>
      <w:r w:rsidRPr="002B351A">
        <w:rPr>
          <w:rFonts w:eastAsia="Times New Roman" w:cs="Arial"/>
          <w:color w:val="000000" w:themeColor="text1"/>
          <w:szCs w:val="20"/>
        </w:rPr>
        <w:t xml:space="preserve"> be placed in a student</w:t>
      </w:r>
      <w:r w:rsidR="00D263BD">
        <w:rPr>
          <w:rFonts w:eastAsia="Times New Roman" w:cs="Arial"/>
          <w:color w:val="000000" w:themeColor="text1"/>
          <w:szCs w:val="20"/>
        </w:rPr>
        <w:t>’</w:t>
      </w:r>
      <w:r w:rsidRPr="002B351A">
        <w:rPr>
          <w:rFonts w:eastAsia="Times New Roman" w:cs="Arial"/>
          <w:color w:val="000000" w:themeColor="text1"/>
          <w:szCs w:val="20"/>
        </w:rPr>
        <w:t>s educational file.</w:t>
      </w:r>
    </w:p>
    <w:p w:rsidR="001025FA" w:rsidRPr="00874F40" w:rsidRDefault="001025FA" w:rsidP="006A3F51">
      <w:pPr>
        <w:pStyle w:val="BulletsABC"/>
        <w:spacing w:before="120" w:after="0"/>
        <w:ind w:left="360" w:hanging="360"/>
        <w:rPr>
          <w:rFonts w:eastAsia="Times New Roman"/>
          <w:color w:val="000000" w:themeColor="text1"/>
        </w:rPr>
      </w:pPr>
      <w:r w:rsidRPr="00874F40">
        <w:rPr>
          <w:rFonts w:eastAsia="Times New Roman"/>
          <w:color w:val="000000" w:themeColor="text1"/>
        </w:rPr>
        <w:t xml:space="preserve">Each threat assessment team established pursuant to </w:t>
      </w:r>
      <w:r w:rsidR="00963924" w:rsidRPr="00874F40">
        <w:rPr>
          <w:rFonts w:eastAsia="Times New Roman"/>
          <w:i/>
          <w:color w:val="000000" w:themeColor="text1"/>
        </w:rPr>
        <w:t>Code of Virginia</w:t>
      </w:r>
      <w:r w:rsidRPr="00874F40">
        <w:rPr>
          <w:rFonts w:eastAsia="Times New Roman"/>
          <w:color w:val="000000" w:themeColor="text1"/>
        </w:rPr>
        <w:t xml:space="preserve">, </w:t>
      </w:r>
      <w:hyperlink r:id="rId58" w:history="1">
        <w:r w:rsidRPr="0093219C">
          <w:rPr>
            <w:rStyle w:val="Hyperlink"/>
            <w:rFonts w:eastAsia="Times New Roman"/>
            <w:color w:val="0070C0"/>
          </w:rPr>
          <w:t>§</w:t>
        </w:r>
        <w:r w:rsidR="00D64723" w:rsidRPr="0093219C">
          <w:rPr>
            <w:rStyle w:val="Hyperlink"/>
            <w:rFonts w:eastAsia="Times New Roman"/>
            <w:color w:val="0070C0"/>
          </w:rPr>
          <w:t xml:space="preserve"> </w:t>
        </w:r>
        <w:r w:rsidRPr="0093219C">
          <w:rPr>
            <w:rStyle w:val="Hyperlink"/>
            <w:rFonts w:eastAsia="Times New Roman"/>
            <w:color w:val="0070C0"/>
          </w:rPr>
          <w:t>22.1-79.4</w:t>
        </w:r>
      </w:hyperlink>
      <w:r w:rsidRPr="00874F40">
        <w:rPr>
          <w:rFonts w:eastAsia="Times New Roman"/>
          <w:color w:val="000000" w:themeColor="text1"/>
        </w:rPr>
        <w:t xml:space="preserve"> shall report quantitative data on its activities according to guidance developed by the </w:t>
      </w:r>
      <w:r w:rsidR="003B1B31">
        <w:rPr>
          <w:rFonts w:eastAsia="Times New Roman"/>
          <w:color w:val="000000" w:themeColor="text1"/>
        </w:rPr>
        <w:t xml:space="preserve">Virginia </w:t>
      </w:r>
      <w:r w:rsidRPr="00874F40">
        <w:rPr>
          <w:rFonts w:eastAsia="Times New Roman"/>
          <w:color w:val="000000" w:themeColor="text1"/>
        </w:rPr>
        <w:t>Department of Criminal Justice Services.</w:t>
      </w:r>
    </w:p>
    <w:p w:rsidR="00336DEB" w:rsidRDefault="001025FA" w:rsidP="00336DEB">
      <w:pPr>
        <w:spacing w:before="120" w:after="0"/>
        <w:rPr>
          <w:rFonts w:eastAsia="Times New Roman"/>
          <w:color w:val="000000" w:themeColor="text1"/>
        </w:rPr>
      </w:pPr>
      <w:r w:rsidRPr="00874F40">
        <w:rPr>
          <w:rFonts w:eastAsia="Times New Roman"/>
          <w:color w:val="000000" w:themeColor="text1"/>
        </w:rPr>
        <w:t xml:space="preserve">Reference statutory authority for policy: </w:t>
      </w:r>
      <w:r w:rsidRPr="00874F40">
        <w:rPr>
          <w:rFonts w:eastAsia="Times New Roman"/>
          <w:i/>
          <w:color w:val="000000" w:themeColor="text1"/>
        </w:rPr>
        <w:t>Code of Virginia</w:t>
      </w:r>
      <w:r w:rsidRPr="00874F40">
        <w:rPr>
          <w:rFonts w:eastAsia="Times New Roman"/>
          <w:color w:val="000000" w:themeColor="text1"/>
        </w:rPr>
        <w:t xml:space="preserve">, </w:t>
      </w:r>
      <w:hyperlink r:id="rId59" w:history="1">
        <w:r w:rsidRPr="0093219C">
          <w:rPr>
            <w:rStyle w:val="Hyperlink"/>
            <w:rFonts w:eastAsia="Times New Roman"/>
            <w:color w:val="0070C0"/>
          </w:rPr>
          <w:t>§</w:t>
        </w:r>
        <w:r w:rsidR="00D64723" w:rsidRPr="0093219C">
          <w:rPr>
            <w:rStyle w:val="Hyperlink"/>
            <w:rFonts w:eastAsia="Times New Roman"/>
            <w:color w:val="0070C0"/>
          </w:rPr>
          <w:t xml:space="preserve"> </w:t>
        </w:r>
        <w:r w:rsidRPr="0093219C">
          <w:rPr>
            <w:rStyle w:val="Hyperlink"/>
            <w:rFonts w:eastAsia="Times New Roman"/>
            <w:color w:val="0070C0"/>
          </w:rPr>
          <w:t>22.1-79.4</w:t>
        </w:r>
        <w:bookmarkStart w:id="18" w:name="R6-05-005"/>
        <w:bookmarkEnd w:id="18"/>
      </w:hyperlink>
    </w:p>
    <w:p w:rsidR="00460ABC" w:rsidRPr="00874F40" w:rsidRDefault="009B65FC" w:rsidP="00336DEB">
      <w:pPr>
        <w:spacing w:before="120" w:after="0"/>
        <w:rPr>
          <w:rFonts w:eastAsia="Times New Roman"/>
          <w:color w:val="000000" w:themeColor="text1"/>
        </w:rPr>
      </w:pPr>
      <w:r w:rsidRPr="00874F40">
        <w:rPr>
          <w:rFonts w:eastAsia="Times New Roman"/>
          <w:color w:val="000000" w:themeColor="text1"/>
        </w:rPr>
        <w:t>Refer to</w:t>
      </w:r>
      <w:r w:rsidR="001025FA" w:rsidRPr="00874F40">
        <w:rPr>
          <w:rFonts w:eastAsia="Times New Roman"/>
          <w:color w:val="000000" w:themeColor="text1"/>
        </w:rPr>
        <w:t xml:space="preserve">: </w:t>
      </w:r>
      <w:r w:rsidR="001025FA" w:rsidRPr="00336DEB">
        <w:rPr>
          <w:rFonts w:eastAsia="Times New Roman"/>
          <w:b/>
          <w:color w:val="000000" w:themeColor="text1"/>
        </w:rPr>
        <w:t>[</w:t>
      </w:r>
      <w:r w:rsidR="00661EFA" w:rsidRPr="00336DEB">
        <w:rPr>
          <w:rFonts w:eastAsia="Times New Roman"/>
          <w:b/>
          <w:i/>
          <w:color w:val="000000" w:themeColor="text1"/>
        </w:rPr>
        <w:t xml:space="preserve">School division lists here the </w:t>
      </w:r>
      <w:r w:rsidR="00DC74DA" w:rsidRPr="00336DEB">
        <w:rPr>
          <w:rFonts w:eastAsia="Times New Roman"/>
          <w:b/>
          <w:i/>
          <w:color w:val="000000" w:themeColor="text1"/>
        </w:rPr>
        <w:t>s</w:t>
      </w:r>
      <w:r w:rsidR="001025FA" w:rsidRPr="00336DEB">
        <w:rPr>
          <w:rFonts w:eastAsia="Times New Roman"/>
          <w:b/>
          <w:i/>
          <w:color w:val="000000" w:themeColor="text1"/>
        </w:rPr>
        <w:t>pecific local school regulation(s) setting forth student threat assessment procedures</w:t>
      </w:r>
      <w:r w:rsidR="00460ABC" w:rsidRPr="00336DEB">
        <w:rPr>
          <w:rFonts w:eastAsia="Times New Roman"/>
          <w:b/>
          <w:i/>
          <w:color w:val="000000" w:themeColor="text1"/>
        </w:rPr>
        <w:t xml:space="preserve"> and </w:t>
      </w:r>
      <w:r w:rsidR="001025FA" w:rsidRPr="00336DEB">
        <w:rPr>
          <w:rFonts w:eastAsia="Times New Roman"/>
          <w:b/>
          <w:i/>
          <w:color w:val="000000" w:themeColor="text1"/>
        </w:rPr>
        <w:t>any closely related regulations</w:t>
      </w:r>
      <w:r w:rsidR="00460ABC" w:rsidRPr="00336DEB">
        <w:rPr>
          <w:rFonts w:eastAsia="Times New Roman"/>
          <w:b/>
          <w:i/>
          <w:color w:val="000000" w:themeColor="text1"/>
        </w:rPr>
        <w:t>.</w:t>
      </w:r>
      <w:r w:rsidR="001025FA" w:rsidRPr="00336DEB">
        <w:rPr>
          <w:rFonts w:eastAsia="Times New Roman"/>
          <w:b/>
          <w:i/>
          <w:color w:val="000000" w:themeColor="text1"/>
        </w:rPr>
        <w:t>]</w:t>
      </w:r>
    </w:p>
    <w:p w:rsidR="00336DEB" w:rsidRDefault="0036321A" w:rsidP="003B1B31">
      <w:pPr>
        <w:pStyle w:val="Heading4"/>
        <w:rPr>
          <w:rFonts w:eastAsia="Times New Roman"/>
        </w:rPr>
      </w:pPr>
      <w:r w:rsidRPr="00874F40">
        <w:rPr>
          <w:rFonts w:eastAsia="Times New Roman"/>
        </w:rPr>
        <w:t xml:space="preserve"> </w:t>
      </w:r>
      <w:bookmarkStart w:id="19" w:name="_Toc362014200"/>
      <w:bookmarkStart w:id="20" w:name="_Toc366530105"/>
      <w:bookmarkStart w:id="21" w:name="_Toc366614237"/>
    </w:p>
    <w:p w:rsidR="00336DEB" w:rsidRDefault="00336DEB">
      <w:pPr>
        <w:spacing w:after="200" w:line="276" w:lineRule="auto"/>
        <w:rPr>
          <w:rFonts w:asciiTheme="majorHAnsi" w:eastAsia="Times New Roman" w:hAnsiTheme="majorHAnsi" w:cstheme="majorBidi"/>
          <w:b/>
          <w:bCs/>
          <w:iCs/>
          <w:caps/>
          <w:color w:val="000000" w:themeColor="text1"/>
          <w:sz w:val="24"/>
        </w:rPr>
      </w:pPr>
      <w:r>
        <w:rPr>
          <w:rFonts w:eastAsia="Times New Roman"/>
          <w:color w:val="000000" w:themeColor="text1"/>
        </w:rPr>
        <w:br w:type="page"/>
      </w:r>
    </w:p>
    <w:bookmarkEnd w:id="19"/>
    <w:bookmarkEnd w:id="20"/>
    <w:bookmarkEnd w:id="21"/>
    <w:p w:rsidR="00B84020" w:rsidRDefault="00A02C1E" w:rsidP="00961966">
      <w:pPr>
        <w:pBdr>
          <w:top w:val="single" w:sz="12" w:space="4" w:color="244061" w:themeColor="accent1" w:themeShade="80"/>
          <w:left w:val="single" w:sz="12" w:space="4" w:color="244061" w:themeColor="accent1" w:themeShade="80"/>
          <w:bottom w:val="single" w:sz="12" w:space="4" w:color="244061" w:themeColor="accent1" w:themeShade="80"/>
          <w:right w:val="single" w:sz="12" w:space="4" w:color="244061" w:themeColor="accent1" w:themeShade="80"/>
        </w:pBdr>
        <w:spacing w:before="240" w:after="240"/>
        <w:rPr>
          <w:color w:val="000000" w:themeColor="text1"/>
        </w:rPr>
      </w:pPr>
      <w:r>
        <w:rPr>
          <w:bCs/>
          <w:color w:val="000000" w:themeColor="text1"/>
        </w:rPr>
        <w:lastRenderedPageBreak/>
        <w:t>The following</w:t>
      </w:r>
      <w:r w:rsidR="00B73C5F" w:rsidRPr="00874F40">
        <w:rPr>
          <w:bCs/>
          <w:color w:val="000000" w:themeColor="text1"/>
        </w:rPr>
        <w:t xml:space="preserve"> model procedures </w:t>
      </w:r>
      <w:r w:rsidR="00B84020" w:rsidRPr="00874F40">
        <w:rPr>
          <w:bCs/>
          <w:color w:val="000000" w:themeColor="text1"/>
        </w:rPr>
        <w:t xml:space="preserve">are consistent with </w:t>
      </w:r>
      <w:r w:rsidR="00AA53F3" w:rsidRPr="00874F40">
        <w:rPr>
          <w:bCs/>
          <w:color w:val="000000" w:themeColor="text1"/>
        </w:rPr>
        <w:t xml:space="preserve">the </w:t>
      </w:r>
      <w:r w:rsidR="00B84020" w:rsidRPr="00874F40">
        <w:rPr>
          <w:bCs/>
          <w:color w:val="000000" w:themeColor="text1"/>
        </w:rPr>
        <w:t xml:space="preserve">requirements of the </w:t>
      </w:r>
      <w:r w:rsidR="00B84020" w:rsidRPr="00874F40">
        <w:rPr>
          <w:bCs/>
          <w:i/>
          <w:color w:val="000000" w:themeColor="text1"/>
        </w:rPr>
        <w:t>Code of Virginia</w:t>
      </w:r>
      <w:r w:rsidR="00B84020" w:rsidRPr="00874F40">
        <w:rPr>
          <w:bCs/>
          <w:color w:val="000000" w:themeColor="text1"/>
        </w:rPr>
        <w:t xml:space="preserve"> and reflect </w:t>
      </w:r>
      <w:r w:rsidR="005A77AA" w:rsidRPr="00874F40">
        <w:rPr>
          <w:color w:val="000000" w:themeColor="text1"/>
        </w:rPr>
        <w:t>best practices</w:t>
      </w:r>
      <w:r w:rsidR="005A77AA">
        <w:rPr>
          <w:color w:val="000000" w:themeColor="text1"/>
        </w:rPr>
        <w:t xml:space="preserve"> or accepted standards of practice</w:t>
      </w:r>
      <w:r w:rsidR="005A77AA" w:rsidRPr="00874F40">
        <w:rPr>
          <w:color w:val="000000" w:themeColor="text1"/>
        </w:rPr>
        <w:t xml:space="preserve"> identified in school divisions</w:t>
      </w:r>
      <w:r w:rsidR="005A77AA">
        <w:rPr>
          <w:color w:val="000000" w:themeColor="text1"/>
        </w:rPr>
        <w:t xml:space="preserve"> and workplaces</w:t>
      </w:r>
      <w:r w:rsidR="005A77AA" w:rsidRPr="00874F40">
        <w:rPr>
          <w:color w:val="000000" w:themeColor="text1"/>
        </w:rPr>
        <w:t xml:space="preserve"> in Virginia</w:t>
      </w:r>
      <w:r w:rsidR="005A77AA">
        <w:rPr>
          <w:color w:val="000000" w:themeColor="text1"/>
        </w:rPr>
        <w:t xml:space="preserve"> and across the nation</w:t>
      </w:r>
      <w:r w:rsidR="005A77AA" w:rsidRPr="00874F40">
        <w:rPr>
          <w:color w:val="000000" w:themeColor="text1"/>
        </w:rPr>
        <w:t xml:space="preserve">. </w:t>
      </w:r>
      <w:r w:rsidR="005A77AA">
        <w:rPr>
          <w:color w:val="000000" w:themeColor="text1"/>
        </w:rPr>
        <w:t>Such standards of practice includ</w:t>
      </w:r>
      <w:r w:rsidR="005A77AA" w:rsidRPr="003B1B31">
        <w:rPr>
          <w:color w:val="000000" w:themeColor="text1"/>
        </w:rPr>
        <w:t xml:space="preserve">e </w:t>
      </w:r>
      <w:r w:rsidR="003B1B31" w:rsidRPr="003B1B31">
        <w:rPr>
          <w:color w:val="000000" w:themeColor="text1"/>
        </w:rPr>
        <w:t>“</w:t>
      </w:r>
      <w:r w:rsidR="00B84020" w:rsidRPr="003B1B31">
        <w:rPr>
          <w:color w:val="000000" w:themeColor="text1"/>
        </w:rPr>
        <w:t>Threat Assessment in Schools: A Guide to Managing Threatening Situations and to Creating Safe School Climates</w:t>
      </w:r>
      <w:r w:rsidR="002C5249" w:rsidRPr="003B1B31">
        <w:rPr>
          <w:color w:val="000000" w:themeColor="text1"/>
        </w:rPr>
        <w:t>;</w:t>
      </w:r>
      <w:r w:rsidR="003B1B31">
        <w:rPr>
          <w:color w:val="000000" w:themeColor="text1"/>
        </w:rPr>
        <w:t>”</w:t>
      </w:r>
      <w:r w:rsidR="002C5249" w:rsidRPr="003B1B31">
        <w:rPr>
          <w:color w:val="000000" w:themeColor="text1"/>
        </w:rPr>
        <w:t xml:space="preserve"> the </w:t>
      </w:r>
      <w:r w:rsidR="003B1B31" w:rsidRPr="003B1B31">
        <w:rPr>
          <w:color w:val="000000" w:themeColor="text1"/>
        </w:rPr>
        <w:t>“</w:t>
      </w:r>
      <w:r w:rsidR="002C5249" w:rsidRPr="003B1B31">
        <w:rPr>
          <w:color w:val="000000" w:themeColor="text1"/>
        </w:rPr>
        <w:t>Guide for Developing High-Quality School Emergency Operations Plans,</w:t>
      </w:r>
      <w:r w:rsidR="003B1B31" w:rsidRPr="003B1B31">
        <w:rPr>
          <w:color w:val="000000" w:themeColor="text1"/>
        </w:rPr>
        <w:t>”</w:t>
      </w:r>
      <w:r w:rsidR="003C7022" w:rsidRPr="003B1B31">
        <w:rPr>
          <w:color w:val="000000" w:themeColor="text1"/>
        </w:rPr>
        <w:t xml:space="preserve"> and </w:t>
      </w:r>
      <w:r w:rsidR="003B1B31" w:rsidRPr="003B1B31">
        <w:rPr>
          <w:color w:val="000000" w:themeColor="text1"/>
        </w:rPr>
        <w:t>“</w:t>
      </w:r>
      <w:r w:rsidR="003C7022" w:rsidRPr="003B1B31">
        <w:rPr>
          <w:color w:val="000000" w:themeColor="text1"/>
        </w:rPr>
        <w:t>Workplace Violence Prevention and Intervention: American National Standard</w:t>
      </w:r>
      <w:r w:rsidR="00B84020" w:rsidRPr="003B1B31">
        <w:rPr>
          <w:color w:val="000000" w:themeColor="text1"/>
        </w:rPr>
        <w:t>.</w:t>
      </w:r>
      <w:r w:rsidR="003B1B31" w:rsidRPr="003B1B31">
        <w:rPr>
          <w:color w:val="000000" w:themeColor="text1"/>
        </w:rPr>
        <w:t>”</w:t>
      </w:r>
      <w:r w:rsidR="00702BF0" w:rsidRPr="00874F40">
        <w:rPr>
          <w:color w:val="000000" w:themeColor="text1"/>
        </w:rPr>
        <w:t xml:space="preserve"> </w:t>
      </w:r>
      <w:r w:rsidR="00B84020" w:rsidRPr="00874F40">
        <w:rPr>
          <w:color w:val="000000" w:themeColor="text1"/>
        </w:rPr>
        <w:t xml:space="preserve">Elements of the procedure that are aligned with </w:t>
      </w:r>
      <w:r w:rsidR="00B84020" w:rsidRPr="00874F40">
        <w:rPr>
          <w:i/>
          <w:color w:val="000000" w:themeColor="text1"/>
        </w:rPr>
        <w:t>Code of Virginia</w:t>
      </w:r>
      <w:r w:rsidR="00B84020" w:rsidRPr="00874F40">
        <w:rPr>
          <w:color w:val="000000" w:themeColor="text1"/>
        </w:rPr>
        <w:t xml:space="preserve"> requirements include a cross-reference to the applicable section of the </w:t>
      </w:r>
      <w:r w:rsidR="00B84020" w:rsidRPr="00874F40">
        <w:rPr>
          <w:i/>
          <w:color w:val="000000" w:themeColor="text1"/>
        </w:rPr>
        <w:t>Code</w:t>
      </w:r>
      <w:r w:rsidR="00B84020" w:rsidRPr="00874F40">
        <w:rPr>
          <w:color w:val="000000" w:themeColor="text1"/>
        </w:rPr>
        <w:t>.</w:t>
      </w:r>
      <w:r w:rsidR="00702BF0" w:rsidRPr="00874F40">
        <w:rPr>
          <w:color w:val="000000" w:themeColor="text1"/>
        </w:rPr>
        <w:t xml:space="preserve"> </w:t>
      </w:r>
    </w:p>
    <w:p w:rsidR="00A02C1E" w:rsidRPr="00874F40" w:rsidRDefault="00A02C1E" w:rsidP="001E7840">
      <w:pPr>
        <w:spacing w:before="120" w:after="0"/>
        <w:rPr>
          <w:bCs/>
          <w:color w:val="000000" w:themeColor="text1"/>
        </w:rPr>
      </w:pPr>
    </w:p>
    <w:p w:rsidR="00411DF9" w:rsidRPr="00874F40" w:rsidRDefault="00411DF9" w:rsidP="00961966">
      <w:pPr>
        <w:pStyle w:val="Heading1"/>
        <w:rPr>
          <w:rFonts w:eastAsia="Times New Roman"/>
        </w:rPr>
      </w:pPr>
      <w:bookmarkStart w:id="22" w:name="_Toc459124578"/>
      <w:r w:rsidRPr="00874F40">
        <w:t xml:space="preserve">MODEL PROCEDURES FOR </w:t>
      </w:r>
      <w:r>
        <w:t>SCHOOL</w:t>
      </w:r>
      <w:r w:rsidRPr="00874F40">
        <w:t xml:space="preserve"> THREAT ASSESSMENT</w:t>
      </w:r>
      <w:r>
        <w:t xml:space="preserve"> Programs</w:t>
      </w:r>
      <w:bookmarkEnd w:id="22"/>
    </w:p>
    <w:p w:rsidR="009B65FC" w:rsidRPr="00874F40" w:rsidRDefault="009B65FC" w:rsidP="0095196A">
      <w:pPr>
        <w:pStyle w:val="Heading2"/>
      </w:pPr>
      <w:bookmarkStart w:id="23" w:name="_Toc459124579"/>
      <w:r w:rsidRPr="00874F40">
        <w:t>PURPOSE</w:t>
      </w:r>
      <w:bookmarkEnd w:id="23"/>
    </w:p>
    <w:p w:rsidR="009B65FC" w:rsidRPr="00874F40" w:rsidRDefault="009B65FC" w:rsidP="001E7840">
      <w:pPr>
        <w:spacing w:before="120" w:after="0"/>
        <w:rPr>
          <w:color w:val="000000" w:themeColor="text1"/>
        </w:rPr>
      </w:pPr>
      <w:r w:rsidRPr="00874F40">
        <w:rPr>
          <w:color w:val="000000" w:themeColor="text1"/>
        </w:rPr>
        <w:t>T</w:t>
      </w:r>
      <w:r w:rsidR="0044099D" w:rsidRPr="00874F40">
        <w:rPr>
          <w:color w:val="000000" w:themeColor="text1"/>
        </w:rPr>
        <w:t>he purpose of th</w:t>
      </w:r>
      <w:r w:rsidR="00C470DE" w:rsidRPr="00874F40">
        <w:rPr>
          <w:color w:val="000000" w:themeColor="text1"/>
        </w:rPr>
        <w:t xml:space="preserve">is </w:t>
      </w:r>
      <w:r w:rsidR="002E7D4A">
        <w:rPr>
          <w:color w:val="000000" w:themeColor="text1"/>
        </w:rPr>
        <w:t>document</w:t>
      </w:r>
      <w:r w:rsidR="00C470DE" w:rsidRPr="00874F40">
        <w:rPr>
          <w:color w:val="000000" w:themeColor="text1"/>
        </w:rPr>
        <w:t xml:space="preserve"> is to establish procedures for the assessment and intervention with </w:t>
      </w:r>
      <w:r w:rsidR="00A057FA">
        <w:rPr>
          <w:color w:val="000000" w:themeColor="text1"/>
        </w:rPr>
        <w:t>individuals</w:t>
      </w:r>
      <w:r w:rsidR="00C470DE" w:rsidRPr="00874F40">
        <w:rPr>
          <w:color w:val="000000" w:themeColor="text1"/>
        </w:rPr>
        <w:t xml:space="preserve"> whose behavior poses a threat to the safety of school staff or students.</w:t>
      </w:r>
      <w:r w:rsidR="00702BF0" w:rsidRPr="00874F40">
        <w:rPr>
          <w:color w:val="000000" w:themeColor="text1"/>
        </w:rPr>
        <w:t xml:space="preserve"> </w:t>
      </w:r>
    </w:p>
    <w:p w:rsidR="009B65FC" w:rsidRPr="00874F40" w:rsidRDefault="009B65FC" w:rsidP="0095196A">
      <w:pPr>
        <w:pStyle w:val="Heading2"/>
      </w:pPr>
      <w:bookmarkStart w:id="24" w:name="_Toc459124580"/>
      <w:r w:rsidRPr="00874F40">
        <w:t>DEFINITIONS</w:t>
      </w:r>
      <w:bookmarkEnd w:id="24"/>
    </w:p>
    <w:p w:rsidR="009B65FC" w:rsidRPr="00874F40" w:rsidRDefault="00C470DE" w:rsidP="0044366E">
      <w:pPr>
        <w:pStyle w:val="BulletsABC"/>
        <w:spacing w:before="120" w:after="0"/>
        <w:ind w:left="360" w:hanging="360"/>
        <w:rPr>
          <w:color w:val="000000" w:themeColor="text1"/>
        </w:rPr>
      </w:pPr>
      <w:r w:rsidRPr="00874F40">
        <w:rPr>
          <w:color w:val="000000" w:themeColor="text1"/>
        </w:rPr>
        <w:t xml:space="preserve">A </w:t>
      </w:r>
      <w:r w:rsidRPr="00643520">
        <w:rPr>
          <w:b/>
          <w:color w:val="000000" w:themeColor="text1"/>
        </w:rPr>
        <w:t>threat</w:t>
      </w:r>
      <w:r w:rsidRPr="00874F40">
        <w:rPr>
          <w:color w:val="000000" w:themeColor="text1"/>
        </w:rPr>
        <w:t xml:space="preserve"> is </w:t>
      </w:r>
      <w:r w:rsidR="00213A55" w:rsidRPr="00874F40">
        <w:rPr>
          <w:color w:val="000000" w:themeColor="text1"/>
        </w:rPr>
        <w:t>a concerning communication or behavior</w:t>
      </w:r>
      <w:r w:rsidRPr="00874F40">
        <w:rPr>
          <w:color w:val="000000" w:themeColor="text1"/>
        </w:rPr>
        <w:t xml:space="preserve"> that </w:t>
      </w:r>
      <w:r w:rsidR="00411DF9">
        <w:rPr>
          <w:color w:val="000000" w:themeColor="text1"/>
        </w:rPr>
        <w:t>indicates that</w:t>
      </w:r>
      <w:r w:rsidRPr="00874F40">
        <w:rPr>
          <w:color w:val="000000" w:themeColor="text1"/>
        </w:rPr>
        <w:t xml:space="preserve"> </w:t>
      </w:r>
      <w:r w:rsidR="00526B15">
        <w:rPr>
          <w:color w:val="000000" w:themeColor="text1"/>
        </w:rPr>
        <w:t>an individual</w:t>
      </w:r>
      <w:r w:rsidR="00661EFA" w:rsidRPr="00874F40">
        <w:rPr>
          <w:color w:val="000000" w:themeColor="text1"/>
        </w:rPr>
        <w:t xml:space="preserve"> </w:t>
      </w:r>
      <w:r w:rsidR="0055344A">
        <w:rPr>
          <w:color w:val="000000" w:themeColor="text1"/>
        </w:rPr>
        <w:t>poses a danger to the safety of school staff or students through acts of</w:t>
      </w:r>
      <w:r w:rsidR="00411DF9">
        <w:rPr>
          <w:color w:val="000000" w:themeColor="text1"/>
        </w:rPr>
        <w:t xml:space="preserve"> violence or </w:t>
      </w:r>
      <w:r w:rsidR="0055344A">
        <w:rPr>
          <w:color w:val="000000" w:themeColor="text1"/>
        </w:rPr>
        <w:t xml:space="preserve">other behavior that would </w:t>
      </w:r>
      <w:r w:rsidR="00411DF9">
        <w:rPr>
          <w:color w:val="000000" w:themeColor="text1"/>
        </w:rPr>
        <w:t>cause</w:t>
      </w:r>
      <w:r w:rsidRPr="00874F40">
        <w:rPr>
          <w:color w:val="000000" w:themeColor="text1"/>
        </w:rPr>
        <w:t xml:space="preserve"> </w:t>
      </w:r>
      <w:r w:rsidR="00213A55" w:rsidRPr="00874F40">
        <w:rPr>
          <w:color w:val="000000" w:themeColor="text1"/>
        </w:rPr>
        <w:t xml:space="preserve">harm </w:t>
      </w:r>
      <w:r w:rsidR="00411DF9">
        <w:rPr>
          <w:color w:val="000000" w:themeColor="text1"/>
        </w:rPr>
        <w:t xml:space="preserve">to </w:t>
      </w:r>
      <w:r w:rsidR="005A77AA">
        <w:rPr>
          <w:color w:val="000000" w:themeColor="text1"/>
        </w:rPr>
        <w:t>self or others</w:t>
      </w:r>
      <w:r w:rsidR="00213A55" w:rsidRPr="00874F40">
        <w:rPr>
          <w:color w:val="000000" w:themeColor="text1"/>
        </w:rPr>
        <w:t xml:space="preserve">. </w:t>
      </w:r>
      <w:r w:rsidRPr="00874F40">
        <w:rPr>
          <w:color w:val="000000" w:themeColor="text1"/>
        </w:rPr>
        <w:t xml:space="preserve">The threat may be </w:t>
      </w:r>
      <w:r w:rsidR="00411DF9">
        <w:rPr>
          <w:color w:val="000000" w:themeColor="text1"/>
        </w:rPr>
        <w:t xml:space="preserve">expressed/communicated behaviorally, </w:t>
      </w:r>
      <w:r w:rsidR="00411DF9" w:rsidRPr="00874F40">
        <w:rPr>
          <w:color w:val="000000" w:themeColor="text1"/>
        </w:rPr>
        <w:t>orally, visually, in writing, electronically</w:t>
      </w:r>
      <w:r w:rsidR="00411DF9">
        <w:rPr>
          <w:color w:val="000000" w:themeColor="text1"/>
        </w:rPr>
        <w:t xml:space="preserve">, or through any other means; </w:t>
      </w:r>
      <w:r w:rsidRPr="00874F40">
        <w:rPr>
          <w:color w:val="000000" w:themeColor="text1"/>
        </w:rPr>
        <w:t>and is considered a threat regardless of w</w:t>
      </w:r>
      <w:r w:rsidR="009B65FC" w:rsidRPr="00874F40">
        <w:rPr>
          <w:color w:val="000000" w:themeColor="text1"/>
        </w:rPr>
        <w:t>hether it is</w:t>
      </w:r>
      <w:r w:rsidR="00661EFA" w:rsidRPr="00874F40">
        <w:rPr>
          <w:color w:val="000000" w:themeColor="text1"/>
        </w:rPr>
        <w:t xml:space="preserve"> observed </w:t>
      </w:r>
      <w:r w:rsidR="005A77AA">
        <w:rPr>
          <w:color w:val="000000" w:themeColor="text1"/>
        </w:rPr>
        <w:t xml:space="preserve">by </w:t>
      </w:r>
      <w:r w:rsidR="00661EFA" w:rsidRPr="00874F40">
        <w:rPr>
          <w:color w:val="000000" w:themeColor="text1"/>
        </w:rPr>
        <w:t>or</w:t>
      </w:r>
      <w:r w:rsidR="009B65FC" w:rsidRPr="00874F40">
        <w:rPr>
          <w:color w:val="000000" w:themeColor="text1"/>
        </w:rPr>
        <w:t xml:space="preserve"> communicated </w:t>
      </w:r>
      <w:r w:rsidR="00C73863" w:rsidRPr="00874F40">
        <w:rPr>
          <w:color w:val="000000" w:themeColor="text1"/>
        </w:rPr>
        <w:t xml:space="preserve">directly </w:t>
      </w:r>
      <w:r w:rsidR="009B65FC" w:rsidRPr="00874F40">
        <w:rPr>
          <w:color w:val="000000" w:themeColor="text1"/>
        </w:rPr>
        <w:t xml:space="preserve">to </w:t>
      </w:r>
      <w:r w:rsidR="00C73863" w:rsidRPr="00874F40">
        <w:rPr>
          <w:color w:val="000000" w:themeColor="text1"/>
        </w:rPr>
        <w:t xml:space="preserve">the target of the threat or </w:t>
      </w:r>
      <w:r w:rsidR="00661EFA" w:rsidRPr="00874F40">
        <w:rPr>
          <w:color w:val="000000" w:themeColor="text1"/>
        </w:rPr>
        <w:t xml:space="preserve">observed by or </w:t>
      </w:r>
      <w:r w:rsidR="00C73863" w:rsidRPr="00874F40">
        <w:rPr>
          <w:color w:val="000000" w:themeColor="text1"/>
        </w:rPr>
        <w:t>communicated to a third party</w:t>
      </w:r>
      <w:r w:rsidR="005A77AA">
        <w:rPr>
          <w:color w:val="000000" w:themeColor="text1"/>
        </w:rPr>
        <w:t>;</w:t>
      </w:r>
      <w:r w:rsidR="009B65FC" w:rsidRPr="00874F40">
        <w:rPr>
          <w:color w:val="000000" w:themeColor="text1"/>
        </w:rPr>
        <w:t xml:space="preserve"> and regardless of whether the </w:t>
      </w:r>
      <w:r w:rsidR="00C73863" w:rsidRPr="00874F40">
        <w:rPr>
          <w:color w:val="000000" w:themeColor="text1"/>
        </w:rPr>
        <w:t xml:space="preserve">target of the threat </w:t>
      </w:r>
      <w:r w:rsidR="009B65FC" w:rsidRPr="00874F40">
        <w:rPr>
          <w:color w:val="000000" w:themeColor="text1"/>
        </w:rPr>
        <w:t xml:space="preserve">is aware of the threat. </w:t>
      </w:r>
    </w:p>
    <w:p w:rsidR="009B65FC" w:rsidRDefault="009B65FC" w:rsidP="0044366E">
      <w:pPr>
        <w:pStyle w:val="BulletsABC"/>
        <w:spacing w:before="120" w:after="0"/>
        <w:ind w:left="360" w:hanging="360"/>
        <w:rPr>
          <w:color w:val="000000" w:themeColor="text1"/>
        </w:rPr>
      </w:pPr>
      <w:r w:rsidRPr="00874F40">
        <w:rPr>
          <w:color w:val="000000" w:themeColor="text1"/>
        </w:rPr>
        <w:t>A</w:t>
      </w:r>
      <w:r w:rsidRPr="00643520">
        <w:rPr>
          <w:b/>
          <w:color w:val="000000" w:themeColor="text1"/>
        </w:rPr>
        <w:t xml:space="preserve"> threat assessment</w:t>
      </w:r>
      <w:r w:rsidRPr="00874F40">
        <w:rPr>
          <w:color w:val="000000" w:themeColor="text1"/>
        </w:rPr>
        <w:t xml:space="preserve"> is a </w:t>
      </w:r>
      <w:r w:rsidR="004E7405" w:rsidRPr="00874F40">
        <w:rPr>
          <w:color w:val="000000" w:themeColor="text1"/>
        </w:rPr>
        <w:t xml:space="preserve">fact-based process </w:t>
      </w:r>
      <w:r w:rsidR="00411DF9">
        <w:rPr>
          <w:color w:val="000000" w:themeColor="text1"/>
        </w:rPr>
        <w:t>emphasizing</w:t>
      </w:r>
      <w:r w:rsidR="004E7405" w:rsidRPr="00874F40">
        <w:rPr>
          <w:color w:val="000000" w:themeColor="text1"/>
        </w:rPr>
        <w:t xml:space="preserve"> an appraisal of </w:t>
      </w:r>
      <w:r w:rsidR="00411DF9">
        <w:rPr>
          <w:color w:val="000000" w:themeColor="text1"/>
        </w:rPr>
        <w:t xml:space="preserve">observed (or reasonably observable) </w:t>
      </w:r>
      <w:r w:rsidR="004E7405" w:rsidRPr="00874F40">
        <w:rPr>
          <w:color w:val="000000" w:themeColor="text1"/>
        </w:rPr>
        <w:t>behaviors</w:t>
      </w:r>
      <w:r w:rsidRPr="00874F40">
        <w:rPr>
          <w:color w:val="000000" w:themeColor="text1"/>
        </w:rPr>
        <w:t xml:space="preserve"> to identify potentially dangerous or violent situations</w:t>
      </w:r>
      <w:r w:rsidR="005A77AA">
        <w:rPr>
          <w:color w:val="000000" w:themeColor="text1"/>
        </w:rPr>
        <w:t>, to assess them,</w:t>
      </w:r>
      <w:r w:rsidRPr="00874F40">
        <w:rPr>
          <w:color w:val="000000" w:themeColor="text1"/>
        </w:rPr>
        <w:t xml:space="preserve"> and </w:t>
      </w:r>
      <w:r w:rsidR="005A77AA">
        <w:rPr>
          <w:color w:val="000000" w:themeColor="text1"/>
        </w:rPr>
        <w:t>to manage/</w:t>
      </w:r>
      <w:r w:rsidRPr="00874F40">
        <w:rPr>
          <w:color w:val="000000" w:themeColor="text1"/>
        </w:rPr>
        <w:t>address them.</w:t>
      </w:r>
    </w:p>
    <w:p w:rsidR="006E13CC" w:rsidRPr="006E13CC" w:rsidRDefault="006E13CC" w:rsidP="006E13CC">
      <w:pPr>
        <w:pStyle w:val="BulletsABC"/>
        <w:spacing w:before="120" w:after="0"/>
        <w:ind w:left="360" w:hanging="360"/>
        <w:rPr>
          <w:color w:val="000000" w:themeColor="text1"/>
        </w:rPr>
      </w:pPr>
      <w:r w:rsidRPr="00643520">
        <w:rPr>
          <w:b/>
          <w:color w:val="000000" w:themeColor="text1"/>
        </w:rPr>
        <w:t>Aberrant behavior</w:t>
      </w:r>
      <w:r>
        <w:rPr>
          <w:color w:val="000000" w:themeColor="text1"/>
        </w:rPr>
        <w:t xml:space="preserve"> is</w:t>
      </w:r>
      <w:r w:rsidRPr="006E13CC">
        <w:t xml:space="preserve"> </w:t>
      </w:r>
      <w:r w:rsidRPr="006E13CC">
        <w:rPr>
          <w:color w:val="000000" w:themeColor="text1"/>
        </w:rPr>
        <w:t>that which is atypical for the person or situation and causes concern for the safety or well-being of those involved.</w:t>
      </w:r>
      <w:r w:rsidR="00D263BD">
        <w:rPr>
          <w:color w:val="000000" w:themeColor="text1"/>
        </w:rPr>
        <w:t xml:space="preserve"> </w:t>
      </w:r>
      <w:r w:rsidRPr="006E13CC">
        <w:rPr>
          <w:color w:val="000000" w:themeColor="text1"/>
        </w:rPr>
        <w:t xml:space="preserve">Aberrant behavior for an individual involves </w:t>
      </w:r>
      <w:r w:rsidR="001B6B3F">
        <w:rPr>
          <w:color w:val="000000" w:themeColor="text1"/>
        </w:rPr>
        <w:t xml:space="preserve">actions, statements, communications or </w:t>
      </w:r>
      <w:r w:rsidRPr="006E13CC">
        <w:rPr>
          <w:color w:val="000000" w:themeColor="text1"/>
        </w:rPr>
        <w:t>responses</w:t>
      </w:r>
      <w:r w:rsidR="001B6B3F">
        <w:rPr>
          <w:color w:val="000000" w:themeColor="text1"/>
        </w:rPr>
        <w:t xml:space="preserve"> that are unusual for the person or situation;</w:t>
      </w:r>
      <w:r w:rsidRPr="006E13CC">
        <w:rPr>
          <w:color w:val="000000" w:themeColor="text1"/>
        </w:rPr>
        <w:t xml:space="preserve"> or actions which could lead to violence</w:t>
      </w:r>
      <w:r w:rsidR="001B6B3F">
        <w:rPr>
          <w:color w:val="000000" w:themeColor="text1"/>
        </w:rPr>
        <w:t xml:space="preserve"> toward self or others; or are reasonably perceived as threatening or causing concern for the well-being of the person</w:t>
      </w:r>
      <w:r w:rsidRPr="006E13CC">
        <w:rPr>
          <w:color w:val="000000" w:themeColor="text1"/>
        </w:rPr>
        <w:t>. These can include</w:t>
      </w:r>
      <w:r w:rsidR="001B6B3F">
        <w:rPr>
          <w:color w:val="000000" w:themeColor="text1"/>
        </w:rPr>
        <w:t xml:space="preserve"> (but are not limited to)</w:t>
      </w:r>
      <w:r w:rsidRPr="006E13CC">
        <w:rPr>
          <w:color w:val="000000" w:themeColor="text1"/>
        </w:rPr>
        <w:t>:</w:t>
      </w:r>
    </w:p>
    <w:p w:rsidR="006E13CC" w:rsidRPr="006E13CC" w:rsidRDefault="006E13CC" w:rsidP="005D4B07">
      <w:pPr>
        <w:pStyle w:val="BulletsABC"/>
        <w:numPr>
          <w:ilvl w:val="0"/>
          <w:numId w:val="24"/>
        </w:numPr>
        <w:spacing w:before="120" w:after="0"/>
        <w:rPr>
          <w:color w:val="000000" w:themeColor="text1"/>
        </w:rPr>
      </w:pPr>
      <w:r w:rsidRPr="006E13CC">
        <w:rPr>
          <w:color w:val="000000" w:themeColor="text1"/>
        </w:rPr>
        <w:t>Unusual social distancing or isolation of subjects from peers and family members;</w:t>
      </w:r>
    </w:p>
    <w:p w:rsidR="006E13CC" w:rsidRPr="006E13CC" w:rsidRDefault="006E13CC" w:rsidP="005D4B07">
      <w:pPr>
        <w:pStyle w:val="BulletsABC"/>
        <w:numPr>
          <w:ilvl w:val="0"/>
          <w:numId w:val="24"/>
        </w:numPr>
        <w:spacing w:before="120" w:after="0" w:line="240" w:lineRule="exact"/>
        <w:rPr>
          <w:color w:val="000000" w:themeColor="text1"/>
        </w:rPr>
      </w:pPr>
      <w:r w:rsidRPr="006E13CC">
        <w:rPr>
          <w:color w:val="000000" w:themeColor="text1"/>
        </w:rPr>
        <w:t>Sullen or depressed behavior from an otherwise friendly and positive person;</w:t>
      </w:r>
    </w:p>
    <w:p w:rsidR="006E13CC" w:rsidRPr="006E13CC" w:rsidRDefault="006E13CC" w:rsidP="005D4B07">
      <w:pPr>
        <w:pStyle w:val="BulletsABC"/>
        <w:numPr>
          <w:ilvl w:val="0"/>
          <w:numId w:val="24"/>
        </w:numPr>
        <w:spacing w:before="120" w:after="0" w:line="240" w:lineRule="exact"/>
        <w:rPr>
          <w:color w:val="000000" w:themeColor="text1"/>
        </w:rPr>
      </w:pPr>
      <w:r w:rsidRPr="006E13CC">
        <w:rPr>
          <w:color w:val="000000" w:themeColor="text1"/>
        </w:rPr>
        <w:t xml:space="preserve">Out of context outbursts of verbal or physical aggression; </w:t>
      </w:r>
    </w:p>
    <w:p w:rsidR="006E13CC" w:rsidRPr="006E13CC" w:rsidRDefault="006E13CC" w:rsidP="005D4B07">
      <w:pPr>
        <w:pStyle w:val="BulletsABC"/>
        <w:numPr>
          <w:ilvl w:val="0"/>
          <w:numId w:val="24"/>
        </w:numPr>
        <w:spacing w:before="120" w:after="0" w:line="240" w:lineRule="exact"/>
        <w:rPr>
          <w:color w:val="000000" w:themeColor="text1"/>
        </w:rPr>
      </w:pPr>
      <w:r w:rsidRPr="006E13CC">
        <w:rPr>
          <w:color w:val="000000" w:themeColor="text1"/>
        </w:rPr>
        <w:t>Increased levels of agitation, frustration and anger;</w:t>
      </w:r>
    </w:p>
    <w:p w:rsidR="006E13CC" w:rsidRPr="006E13CC" w:rsidRDefault="006E13CC" w:rsidP="005D4B07">
      <w:pPr>
        <w:pStyle w:val="BulletsABC"/>
        <w:numPr>
          <w:ilvl w:val="0"/>
          <w:numId w:val="24"/>
        </w:numPr>
        <w:spacing w:before="120" w:after="0" w:line="240" w:lineRule="exact"/>
        <w:rPr>
          <w:color w:val="000000" w:themeColor="text1"/>
        </w:rPr>
      </w:pPr>
      <w:r w:rsidRPr="006E13CC">
        <w:rPr>
          <w:color w:val="000000" w:themeColor="text1"/>
        </w:rPr>
        <w:t xml:space="preserve">Confrontational, accusatory or blaming behavior; </w:t>
      </w:r>
    </w:p>
    <w:p w:rsidR="006E13CC" w:rsidRPr="006E13CC" w:rsidRDefault="006E13CC" w:rsidP="005D4B07">
      <w:pPr>
        <w:pStyle w:val="BulletsABC"/>
        <w:numPr>
          <w:ilvl w:val="0"/>
          <w:numId w:val="24"/>
        </w:numPr>
        <w:spacing w:before="120" w:after="0" w:line="240" w:lineRule="exact"/>
        <w:rPr>
          <w:color w:val="000000" w:themeColor="text1"/>
        </w:rPr>
      </w:pPr>
      <w:r w:rsidRPr="006E13CC">
        <w:rPr>
          <w:color w:val="000000" w:themeColor="text1"/>
        </w:rPr>
        <w:t>An unusual interest in</w:t>
      </w:r>
      <w:r w:rsidR="001B6B3F">
        <w:rPr>
          <w:color w:val="000000" w:themeColor="text1"/>
        </w:rPr>
        <w:t xml:space="preserve"> or fascination with</w:t>
      </w:r>
      <w:r w:rsidRPr="006E13CC">
        <w:rPr>
          <w:color w:val="000000" w:themeColor="text1"/>
        </w:rPr>
        <w:t xml:space="preserve"> weapons; and/or</w:t>
      </w:r>
    </w:p>
    <w:p w:rsidR="006E13CC" w:rsidRPr="006E13CC" w:rsidRDefault="006E13CC" w:rsidP="005D4B07">
      <w:pPr>
        <w:pStyle w:val="BulletsABC"/>
        <w:numPr>
          <w:ilvl w:val="0"/>
          <w:numId w:val="24"/>
        </w:numPr>
        <w:spacing w:before="120" w:after="0" w:line="240" w:lineRule="exact"/>
        <w:rPr>
          <w:color w:val="000000" w:themeColor="text1"/>
        </w:rPr>
      </w:pPr>
      <w:r w:rsidRPr="006E13CC">
        <w:rPr>
          <w:color w:val="000000" w:themeColor="text1"/>
        </w:rPr>
        <w:t>Fixation on violence as means of addressing a grievance.</w:t>
      </w:r>
    </w:p>
    <w:p w:rsidR="009B65FC" w:rsidRPr="003C7022" w:rsidRDefault="009B65FC" w:rsidP="0044366E">
      <w:pPr>
        <w:pStyle w:val="BulletsABC"/>
        <w:spacing w:before="120" w:after="0"/>
        <w:ind w:left="360" w:hanging="360"/>
        <w:rPr>
          <w:color w:val="000000" w:themeColor="text1"/>
        </w:rPr>
      </w:pPr>
      <w:r w:rsidRPr="003C7022">
        <w:rPr>
          <w:color w:val="000000" w:themeColor="text1"/>
        </w:rPr>
        <w:t>A</w:t>
      </w:r>
      <w:r w:rsidRPr="00643520">
        <w:rPr>
          <w:b/>
          <w:color w:val="000000" w:themeColor="text1"/>
        </w:rPr>
        <w:t xml:space="preserve"> </w:t>
      </w:r>
      <w:r w:rsidR="00460ABC" w:rsidRPr="00643520">
        <w:rPr>
          <w:b/>
          <w:color w:val="000000" w:themeColor="text1"/>
        </w:rPr>
        <w:t>low risk threat</w:t>
      </w:r>
      <w:r w:rsidR="00460ABC" w:rsidRPr="003C7022">
        <w:rPr>
          <w:color w:val="000000" w:themeColor="text1"/>
        </w:rPr>
        <w:t xml:space="preserve"> is one in which the </w:t>
      </w:r>
      <w:r w:rsidR="003C7022" w:rsidRPr="003C7022">
        <w:rPr>
          <w:color w:val="000000" w:themeColor="text1"/>
        </w:rPr>
        <w:t>individual</w:t>
      </w:r>
      <w:r w:rsidR="00460ABC" w:rsidRPr="003C7022">
        <w:rPr>
          <w:color w:val="000000" w:themeColor="text1"/>
        </w:rPr>
        <w:t>/situation does not appear to pose a threat of violence</w:t>
      </w:r>
      <w:r w:rsidR="003C7022">
        <w:rPr>
          <w:color w:val="000000" w:themeColor="text1"/>
        </w:rPr>
        <w:t xml:space="preserve"> or serious harm to self/others,</w:t>
      </w:r>
      <w:r w:rsidR="00460ABC" w:rsidRPr="003C7022">
        <w:rPr>
          <w:color w:val="000000" w:themeColor="text1"/>
        </w:rPr>
        <w:t xml:space="preserve"> a</w:t>
      </w:r>
      <w:r w:rsidR="007A40EF" w:rsidRPr="003C7022">
        <w:rPr>
          <w:color w:val="000000" w:themeColor="text1"/>
        </w:rPr>
        <w:t xml:space="preserve">nd </w:t>
      </w:r>
      <w:r w:rsidR="00B84020" w:rsidRPr="003C7022">
        <w:rPr>
          <w:color w:val="000000" w:themeColor="text1"/>
        </w:rPr>
        <w:t xml:space="preserve">any </w:t>
      </w:r>
      <w:r w:rsidR="003C7022" w:rsidRPr="003C7022">
        <w:rPr>
          <w:color w:val="000000" w:themeColor="text1"/>
        </w:rPr>
        <w:t>exhibited</w:t>
      </w:r>
      <w:r w:rsidR="00B84020" w:rsidRPr="003C7022">
        <w:rPr>
          <w:color w:val="000000" w:themeColor="text1"/>
        </w:rPr>
        <w:t xml:space="preserve"> issues</w:t>
      </w:r>
      <w:r w:rsidR="003C7022" w:rsidRPr="003C7022">
        <w:rPr>
          <w:color w:val="000000" w:themeColor="text1"/>
        </w:rPr>
        <w:t>/concerns</w:t>
      </w:r>
      <w:r w:rsidR="00B84020" w:rsidRPr="003C7022">
        <w:rPr>
          <w:color w:val="000000" w:themeColor="text1"/>
        </w:rPr>
        <w:t xml:space="preserve"> </w:t>
      </w:r>
      <w:r w:rsidR="007A40EF" w:rsidRPr="003C7022">
        <w:rPr>
          <w:color w:val="000000" w:themeColor="text1"/>
        </w:rPr>
        <w:t xml:space="preserve">can be resolved easily. </w:t>
      </w:r>
    </w:p>
    <w:p w:rsidR="009B65FC" w:rsidRPr="003C7022" w:rsidRDefault="009B65FC" w:rsidP="0044366E">
      <w:pPr>
        <w:pStyle w:val="BulletsABC"/>
        <w:spacing w:before="120" w:after="0"/>
        <w:ind w:left="360" w:hanging="360"/>
        <w:rPr>
          <w:color w:val="000000" w:themeColor="text1"/>
        </w:rPr>
      </w:pPr>
      <w:r w:rsidRPr="003C7022">
        <w:rPr>
          <w:color w:val="000000" w:themeColor="text1"/>
        </w:rPr>
        <w:t xml:space="preserve">A </w:t>
      </w:r>
      <w:r w:rsidR="007A40EF" w:rsidRPr="00643520">
        <w:rPr>
          <w:b/>
          <w:color w:val="000000" w:themeColor="text1"/>
        </w:rPr>
        <w:t>moderate risk threat</w:t>
      </w:r>
      <w:r w:rsidR="007A40EF" w:rsidRPr="003C7022">
        <w:rPr>
          <w:color w:val="000000" w:themeColor="text1"/>
        </w:rPr>
        <w:t xml:space="preserve"> is one in which the person/situation does not appear to pose a</w:t>
      </w:r>
      <w:r w:rsidR="00702BF0" w:rsidRPr="003C7022">
        <w:rPr>
          <w:color w:val="000000" w:themeColor="text1"/>
        </w:rPr>
        <w:t xml:space="preserve"> </w:t>
      </w:r>
      <w:r w:rsidR="007A40EF" w:rsidRPr="003C7022">
        <w:rPr>
          <w:color w:val="000000" w:themeColor="text1"/>
        </w:rPr>
        <w:t>threat of violence</w:t>
      </w:r>
      <w:r w:rsidR="003C7022">
        <w:rPr>
          <w:color w:val="000000" w:themeColor="text1"/>
        </w:rPr>
        <w:t>, or serious harm to self/others,</w:t>
      </w:r>
      <w:r w:rsidR="007A40EF" w:rsidRPr="003C7022">
        <w:rPr>
          <w:color w:val="000000" w:themeColor="text1"/>
        </w:rPr>
        <w:t xml:space="preserve"> at this time</w:t>
      </w:r>
      <w:r w:rsidR="003C7022">
        <w:rPr>
          <w:color w:val="000000" w:themeColor="text1"/>
        </w:rPr>
        <w:t>;</w:t>
      </w:r>
      <w:r w:rsidR="007A40EF" w:rsidRPr="003C7022">
        <w:rPr>
          <w:color w:val="000000" w:themeColor="text1"/>
        </w:rPr>
        <w:t xml:space="preserve"> but exhibits behaviors that indicate a continuing intent and potential for future violence</w:t>
      </w:r>
      <w:r w:rsidR="003C7022">
        <w:rPr>
          <w:color w:val="000000" w:themeColor="text1"/>
        </w:rPr>
        <w:t xml:space="preserve"> or serious harm to self/others</w:t>
      </w:r>
      <w:r w:rsidR="00070A05">
        <w:rPr>
          <w:color w:val="000000" w:themeColor="text1"/>
        </w:rPr>
        <w:t>; and/or exhibits other concerning behavior that requires intervention</w:t>
      </w:r>
      <w:r w:rsidR="007A40EF" w:rsidRPr="003C7022">
        <w:rPr>
          <w:color w:val="000000" w:themeColor="text1"/>
        </w:rPr>
        <w:t xml:space="preserve">. </w:t>
      </w:r>
    </w:p>
    <w:p w:rsidR="009B65FC" w:rsidRPr="003C7022" w:rsidRDefault="009B65FC" w:rsidP="0044366E">
      <w:pPr>
        <w:pStyle w:val="BulletsABC"/>
        <w:spacing w:before="120" w:after="0"/>
        <w:ind w:left="360" w:hanging="360"/>
        <w:rPr>
          <w:color w:val="000000" w:themeColor="text1"/>
        </w:rPr>
      </w:pPr>
      <w:r w:rsidRPr="003C7022">
        <w:rPr>
          <w:color w:val="000000" w:themeColor="text1"/>
        </w:rPr>
        <w:t xml:space="preserve">A </w:t>
      </w:r>
      <w:r w:rsidR="007A40EF" w:rsidRPr="00643520">
        <w:rPr>
          <w:b/>
          <w:color w:val="000000" w:themeColor="text1"/>
        </w:rPr>
        <w:t>high risk threat</w:t>
      </w:r>
      <w:r w:rsidR="007A40EF" w:rsidRPr="003C7022">
        <w:rPr>
          <w:color w:val="000000" w:themeColor="text1"/>
        </w:rPr>
        <w:t xml:space="preserve"> is one in which the person/situation appears to pose a threat of violence</w:t>
      </w:r>
      <w:r w:rsidR="00F57332" w:rsidRPr="003C7022">
        <w:rPr>
          <w:color w:val="000000" w:themeColor="text1"/>
        </w:rPr>
        <w:t>,</w:t>
      </w:r>
      <w:r w:rsidR="007A40EF" w:rsidRPr="003C7022">
        <w:rPr>
          <w:color w:val="000000" w:themeColor="text1"/>
        </w:rPr>
        <w:t xml:space="preserve"> exhibiting behaviors that indicate both a continuing intent to harm and </w:t>
      </w:r>
      <w:r w:rsidR="00F57332" w:rsidRPr="003C7022">
        <w:rPr>
          <w:color w:val="000000" w:themeColor="text1"/>
        </w:rPr>
        <w:t xml:space="preserve">efforts </w:t>
      </w:r>
      <w:r w:rsidR="00EC5ED2" w:rsidRPr="003C7022">
        <w:rPr>
          <w:color w:val="000000" w:themeColor="text1"/>
        </w:rPr>
        <w:t>to acquire the capacity to carry out the plan</w:t>
      </w:r>
      <w:r w:rsidR="00070A05">
        <w:rPr>
          <w:color w:val="000000" w:themeColor="text1"/>
        </w:rPr>
        <w:t>;</w:t>
      </w:r>
      <w:r w:rsidR="00070A05" w:rsidRPr="00070A05">
        <w:rPr>
          <w:color w:val="000000" w:themeColor="text1"/>
        </w:rPr>
        <w:t xml:space="preserve"> </w:t>
      </w:r>
      <w:r w:rsidR="00070A05">
        <w:rPr>
          <w:color w:val="000000" w:themeColor="text1"/>
        </w:rPr>
        <w:t>and may also exhibit other concerning behavior that require</w:t>
      </w:r>
      <w:r w:rsidR="00291DAB">
        <w:rPr>
          <w:color w:val="000000" w:themeColor="text1"/>
        </w:rPr>
        <w:t>s</w:t>
      </w:r>
      <w:r w:rsidR="00070A05">
        <w:rPr>
          <w:color w:val="000000" w:themeColor="text1"/>
        </w:rPr>
        <w:t xml:space="preserve"> intervention</w:t>
      </w:r>
      <w:r w:rsidR="00EC5ED2" w:rsidRPr="003C7022">
        <w:rPr>
          <w:color w:val="000000" w:themeColor="text1"/>
        </w:rPr>
        <w:t xml:space="preserve">. </w:t>
      </w:r>
    </w:p>
    <w:p w:rsidR="00F57332" w:rsidRDefault="00F57332" w:rsidP="00070A05">
      <w:pPr>
        <w:pStyle w:val="BulletsABC"/>
        <w:spacing w:before="120" w:after="0"/>
        <w:ind w:left="360" w:hanging="360"/>
        <w:rPr>
          <w:color w:val="000000" w:themeColor="text1"/>
        </w:rPr>
      </w:pPr>
      <w:r w:rsidRPr="003C7022">
        <w:rPr>
          <w:color w:val="000000" w:themeColor="text1"/>
        </w:rPr>
        <w:lastRenderedPageBreak/>
        <w:t>An</w:t>
      </w:r>
      <w:r w:rsidRPr="00643520">
        <w:rPr>
          <w:b/>
          <w:color w:val="000000" w:themeColor="text1"/>
        </w:rPr>
        <w:t xml:space="preserve"> imminent threat </w:t>
      </w:r>
      <w:r w:rsidRPr="003C7022">
        <w:rPr>
          <w:color w:val="000000" w:themeColor="text1"/>
        </w:rPr>
        <w:t xml:space="preserve">exists when the person/situation appears to pose a clear and immediate threat of serious violence toward others that requires containment and action to protect identified </w:t>
      </w:r>
      <w:r w:rsidR="003C7022" w:rsidRPr="003C7022">
        <w:rPr>
          <w:color w:val="000000" w:themeColor="text1"/>
        </w:rPr>
        <w:t xml:space="preserve">or identifiable </w:t>
      </w:r>
      <w:r w:rsidRPr="003C7022">
        <w:rPr>
          <w:color w:val="000000" w:themeColor="text1"/>
        </w:rPr>
        <w:t>target(s)</w:t>
      </w:r>
      <w:r w:rsidR="00070A05">
        <w:rPr>
          <w:color w:val="000000" w:themeColor="text1"/>
        </w:rPr>
        <w:t>;</w:t>
      </w:r>
      <w:r w:rsidR="00070A05" w:rsidRPr="00070A05">
        <w:rPr>
          <w:color w:val="000000" w:themeColor="text1"/>
        </w:rPr>
        <w:t xml:space="preserve"> </w:t>
      </w:r>
      <w:r w:rsidR="00070A05">
        <w:rPr>
          <w:color w:val="000000" w:themeColor="text1"/>
        </w:rPr>
        <w:t>and may also exhibit other concerning behavior that require intervention</w:t>
      </w:r>
      <w:r w:rsidR="00070A05" w:rsidRPr="003C7022">
        <w:rPr>
          <w:color w:val="000000" w:themeColor="text1"/>
        </w:rPr>
        <w:t xml:space="preserve">. </w:t>
      </w:r>
    </w:p>
    <w:p w:rsidR="00A02C1E" w:rsidRPr="0085709B" w:rsidRDefault="00CE06E7" w:rsidP="00A02C1E">
      <w:pPr>
        <w:pStyle w:val="BulletsABC"/>
        <w:numPr>
          <w:ilvl w:val="1"/>
          <w:numId w:val="1"/>
        </w:numPr>
        <w:spacing w:before="120" w:after="0"/>
        <w:ind w:left="360"/>
        <w:rPr>
          <w:rFonts w:cs="Times New Roman"/>
          <w:szCs w:val="24"/>
        </w:rPr>
      </w:pPr>
      <w:r w:rsidRPr="0085709B">
        <w:rPr>
          <w:rFonts w:cs="Times New Roman"/>
          <w:szCs w:val="24"/>
        </w:rPr>
        <w:t>A</w:t>
      </w:r>
      <w:r w:rsidRPr="00643520">
        <w:rPr>
          <w:rFonts w:cs="Times New Roman"/>
          <w:b/>
          <w:szCs w:val="24"/>
        </w:rPr>
        <w:t xml:space="preserve"> direct threat</w:t>
      </w:r>
      <w:r w:rsidRPr="0085709B">
        <w:rPr>
          <w:rFonts w:cs="Times New Roman"/>
          <w:szCs w:val="24"/>
        </w:rPr>
        <w:t xml:space="preserve"> is one in which the person poses a significant risk to the health or safety of others that cannot be eliminated by a modification of policies, practices, or procedures, or by the provision of auxiliary aids or services.</w:t>
      </w:r>
      <w:r w:rsidR="0085709B" w:rsidRPr="0085709B">
        <w:rPr>
          <w:rFonts w:cs="Times New Roman"/>
          <w:szCs w:val="24"/>
        </w:rPr>
        <w:t xml:space="preserve"> </w:t>
      </w:r>
      <w:r w:rsidRPr="0085709B">
        <w:rPr>
          <w:rFonts w:cs="Times New Roman"/>
          <w:szCs w:val="24"/>
        </w:rPr>
        <w:t xml:space="preserve">The direct threat standard applies when the </w:t>
      </w:r>
      <w:r w:rsidR="0085709B">
        <w:rPr>
          <w:rFonts w:cs="Times New Roman"/>
          <w:szCs w:val="24"/>
        </w:rPr>
        <w:t>threat assessment team or school administration</w:t>
      </w:r>
      <w:r w:rsidRPr="0085709B">
        <w:rPr>
          <w:rFonts w:cs="Times New Roman"/>
          <w:szCs w:val="24"/>
        </w:rPr>
        <w:t xml:space="preserve"> determines that a </w:t>
      </w:r>
      <w:r w:rsidR="0085709B">
        <w:rPr>
          <w:rFonts w:cs="Times New Roman"/>
          <w:szCs w:val="24"/>
        </w:rPr>
        <w:t>subject</w:t>
      </w:r>
      <w:r w:rsidRPr="0085709B">
        <w:rPr>
          <w:rFonts w:cs="Times New Roman"/>
          <w:szCs w:val="24"/>
        </w:rPr>
        <w:t xml:space="preserve"> poses a direct threat</w:t>
      </w:r>
      <w:r w:rsidR="0085709B">
        <w:rPr>
          <w:rFonts w:cs="Times New Roman"/>
          <w:szCs w:val="24"/>
        </w:rPr>
        <w:t xml:space="preserve">, </w:t>
      </w:r>
      <w:r w:rsidRPr="0085709B">
        <w:rPr>
          <w:rFonts w:cs="Times New Roman"/>
          <w:szCs w:val="24"/>
        </w:rPr>
        <w:t xml:space="preserve">and the administration also determines that applicable disciplinary procedures are not </w:t>
      </w:r>
      <w:r w:rsidR="00A02C1E">
        <w:rPr>
          <w:rFonts w:cs="Times New Roman"/>
          <w:szCs w:val="24"/>
        </w:rPr>
        <w:t>available or sufficient to mitigate the threat</w:t>
      </w:r>
      <w:r w:rsidRPr="0085709B">
        <w:rPr>
          <w:rFonts w:cs="Times New Roman"/>
          <w:szCs w:val="24"/>
        </w:rPr>
        <w:t>.</w:t>
      </w:r>
      <w:r w:rsidR="00D263BD">
        <w:rPr>
          <w:rFonts w:cs="Times New Roman"/>
          <w:szCs w:val="24"/>
        </w:rPr>
        <w:t xml:space="preserve"> </w:t>
      </w:r>
      <w:r w:rsidRPr="0085709B">
        <w:rPr>
          <w:rFonts w:cs="Times New Roman"/>
          <w:szCs w:val="24"/>
        </w:rPr>
        <w:t xml:space="preserve">If the administration makes such a determination, the school division is not required to permit the student to participate in or benefit from the services, programs, or activities of the division. </w:t>
      </w:r>
      <w:r w:rsidR="00A02C1E">
        <w:rPr>
          <w:rFonts w:cs="Times New Roman"/>
          <w:szCs w:val="24"/>
        </w:rPr>
        <w:t>A</w:t>
      </w:r>
      <w:r w:rsidR="00A02C1E" w:rsidRPr="0085709B">
        <w:rPr>
          <w:rFonts w:cs="Times New Roman"/>
          <w:szCs w:val="24"/>
        </w:rPr>
        <w:t xml:space="preserve"> determination that a person with a disability poses a direct threat may not be based on generalizations or stereotypes about the effects of a particular disability and must be based on an individualized assessment, based on reasonable judgment relying on current medical evidence or on the best available objective evidence, to determine: the nature,</w:t>
      </w:r>
      <w:r w:rsidR="00D263BD">
        <w:rPr>
          <w:rFonts w:cs="Times New Roman"/>
          <w:szCs w:val="24"/>
        </w:rPr>
        <w:t xml:space="preserve"> </w:t>
      </w:r>
      <w:r w:rsidR="00A02C1E" w:rsidRPr="0085709B">
        <w:rPr>
          <w:rFonts w:cs="Times New Roman"/>
          <w:szCs w:val="24"/>
        </w:rPr>
        <w:t xml:space="preserve">duration, and severity of the risk; the probability that the potential injury will actually occur; and whether reasonable modifications of policies, practices, or procedures will mitigate the risk. </w:t>
      </w:r>
    </w:p>
    <w:p w:rsidR="00B24765" w:rsidRPr="00874F40" w:rsidRDefault="00963924" w:rsidP="0095196A">
      <w:pPr>
        <w:pStyle w:val="Heading2"/>
      </w:pPr>
      <w:bookmarkStart w:id="25" w:name="_Toc459124581"/>
      <w:r w:rsidRPr="00874F40">
        <w:t>THREAT ASSESSMENT TEAM</w:t>
      </w:r>
      <w:bookmarkEnd w:id="25"/>
    </w:p>
    <w:p w:rsidR="0044366E" w:rsidRPr="00526B15" w:rsidRDefault="0044366E" w:rsidP="00BE0D6E">
      <w:pPr>
        <w:pStyle w:val="BulletsABC"/>
        <w:spacing w:before="120" w:after="0"/>
        <w:ind w:left="360" w:hanging="360"/>
        <w:rPr>
          <w:color w:val="000000" w:themeColor="text1"/>
        </w:rPr>
      </w:pPr>
      <w:r w:rsidRPr="00526B15">
        <w:rPr>
          <w:color w:val="000000" w:themeColor="text1"/>
        </w:rPr>
        <w:t>The threat assessment team must include persons with expertise in counseling (e.g., a guidance counselor, a school psychologist and/or school social worker), instruction (e.g., a teacher or administrator with instructional experience), school administration (e.g., a principal or other senior administrator from the school(s) covered by the team</w:t>
      </w:r>
      <w:r w:rsidR="006B558B" w:rsidRPr="00526B15">
        <w:rPr>
          <w:color w:val="000000" w:themeColor="text1"/>
        </w:rPr>
        <w:t xml:space="preserve"> </w:t>
      </w:r>
      <w:r w:rsidR="00643520">
        <w:rPr>
          <w:color w:val="000000" w:themeColor="text1"/>
        </w:rPr>
        <w:t>and</w:t>
      </w:r>
      <w:r w:rsidR="006B558B" w:rsidRPr="00526B15">
        <w:rPr>
          <w:color w:val="000000" w:themeColor="text1"/>
        </w:rPr>
        <w:t xml:space="preserve"> human resource professionals</w:t>
      </w:r>
      <w:r w:rsidRPr="00526B15">
        <w:rPr>
          <w:color w:val="000000" w:themeColor="text1"/>
        </w:rPr>
        <w:t xml:space="preserve">); and law enforcement (typically a school resource officer). Other school staff </w:t>
      </w:r>
      <w:r w:rsidR="0055344A" w:rsidRPr="00526B15">
        <w:rPr>
          <w:color w:val="000000" w:themeColor="text1"/>
        </w:rPr>
        <w:t xml:space="preserve">(or community resources) </w:t>
      </w:r>
      <w:r w:rsidRPr="00526B15">
        <w:rPr>
          <w:color w:val="000000" w:themeColor="text1"/>
        </w:rPr>
        <w:t xml:space="preserve">may serve as regular members on the team, or be consulted during the threat assessment process, as appropriate, </w:t>
      </w:r>
      <w:r w:rsidR="0055344A" w:rsidRPr="00526B15">
        <w:rPr>
          <w:color w:val="000000" w:themeColor="text1"/>
        </w:rPr>
        <w:t>and</w:t>
      </w:r>
      <w:r w:rsidRPr="00526B15">
        <w:rPr>
          <w:color w:val="000000" w:themeColor="text1"/>
        </w:rPr>
        <w:t xml:space="preserve"> as determined by the team. [Note: </w:t>
      </w:r>
      <w:hyperlink r:id="rId60" w:history="1">
        <w:r w:rsidRPr="001A520B">
          <w:rPr>
            <w:rStyle w:val="Hyperlink"/>
            <w:color w:val="0070C0"/>
          </w:rPr>
          <w:t xml:space="preserve">§ </w:t>
        </w:r>
        <w:r w:rsidRPr="001A520B">
          <w:rPr>
            <w:rStyle w:val="Hyperlink"/>
            <w:rFonts w:eastAsia="Times New Roman"/>
            <w:color w:val="0070C0"/>
          </w:rPr>
          <w:t>22.1-79.4.D.</w:t>
        </w:r>
      </w:hyperlink>
      <w:r w:rsidRPr="00526B15">
        <w:rPr>
          <w:rFonts w:eastAsia="Times New Roman"/>
          <w:color w:val="000000" w:themeColor="text1"/>
        </w:rPr>
        <w:t>,</w:t>
      </w:r>
      <w:r w:rsidRPr="00526B15">
        <w:rPr>
          <w:i/>
          <w:color w:val="000000" w:themeColor="text1"/>
        </w:rPr>
        <w:t xml:space="preserve"> Code of Virginia,</w:t>
      </w:r>
      <w:r w:rsidRPr="00526B15">
        <w:rPr>
          <w:color w:val="000000" w:themeColor="text1"/>
        </w:rPr>
        <w:t xml:space="preserve"> requires school threat assessment teams to include persons with expertise in counseling, instruction, school administration; and law enforcement.</w:t>
      </w:r>
      <w:r w:rsidR="006B558B" w:rsidRPr="00526B15">
        <w:rPr>
          <w:color w:val="000000" w:themeColor="text1"/>
        </w:rPr>
        <w:t xml:space="preserve"> </w:t>
      </w:r>
      <w:r w:rsidR="00526B15" w:rsidRPr="00526B15">
        <w:rPr>
          <w:color w:val="000000" w:themeColor="text1"/>
        </w:rPr>
        <w:t xml:space="preserve">Note that </w:t>
      </w:r>
      <w:r w:rsidR="006B558B" w:rsidRPr="00526B15">
        <w:rPr>
          <w:color w:val="000000" w:themeColor="text1"/>
        </w:rPr>
        <w:t>Human Resources is not one of the areas of expertise required (by statute) to be part of the threat assessment team</w:t>
      </w:r>
      <w:r w:rsidR="00526B15" w:rsidRPr="00526B15">
        <w:rPr>
          <w:color w:val="000000" w:themeColor="text1"/>
        </w:rPr>
        <w:t xml:space="preserve">. However, </w:t>
      </w:r>
      <w:r w:rsidR="006B558B" w:rsidRPr="00526B15">
        <w:rPr>
          <w:color w:val="000000" w:themeColor="text1"/>
        </w:rPr>
        <w:t>given that Virginia law requires schools to have processes</w:t>
      </w:r>
      <w:r w:rsidR="00526B15" w:rsidRPr="00526B15">
        <w:rPr>
          <w:rFonts w:eastAsia="Times New Roman"/>
          <w:color w:val="000000" w:themeColor="text1"/>
        </w:rPr>
        <w:t xml:space="preserve"> for the assessment of and intervention with individuals whose behavior may pose a threat to the safety of school staff or students (i.e., including faculty and staff), schools will generally want to include involvement by human resource professionals when possible</w:t>
      </w:r>
      <w:r w:rsidR="00526B15">
        <w:rPr>
          <w:rFonts w:eastAsia="Times New Roman"/>
          <w:color w:val="000000" w:themeColor="text1"/>
        </w:rPr>
        <w:t>].</w:t>
      </w:r>
    </w:p>
    <w:p w:rsidR="004B5738" w:rsidRDefault="00514F91" w:rsidP="0044366E">
      <w:pPr>
        <w:pStyle w:val="BulletsABC"/>
        <w:spacing w:before="120" w:after="0"/>
        <w:ind w:left="360" w:hanging="360"/>
        <w:rPr>
          <w:color w:val="000000" w:themeColor="text1"/>
        </w:rPr>
      </w:pPr>
      <w:r w:rsidRPr="00874F40">
        <w:rPr>
          <w:color w:val="000000" w:themeColor="text1"/>
        </w:rPr>
        <w:t xml:space="preserve">School </w:t>
      </w:r>
      <w:r w:rsidR="00D837A2" w:rsidRPr="00874F40">
        <w:rPr>
          <w:color w:val="000000" w:themeColor="text1"/>
        </w:rPr>
        <w:t>t</w:t>
      </w:r>
      <w:r w:rsidR="00C470DE" w:rsidRPr="00874F40">
        <w:rPr>
          <w:color w:val="000000" w:themeColor="text1"/>
        </w:rPr>
        <w:t>hreat assessment team</w:t>
      </w:r>
      <w:r w:rsidR="00D837A2" w:rsidRPr="00874F40">
        <w:rPr>
          <w:color w:val="000000" w:themeColor="text1"/>
        </w:rPr>
        <w:t>s</w:t>
      </w:r>
      <w:r w:rsidR="00C470DE" w:rsidRPr="00874F40">
        <w:rPr>
          <w:color w:val="000000" w:themeColor="text1"/>
        </w:rPr>
        <w:t xml:space="preserve"> </w:t>
      </w:r>
      <w:r w:rsidR="005A77AA">
        <w:rPr>
          <w:color w:val="000000" w:themeColor="text1"/>
        </w:rPr>
        <w:t xml:space="preserve">should have a designated team leader, typically </w:t>
      </w:r>
      <w:r w:rsidR="004B5738">
        <w:rPr>
          <w:color w:val="000000" w:themeColor="text1"/>
        </w:rPr>
        <w:t>a</w:t>
      </w:r>
      <w:r w:rsidR="00C470DE" w:rsidRPr="00874F40">
        <w:rPr>
          <w:color w:val="000000" w:themeColor="text1"/>
        </w:rPr>
        <w:t xml:space="preserve"> principal or </w:t>
      </w:r>
      <w:r w:rsidR="004B5738">
        <w:rPr>
          <w:color w:val="000000" w:themeColor="text1"/>
        </w:rPr>
        <w:t xml:space="preserve">other senior </w:t>
      </w:r>
      <w:r w:rsidR="00C470DE" w:rsidRPr="00874F40">
        <w:rPr>
          <w:color w:val="000000" w:themeColor="text1"/>
        </w:rPr>
        <w:t>administra</w:t>
      </w:r>
      <w:r w:rsidR="004B5738">
        <w:rPr>
          <w:color w:val="000000" w:themeColor="text1"/>
        </w:rPr>
        <w:t xml:space="preserve">tor for the school(s) </w:t>
      </w:r>
    </w:p>
    <w:p w:rsidR="00B57626" w:rsidRDefault="00B57626" w:rsidP="00B57626">
      <w:pPr>
        <w:pStyle w:val="BulletsABC"/>
        <w:spacing w:before="120" w:after="0"/>
        <w:ind w:left="360" w:hanging="360"/>
        <w:rPr>
          <w:rFonts w:eastAsia="Times New Roman"/>
        </w:rPr>
      </w:pPr>
      <w:r>
        <w:rPr>
          <w:rFonts w:eastAsia="Times New Roman"/>
        </w:rPr>
        <w:t xml:space="preserve">Team members shall work collaboratively with each other, with other school staff, and (as appropriate) with community resources to support the purposes of the team and the safety of the school and its students and staff. </w:t>
      </w:r>
    </w:p>
    <w:p w:rsidR="0055344A" w:rsidRPr="00336DEB" w:rsidRDefault="0055344A" w:rsidP="0055344A">
      <w:pPr>
        <w:pStyle w:val="BulletsABC"/>
        <w:spacing w:before="120" w:after="0"/>
        <w:ind w:left="360" w:hanging="360"/>
        <w:rPr>
          <w:rFonts w:eastAsia="Times New Roman"/>
        </w:rPr>
      </w:pPr>
      <w:r>
        <w:rPr>
          <w:rFonts w:eastAsia="Times New Roman"/>
        </w:rPr>
        <w:t>The threat assessment team leader may designate a subset of team members to triage cases reported to the team.</w:t>
      </w:r>
      <w:r w:rsidR="00D263BD">
        <w:rPr>
          <w:rFonts w:eastAsia="Times New Roman"/>
        </w:rPr>
        <w:t xml:space="preserve"> </w:t>
      </w:r>
      <w:r>
        <w:rPr>
          <w:rFonts w:eastAsia="Times New Roman"/>
        </w:rPr>
        <w:t>This triage process serves to screen cases and determine their appropriateness for review and/or action by the full team. If the team elects to implement a triage process, at least two members of the team will review initial reports of concern to determine if existing resources and mechanisms are sufficient to address those concerns, or whether the full team should further assess and manage the situation.</w:t>
      </w:r>
      <w:r w:rsidR="00D263BD">
        <w:rPr>
          <w:rFonts w:eastAsia="Times New Roman"/>
        </w:rPr>
        <w:t xml:space="preserve"> </w:t>
      </w:r>
      <w:r>
        <w:rPr>
          <w:rFonts w:eastAsia="Times New Roman"/>
        </w:rPr>
        <w:t>All members of the team should have opportunity to review triaged cases to ensure they have been adequately addressed.</w:t>
      </w:r>
    </w:p>
    <w:p w:rsidR="00416226" w:rsidRDefault="00B57626" w:rsidP="00416226">
      <w:pPr>
        <w:pStyle w:val="BulletsABC"/>
        <w:spacing w:before="120" w:after="0"/>
        <w:ind w:left="360" w:hanging="360"/>
        <w:rPr>
          <w:rFonts w:eastAsia="Times New Roman"/>
        </w:rPr>
      </w:pPr>
      <w:r>
        <w:rPr>
          <w:rFonts w:eastAsia="Times New Roman"/>
        </w:rPr>
        <w:t>Unless it is not feasible to do so, a</w:t>
      </w:r>
      <w:r w:rsidR="00416226">
        <w:rPr>
          <w:rFonts w:eastAsia="Times New Roman"/>
        </w:rPr>
        <w:t>ll team members should be involved with the assessment and intervention of individuals</w:t>
      </w:r>
      <w:r w:rsidR="00416226" w:rsidRPr="00336DEB">
        <w:rPr>
          <w:rFonts w:eastAsia="Times New Roman"/>
        </w:rPr>
        <w:t xml:space="preserve"> </w:t>
      </w:r>
      <w:r w:rsidR="00416226" w:rsidRPr="00874F40">
        <w:rPr>
          <w:rFonts w:eastAsia="Times New Roman"/>
        </w:rPr>
        <w:t xml:space="preserve">whose behavior poses a threat to the safety of school staff or students. </w:t>
      </w:r>
    </w:p>
    <w:p w:rsidR="00B57626" w:rsidRDefault="00B57626" w:rsidP="00416226">
      <w:pPr>
        <w:pStyle w:val="BulletsABC"/>
        <w:spacing w:before="120" w:after="0"/>
        <w:ind w:left="360" w:hanging="360"/>
        <w:rPr>
          <w:rFonts w:eastAsia="Times New Roman"/>
        </w:rPr>
      </w:pPr>
      <w:r>
        <w:rPr>
          <w:rFonts w:eastAsia="Times New Roman"/>
        </w:rPr>
        <w:t>Team members shall actively, lawfully, and ethically communicate with each other; with school administrators; and with other school staff who have a need to know particular information to support the safety and well-being of the school, its students and its staff.</w:t>
      </w:r>
    </w:p>
    <w:p w:rsidR="00643520" w:rsidRDefault="00643520">
      <w:pPr>
        <w:spacing w:after="200" w:line="276" w:lineRule="auto"/>
        <w:rPr>
          <w:color w:val="000000" w:themeColor="text1"/>
        </w:rPr>
      </w:pPr>
      <w:r>
        <w:rPr>
          <w:color w:val="000000" w:themeColor="text1"/>
        </w:rPr>
        <w:br w:type="page"/>
      </w:r>
    </w:p>
    <w:p w:rsidR="00C470DE" w:rsidRPr="00874F40" w:rsidRDefault="00D837A2" w:rsidP="0044366E">
      <w:pPr>
        <w:pStyle w:val="BulletsABC"/>
        <w:spacing w:before="120" w:after="0"/>
        <w:ind w:left="360" w:hanging="360"/>
        <w:rPr>
          <w:color w:val="000000" w:themeColor="text1"/>
        </w:rPr>
      </w:pPr>
      <w:r w:rsidRPr="00874F40">
        <w:rPr>
          <w:color w:val="000000" w:themeColor="text1"/>
        </w:rPr>
        <w:lastRenderedPageBreak/>
        <w:t xml:space="preserve">In fulfilling statutory responsibilities, </w:t>
      </w:r>
      <w:r w:rsidR="00831346" w:rsidRPr="00874F40">
        <w:rPr>
          <w:color w:val="000000" w:themeColor="text1"/>
        </w:rPr>
        <w:t xml:space="preserve">school </w:t>
      </w:r>
      <w:r w:rsidRPr="00874F40">
        <w:rPr>
          <w:color w:val="000000" w:themeColor="text1"/>
        </w:rPr>
        <w:t>threat assessment teams shall</w:t>
      </w:r>
      <w:r w:rsidR="00320336" w:rsidRPr="00874F40">
        <w:rPr>
          <w:color w:val="000000" w:themeColor="text1"/>
        </w:rPr>
        <w:t>:</w:t>
      </w:r>
      <w:r w:rsidR="00702BF0" w:rsidRPr="00874F40">
        <w:rPr>
          <w:color w:val="000000" w:themeColor="text1"/>
        </w:rPr>
        <w:t xml:space="preserve"> </w:t>
      </w:r>
    </w:p>
    <w:p w:rsidR="00D662B4" w:rsidRPr="00874F40" w:rsidRDefault="00D662B4" w:rsidP="00526B15">
      <w:pPr>
        <w:pStyle w:val="Bullets-NEXT"/>
        <w:spacing w:before="120" w:after="0"/>
        <w:rPr>
          <w:rFonts w:eastAsia="Times New Roman"/>
          <w:color w:val="000000" w:themeColor="text1"/>
        </w:rPr>
      </w:pPr>
      <w:r w:rsidRPr="00874F40">
        <w:rPr>
          <w:rFonts w:eastAsia="Times New Roman"/>
          <w:color w:val="000000" w:themeColor="text1"/>
        </w:rPr>
        <w:t xml:space="preserve">Provide guidance to students, faculty, and staff regarding recognition of threatening behavior that may represent a threat by conducting presentations, broadly disseminating relevant information, and ensuring access to consultation from </w:t>
      </w:r>
      <w:r>
        <w:rPr>
          <w:rFonts w:eastAsia="Times New Roman"/>
          <w:color w:val="000000" w:themeColor="text1"/>
        </w:rPr>
        <w:t xml:space="preserve">threat assessment </w:t>
      </w:r>
      <w:r w:rsidRPr="00874F40">
        <w:rPr>
          <w:rFonts w:eastAsia="Times New Roman"/>
          <w:color w:val="000000" w:themeColor="text1"/>
        </w:rPr>
        <w:t xml:space="preserve">teams; </w:t>
      </w:r>
    </w:p>
    <w:p w:rsidR="00D662B4" w:rsidRDefault="00D662B4" w:rsidP="00526B15">
      <w:pPr>
        <w:pStyle w:val="Bullets-NEXT"/>
        <w:spacing w:before="120" w:after="0"/>
        <w:rPr>
          <w:rFonts w:eastAsia="Times New Roman"/>
          <w:color w:val="000000" w:themeColor="text1"/>
        </w:rPr>
      </w:pPr>
      <w:r w:rsidRPr="00874F40">
        <w:rPr>
          <w:rFonts w:eastAsia="Times New Roman"/>
          <w:color w:val="000000" w:themeColor="text1"/>
        </w:rPr>
        <w:t xml:space="preserve">Clearly identify members of the school community </w:t>
      </w:r>
      <w:r>
        <w:rPr>
          <w:rFonts w:eastAsia="Times New Roman"/>
          <w:color w:val="000000" w:themeColor="text1"/>
        </w:rPr>
        <w:t>to whom</w:t>
      </w:r>
      <w:r w:rsidRPr="00874F40">
        <w:rPr>
          <w:rFonts w:eastAsia="Times New Roman"/>
          <w:color w:val="000000" w:themeColor="text1"/>
        </w:rPr>
        <w:t xml:space="preserve"> threatening behavior</w:t>
      </w:r>
      <w:r>
        <w:rPr>
          <w:rFonts w:eastAsia="Times New Roman"/>
          <w:color w:val="000000" w:themeColor="text1"/>
        </w:rPr>
        <w:t xml:space="preserve"> should be reported</w:t>
      </w:r>
      <w:r w:rsidRPr="00874F40">
        <w:rPr>
          <w:rFonts w:eastAsia="Times New Roman"/>
          <w:color w:val="000000" w:themeColor="text1"/>
        </w:rPr>
        <w:t xml:space="preserve">; </w:t>
      </w:r>
    </w:p>
    <w:p w:rsidR="00514F91" w:rsidRPr="00874F40" w:rsidRDefault="007D3717" w:rsidP="00526B15">
      <w:pPr>
        <w:pStyle w:val="Bullets-NEXT"/>
        <w:spacing w:before="120" w:after="0"/>
        <w:rPr>
          <w:color w:val="000000" w:themeColor="text1"/>
        </w:rPr>
      </w:pPr>
      <w:r w:rsidRPr="00874F40">
        <w:rPr>
          <w:rFonts w:eastAsia="Times New Roman"/>
          <w:color w:val="000000" w:themeColor="text1"/>
        </w:rPr>
        <w:t xml:space="preserve">Implement </w:t>
      </w:r>
      <w:r w:rsidR="00320336" w:rsidRPr="00874F40">
        <w:rPr>
          <w:rFonts w:eastAsia="Times New Roman"/>
          <w:color w:val="000000" w:themeColor="text1"/>
        </w:rPr>
        <w:t>s</w:t>
      </w:r>
      <w:r w:rsidRPr="00874F40">
        <w:rPr>
          <w:rFonts w:eastAsia="Times New Roman"/>
          <w:color w:val="000000" w:themeColor="text1"/>
        </w:rPr>
        <w:t xml:space="preserve">chool </w:t>
      </w:r>
      <w:r w:rsidR="00320336" w:rsidRPr="00874F40">
        <w:rPr>
          <w:rFonts w:eastAsia="Times New Roman"/>
          <w:color w:val="000000" w:themeColor="text1"/>
        </w:rPr>
        <w:t>b</w:t>
      </w:r>
      <w:r w:rsidRPr="00874F40">
        <w:rPr>
          <w:rFonts w:eastAsia="Times New Roman"/>
          <w:color w:val="000000" w:themeColor="text1"/>
        </w:rPr>
        <w:t xml:space="preserve">oard policies </w:t>
      </w:r>
      <w:r w:rsidR="00445507" w:rsidRPr="00874F40">
        <w:rPr>
          <w:rFonts w:eastAsia="Times New Roman"/>
          <w:color w:val="000000" w:themeColor="text1"/>
        </w:rPr>
        <w:t xml:space="preserve">in an effective manner </w:t>
      </w:r>
      <w:r w:rsidRPr="00874F40">
        <w:rPr>
          <w:rFonts w:eastAsia="Times New Roman"/>
          <w:color w:val="000000" w:themeColor="text1"/>
        </w:rPr>
        <w:t xml:space="preserve">for the </w:t>
      </w:r>
      <w:r w:rsidR="00D837A2" w:rsidRPr="00874F40">
        <w:rPr>
          <w:rFonts w:eastAsia="Times New Roman"/>
          <w:color w:val="000000" w:themeColor="text1"/>
        </w:rPr>
        <w:t xml:space="preserve">assessment of and intervention with </w:t>
      </w:r>
      <w:r w:rsidR="002E7D4A">
        <w:rPr>
          <w:rFonts w:eastAsia="Times New Roman"/>
          <w:color w:val="000000" w:themeColor="text1"/>
        </w:rPr>
        <w:t>individuals</w:t>
      </w:r>
      <w:r w:rsidR="00D837A2" w:rsidRPr="00874F40">
        <w:rPr>
          <w:rFonts w:eastAsia="Times New Roman"/>
          <w:color w:val="000000" w:themeColor="text1"/>
        </w:rPr>
        <w:t xml:space="preserve"> whose behavior poses</w:t>
      </w:r>
      <w:r w:rsidR="00D662B4">
        <w:rPr>
          <w:rFonts w:eastAsia="Times New Roman"/>
          <w:color w:val="000000" w:themeColor="text1"/>
        </w:rPr>
        <w:t xml:space="preserve"> (or may pose)</w:t>
      </w:r>
      <w:r w:rsidR="00D837A2" w:rsidRPr="00874F40">
        <w:rPr>
          <w:rFonts w:eastAsia="Times New Roman"/>
          <w:color w:val="000000" w:themeColor="text1"/>
        </w:rPr>
        <w:t xml:space="preserve"> a threat</w:t>
      </w:r>
      <w:r w:rsidR="00D662B4">
        <w:rPr>
          <w:rFonts w:eastAsia="Times New Roman"/>
          <w:color w:val="000000" w:themeColor="text1"/>
        </w:rPr>
        <w:t xml:space="preserve"> to the safety of school staff or students, including (where appropriate) </w:t>
      </w:r>
      <w:r w:rsidRPr="00874F40">
        <w:rPr>
          <w:rFonts w:eastAsia="Times New Roman"/>
          <w:color w:val="000000" w:themeColor="text1"/>
        </w:rPr>
        <w:t>referrals to community services boards or health care providers for evaluation or treatment.</w:t>
      </w:r>
      <w:r w:rsidR="00702BF0" w:rsidRPr="00874F40">
        <w:rPr>
          <w:rFonts w:eastAsia="Times New Roman"/>
          <w:color w:val="000000" w:themeColor="text1"/>
        </w:rPr>
        <w:t xml:space="preserve"> </w:t>
      </w:r>
      <w:r w:rsidR="00514F91" w:rsidRPr="00874F40">
        <w:rPr>
          <w:color w:val="000000" w:themeColor="text1"/>
        </w:rPr>
        <w:t>(</w:t>
      </w:r>
      <w:hyperlink r:id="rId61" w:history="1">
        <w:r w:rsidR="00514F91" w:rsidRPr="001A520B">
          <w:rPr>
            <w:rStyle w:val="Hyperlink"/>
            <w:color w:val="0070C0"/>
          </w:rPr>
          <w:t>§</w:t>
        </w:r>
        <w:r w:rsidR="00445507" w:rsidRPr="001A520B">
          <w:rPr>
            <w:rStyle w:val="Hyperlink"/>
            <w:color w:val="0070C0"/>
          </w:rPr>
          <w:t xml:space="preserve"> </w:t>
        </w:r>
        <w:r w:rsidR="00514F91" w:rsidRPr="001A520B">
          <w:rPr>
            <w:rStyle w:val="Hyperlink"/>
            <w:rFonts w:eastAsia="Times New Roman"/>
            <w:color w:val="0070C0"/>
          </w:rPr>
          <w:t>22.1-79.4</w:t>
        </w:r>
      </w:hyperlink>
      <w:r w:rsidR="00514F91" w:rsidRPr="00874F40">
        <w:rPr>
          <w:rFonts w:eastAsia="Times New Roman"/>
          <w:color w:val="000000" w:themeColor="text1"/>
        </w:rPr>
        <w:t>.</w:t>
      </w:r>
      <w:r w:rsidR="00BE5BE4">
        <w:rPr>
          <w:rFonts w:eastAsia="Times New Roman"/>
          <w:color w:val="000000" w:themeColor="text1"/>
        </w:rPr>
        <w:t xml:space="preserve"> </w:t>
      </w:r>
      <w:r w:rsidR="00D662B4">
        <w:rPr>
          <w:rFonts w:eastAsia="Times New Roman"/>
          <w:color w:val="000000" w:themeColor="text1"/>
        </w:rPr>
        <w:t>A&amp;</w:t>
      </w:r>
      <w:r w:rsidR="00514F91" w:rsidRPr="00874F40">
        <w:rPr>
          <w:rFonts w:eastAsia="Times New Roman"/>
          <w:color w:val="000000" w:themeColor="text1"/>
        </w:rPr>
        <w:t>C.,</w:t>
      </w:r>
      <w:r w:rsidR="00514F91" w:rsidRPr="00874F40">
        <w:rPr>
          <w:i/>
          <w:color w:val="000000" w:themeColor="text1"/>
        </w:rPr>
        <w:t xml:space="preserve"> Code of Virginia</w:t>
      </w:r>
      <w:r w:rsidR="00F14E38" w:rsidRPr="00874F40">
        <w:rPr>
          <w:color w:val="000000" w:themeColor="text1"/>
        </w:rPr>
        <w:t>).</w:t>
      </w:r>
    </w:p>
    <w:p w:rsidR="00831346" w:rsidRPr="00874F40" w:rsidRDefault="002E7D4A" w:rsidP="002E7D4A">
      <w:pPr>
        <w:pStyle w:val="BulletsABC"/>
        <w:spacing w:before="120" w:after="0"/>
        <w:ind w:left="360" w:hanging="360"/>
        <w:rPr>
          <w:color w:val="000000" w:themeColor="text1"/>
        </w:rPr>
      </w:pPr>
      <w:r w:rsidRPr="003E0081">
        <w:rPr>
          <w:b/>
          <w:bCs/>
          <w:i/>
          <w:color w:val="000000" w:themeColor="text1"/>
        </w:rPr>
        <w:t>If established by the superintendent</w:t>
      </w:r>
      <w:r>
        <w:rPr>
          <w:bCs/>
          <w:color w:val="000000" w:themeColor="text1"/>
        </w:rPr>
        <w:t>, t</w:t>
      </w:r>
      <w:r w:rsidR="007D3717" w:rsidRPr="00874F40">
        <w:rPr>
          <w:bCs/>
          <w:color w:val="000000" w:themeColor="text1"/>
        </w:rPr>
        <w:t>he school division</w:t>
      </w:r>
      <w:r w:rsidR="003E0081">
        <w:rPr>
          <w:bCs/>
          <w:color w:val="000000" w:themeColor="text1"/>
        </w:rPr>
        <w:t>-</w:t>
      </w:r>
      <w:r w:rsidR="00F53EF4" w:rsidRPr="00874F40">
        <w:rPr>
          <w:bCs/>
          <w:color w:val="000000" w:themeColor="text1"/>
        </w:rPr>
        <w:t>level</w:t>
      </w:r>
      <w:r w:rsidR="007D3717" w:rsidRPr="00874F40">
        <w:rPr>
          <w:bCs/>
          <w:color w:val="000000" w:themeColor="text1"/>
        </w:rPr>
        <w:t xml:space="preserve"> </w:t>
      </w:r>
      <w:r>
        <w:rPr>
          <w:bCs/>
          <w:color w:val="000000" w:themeColor="text1"/>
        </w:rPr>
        <w:t>oversight</w:t>
      </w:r>
      <w:r w:rsidR="007D3717" w:rsidRPr="00874F40">
        <w:rPr>
          <w:bCs/>
          <w:color w:val="000000" w:themeColor="text1"/>
        </w:rPr>
        <w:t xml:space="preserve"> team shall oversee and provide support for school threat assessment teams.</w:t>
      </w:r>
      <w:r w:rsidR="00514F91" w:rsidRPr="00874F40">
        <w:rPr>
          <w:bCs/>
          <w:color w:val="000000" w:themeColor="text1"/>
        </w:rPr>
        <w:t xml:space="preserve"> </w:t>
      </w:r>
      <w:r w:rsidR="00831346" w:rsidRPr="00874F40">
        <w:rPr>
          <w:bCs/>
          <w:color w:val="000000" w:themeColor="text1"/>
        </w:rPr>
        <w:t>[Note:</w:t>
      </w:r>
      <w:r w:rsidR="001A520B">
        <w:rPr>
          <w:bCs/>
          <w:color w:val="000000" w:themeColor="text1"/>
        </w:rPr>
        <w:t xml:space="preserve"> </w:t>
      </w:r>
      <w:hyperlink r:id="rId62" w:history="1">
        <w:r w:rsidR="001A520B" w:rsidRPr="001A520B">
          <w:rPr>
            <w:rStyle w:val="Hyperlink"/>
            <w:rFonts w:eastAsia="Times New Roman"/>
            <w:color w:val="0070C0"/>
          </w:rPr>
          <w:t>§ 22.1-79.4.B.</w:t>
        </w:r>
      </w:hyperlink>
      <w:r w:rsidR="00831346" w:rsidRPr="00874F40">
        <w:rPr>
          <w:rFonts w:eastAsia="Times New Roman"/>
          <w:color w:val="000000" w:themeColor="text1"/>
        </w:rPr>
        <w:t>,</w:t>
      </w:r>
      <w:r w:rsidR="00BE5BE4">
        <w:rPr>
          <w:rFonts w:eastAsia="Times New Roman"/>
          <w:color w:val="000000" w:themeColor="text1"/>
        </w:rPr>
        <w:t xml:space="preserve"> </w:t>
      </w:r>
      <w:r w:rsidR="00831346" w:rsidRPr="00874F40">
        <w:rPr>
          <w:i/>
          <w:color w:val="000000" w:themeColor="text1"/>
        </w:rPr>
        <w:t>Code of Virginia,</w:t>
      </w:r>
      <w:r w:rsidR="00831346" w:rsidRPr="00874F40">
        <w:rPr>
          <w:color w:val="000000" w:themeColor="text1"/>
        </w:rPr>
        <w:t xml:space="preserve"> authorizes</w:t>
      </w:r>
      <w:r w:rsidRPr="00961966">
        <w:rPr>
          <w:b/>
          <w:i/>
          <w:color w:val="000000" w:themeColor="text1"/>
        </w:rPr>
        <w:t xml:space="preserve"> (but does not require)</w:t>
      </w:r>
      <w:r w:rsidR="00831346" w:rsidRPr="00874F40">
        <w:rPr>
          <w:color w:val="000000" w:themeColor="text1"/>
        </w:rPr>
        <w:t xml:space="preserve"> the superintendent of each school division to establish a committee charged with oversight of the threat assessment teams operating within the division, which may be an existing committee established by the division.</w:t>
      </w:r>
      <w:r w:rsidR="00702BF0" w:rsidRPr="00874F40">
        <w:rPr>
          <w:color w:val="000000" w:themeColor="text1"/>
        </w:rPr>
        <w:t xml:space="preserve"> </w:t>
      </w:r>
      <w:r w:rsidR="00831346" w:rsidRPr="002E7D4A">
        <w:rPr>
          <w:color w:val="000000" w:themeColor="text1"/>
        </w:rPr>
        <w:t xml:space="preserve">If </w:t>
      </w:r>
      <w:r w:rsidRPr="002E7D4A">
        <w:rPr>
          <w:color w:val="000000" w:themeColor="text1"/>
        </w:rPr>
        <w:t xml:space="preserve">such a committee is </w:t>
      </w:r>
      <w:r w:rsidR="00831346" w:rsidRPr="002E7D4A">
        <w:rPr>
          <w:color w:val="000000" w:themeColor="text1"/>
        </w:rPr>
        <w:t>established</w:t>
      </w:r>
      <w:r w:rsidR="0055344A">
        <w:rPr>
          <w:color w:val="000000" w:themeColor="text1"/>
        </w:rPr>
        <w:t xml:space="preserve"> (or designated)</w:t>
      </w:r>
      <w:r>
        <w:rPr>
          <w:color w:val="000000" w:themeColor="text1"/>
        </w:rPr>
        <w:t xml:space="preserve"> with the purpose of oversight of the threat assessment team(s)</w:t>
      </w:r>
      <w:r w:rsidR="00831346" w:rsidRPr="00874F40">
        <w:rPr>
          <w:color w:val="000000" w:themeColor="text1"/>
        </w:rPr>
        <w:t>, it is required that the</w:t>
      </w:r>
      <w:r>
        <w:rPr>
          <w:color w:val="000000" w:themeColor="text1"/>
        </w:rPr>
        <w:t xml:space="preserve"> oversight </w:t>
      </w:r>
      <w:r w:rsidR="00831346" w:rsidRPr="00874F40">
        <w:rPr>
          <w:color w:val="000000" w:themeColor="text1"/>
        </w:rPr>
        <w:t xml:space="preserve">committee include individuals with expertise in human resources, education, school administration, mental health, and law enforcement.] </w:t>
      </w:r>
    </w:p>
    <w:p w:rsidR="00942ED0" w:rsidRPr="00874F40" w:rsidRDefault="007D3717" w:rsidP="003E0081">
      <w:pPr>
        <w:pStyle w:val="Bullets-NEXT"/>
        <w:spacing w:before="120" w:after="0"/>
        <w:rPr>
          <w:color w:val="000000" w:themeColor="text1"/>
        </w:rPr>
      </w:pPr>
      <w:r w:rsidRPr="00874F40">
        <w:rPr>
          <w:color w:val="000000" w:themeColor="text1"/>
        </w:rPr>
        <w:t xml:space="preserve">The team shall include </w:t>
      </w:r>
      <w:r w:rsidR="00DC74DA" w:rsidRPr="00874F40">
        <w:rPr>
          <w:color w:val="000000" w:themeColor="text1"/>
        </w:rPr>
        <w:t xml:space="preserve">a senior division administrator (e.g., </w:t>
      </w:r>
      <w:r w:rsidRPr="00874F40">
        <w:rPr>
          <w:color w:val="000000" w:themeColor="text1"/>
        </w:rPr>
        <w:t>Assistant Superintendent</w:t>
      </w:r>
      <w:r w:rsidR="00F53EF4" w:rsidRPr="00874F40">
        <w:rPr>
          <w:color w:val="000000" w:themeColor="text1"/>
        </w:rPr>
        <w:t xml:space="preserve"> for Administration</w:t>
      </w:r>
      <w:r w:rsidR="00DC74DA" w:rsidRPr="00874F40">
        <w:rPr>
          <w:color w:val="000000" w:themeColor="text1"/>
        </w:rPr>
        <w:t>)</w:t>
      </w:r>
      <w:r w:rsidRPr="00874F40">
        <w:rPr>
          <w:color w:val="000000" w:themeColor="text1"/>
        </w:rPr>
        <w:t xml:space="preserve"> </w:t>
      </w:r>
      <w:r w:rsidR="00DC74DA" w:rsidRPr="00874F40">
        <w:rPr>
          <w:color w:val="000000" w:themeColor="text1"/>
        </w:rPr>
        <w:t>a</w:t>
      </w:r>
      <w:r w:rsidR="00E97F4E" w:rsidRPr="00874F40">
        <w:rPr>
          <w:color w:val="000000" w:themeColor="text1"/>
        </w:rPr>
        <w:t>nd</w:t>
      </w:r>
      <w:r w:rsidR="00DC74DA" w:rsidRPr="00874F40">
        <w:rPr>
          <w:color w:val="000000" w:themeColor="text1"/>
        </w:rPr>
        <w:t xml:space="preserve"> senior division administrator</w:t>
      </w:r>
      <w:r w:rsidR="00E97F4E" w:rsidRPr="00874F40">
        <w:rPr>
          <w:color w:val="000000" w:themeColor="text1"/>
        </w:rPr>
        <w:t>s</w:t>
      </w:r>
      <w:r w:rsidR="00DC74DA" w:rsidRPr="00874F40">
        <w:rPr>
          <w:color w:val="000000" w:themeColor="text1"/>
        </w:rPr>
        <w:t xml:space="preserve"> in school safety, in student services, and in human resources </w:t>
      </w:r>
      <w:r w:rsidR="00E97F4E" w:rsidRPr="00874F40">
        <w:rPr>
          <w:color w:val="000000" w:themeColor="text1"/>
        </w:rPr>
        <w:t xml:space="preserve">in </w:t>
      </w:r>
      <w:r w:rsidR="00F53EF4" w:rsidRPr="00874F40">
        <w:rPr>
          <w:color w:val="000000" w:themeColor="text1"/>
        </w:rPr>
        <w:t xml:space="preserve">consultation with designated representatives of the </w:t>
      </w:r>
      <w:r w:rsidR="00F53EF4" w:rsidRPr="003E0081">
        <w:rPr>
          <w:b/>
          <w:i/>
          <w:color w:val="000000" w:themeColor="text1"/>
        </w:rPr>
        <w:t>(specify)</w:t>
      </w:r>
      <w:r w:rsidR="00F53EF4" w:rsidRPr="00874F40">
        <w:rPr>
          <w:color w:val="000000" w:themeColor="text1"/>
        </w:rPr>
        <w:t xml:space="preserve"> </w:t>
      </w:r>
      <w:r w:rsidR="00AA53F3" w:rsidRPr="00874F40">
        <w:rPr>
          <w:color w:val="000000" w:themeColor="text1"/>
        </w:rPr>
        <w:t>c</w:t>
      </w:r>
      <w:r w:rsidR="00F53EF4" w:rsidRPr="00874F40">
        <w:rPr>
          <w:color w:val="000000" w:themeColor="text1"/>
        </w:rPr>
        <w:t xml:space="preserve">ommunity </w:t>
      </w:r>
      <w:r w:rsidR="00AA53F3" w:rsidRPr="00874F40">
        <w:rPr>
          <w:color w:val="000000" w:themeColor="text1"/>
        </w:rPr>
        <w:t>s</w:t>
      </w:r>
      <w:r w:rsidR="00F53EF4" w:rsidRPr="00874F40">
        <w:rPr>
          <w:color w:val="000000" w:themeColor="text1"/>
        </w:rPr>
        <w:t xml:space="preserve">ervices </w:t>
      </w:r>
      <w:r w:rsidR="00AA53F3" w:rsidRPr="00874F40">
        <w:rPr>
          <w:color w:val="000000" w:themeColor="text1"/>
        </w:rPr>
        <w:t>b</w:t>
      </w:r>
      <w:r w:rsidR="00F53EF4" w:rsidRPr="00874F40">
        <w:rPr>
          <w:color w:val="000000" w:themeColor="text1"/>
        </w:rPr>
        <w:t xml:space="preserve">oard and </w:t>
      </w:r>
      <w:r w:rsidR="00F53EF4" w:rsidRPr="003E0081">
        <w:rPr>
          <w:b/>
          <w:i/>
          <w:color w:val="000000" w:themeColor="text1"/>
        </w:rPr>
        <w:t>(locality)</w:t>
      </w:r>
      <w:r w:rsidR="00F53EF4" w:rsidRPr="00874F40">
        <w:rPr>
          <w:color w:val="000000" w:themeColor="text1"/>
        </w:rPr>
        <w:t xml:space="preserve"> </w:t>
      </w:r>
      <w:r w:rsidR="00AA53F3" w:rsidRPr="00874F40">
        <w:rPr>
          <w:color w:val="000000" w:themeColor="text1"/>
        </w:rPr>
        <w:t>p</w:t>
      </w:r>
      <w:r w:rsidR="00F53EF4" w:rsidRPr="00874F40">
        <w:rPr>
          <w:color w:val="000000" w:themeColor="text1"/>
        </w:rPr>
        <w:t xml:space="preserve">olice </w:t>
      </w:r>
      <w:r w:rsidR="00AA53F3" w:rsidRPr="00874F40">
        <w:rPr>
          <w:color w:val="000000" w:themeColor="text1"/>
        </w:rPr>
        <w:t>d</w:t>
      </w:r>
      <w:r w:rsidR="00F53EF4" w:rsidRPr="00874F40">
        <w:rPr>
          <w:color w:val="000000" w:themeColor="text1"/>
        </w:rPr>
        <w:t xml:space="preserve">epartment (or </w:t>
      </w:r>
      <w:r w:rsidR="00AA53F3" w:rsidRPr="00874F40">
        <w:rPr>
          <w:color w:val="000000" w:themeColor="text1"/>
        </w:rPr>
        <w:t>s</w:t>
      </w:r>
      <w:r w:rsidR="00F53EF4" w:rsidRPr="00874F40">
        <w:rPr>
          <w:color w:val="000000" w:themeColor="text1"/>
        </w:rPr>
        <w:t>heriff</w:t>
      </w:r>
      <w:r w:rsidR="00D263BD">
        <w:rPr>
          <w:color w:val="000000" w:themeColor="text1"/>
        </w:rPr>
        <w:t>’</w:t>
      </w:r>
      <w:r w:rsidR="00F53EF4" w:rsidRPr="00874F40">
        <w:rPr>
          <w:color w:val="000000" w:themeColor="text1"/>
        </w:rPr>
        <w:t xml:space="preserve">s </w:t>
      </w:r>
      <w:r w:rsidR="00AA53F3" w:rsidRPr="00874F40">
        <w:rPr>
          <w:color w:val="000000" w:themeColor="text1"/>
        </w:rPr>
        <w:t>o</w:t>
      </w:r>
      <w:r w:rsidR="00F53EF4" w:rsidRPr="00874F40">
        <w:rPr>
          <w:color w:val="000000" w:themeColor="text1"/>
        </w:rPr>
        <w:t>ffice).</w:t>
      </w:r>
    </w:p>
    <w:p w:rsidR="00F53EF4" w:rsidRPr="00874F40" w:rsidRDefault="00F53EF4" w:rsidP="003E0081">
      <w:pPr>
        <w:pStyle w:val="Bullets-NEXT"/>
        <w:spacing w:before="120" w:after="0"/>
        <w:rPr>
          <w:color w:val="000000" w:themeColor="text1"/>
        </w:rPr>
      </w:pPr>
      <w:r w:rsidRPr="00874F40">
        <w:rPr>
          <w:color w:val="000000" w:themeColor="text1"/>
        </w:rPr>
        <w:t xml:space="preserve">The school division level threat assessment team shall provide </w:t>
      </w:r>
      <w:r w:rsidR="00E97F4E" w:rsidRPr="00874F40">
        <w:rPr>
          <w:color w:val="000000" w:themeColor="text1"/>
        </w:rPr>
        <w:t xml:space="preserve">oversight </w:t>
      </w:r>
      <w:r w:rsidRPr="00874F40">
        <w:rPr>
          <w:color w:val="000000" w:themeColor="text1"/>
        </w:rPr>
        <w:t xml:space="preserve">to </w:t>
      </w:r>
      <w:r w:rsidR="00FC6814" w:rsidRPr="00874F40">
        <w:rPr>
          <w:color w:val="000000" w:themeColor="text1"/>
        </w:rPr>
        <w:t>school level threat assessment teams</w:t>
      </w:r>
      <w:r w:rsidR="00E97F4E" w:rsidRPr="00874F40">
        <w:rPr>
          <w:color w:val="000000" w:themeColor="text1"/>
        </w:rPr>
        <w:t xml:space="preserve">; </w:t>
      </w:r>
      <w:r w:rsidR="00944C41" w:rsidRPr="00874F40">
        <w:rPr>
          <w:color w:val="000000" w:themeColor="text1"/>
        </w:rPr>
        <w:t xml:space="preserve">ensure that procedures </w:t>
      </w:r>
      <w:r w:rsidR="00086DF1" w:rsidRPr="00874F40">
        <w:rPr>
          <w:color w:val="000000" w:themeColor="text1"/>
        </w:rPr>
        <w:t xml:space="preserve">are maintained </w:t>
      </w:r>
      <w:r w:rsidR="00944C41" w:rsidRPr="00874F40">
        <w:rPr>
          <w:color w:val="000000" w:themeColor="text1"/>
        </w:rPr>
        <w:t xml:space="preserve">for effective information sharing between the school division and community mental health and law enforcement agencies; </w:t>
      </w:r>
      <w:r w:rsidR="00F907C7" w:rsidRPr="00874F40">
        <w:rPr>
          <w:color w:val="000000" w:themeColor="text1"/>
        </w:rPr>
        <w:t>assess the effectiveness of t</w:t>
      </w:r>
      <w:r w:rsidR="00FC6814" w:rsidRPr="00874F40">
        <w:rPr>
          <w:color w:val="000000" w:themeColor="text1"/>
        </w:rPr>
        <w:t xml:space="preserve">he threat assessment process </w:t>
      </w:r>
      <w:r w:rsidR="00050B7C" w:rsidRPr="00874F40">
        <w:rPr>
          <w:color w:val="000000" w:themeColor="text1"/>
        </w:rPr>
        <w:t xml:space="preserve">throughout </w:t>
      </w:r>
      <w:r w:rsidR="00FC6814" w:rsidRPr="00874F40">
        <w:rPr>
          <w:color w:val="000000" w:themeColor="text1"/>
        </w:rPr>
        <w:t xml:space="preserve">the school division; and recommend </w:t>
      </w:r>
      <w:r w:rsidR="00050B7C" w:rsidRPr="00874F40">
        <w:rPr>
          <w:color w:val="000000" w:themeColor="text1"/>
        </w:rPr>
        <w:t xml:space="preserve">changes </w:t>
      </w:r>
      <w:r w:rsidR="00086DF1" w:rsidRPr="00874F40">
        <w:rPr>
          <w:color w:val="000000" w:themeColor="text1"/>
        </w:rPr>
        <w:t xml:space="preserve">to </w:t>
      </w:r>
      <w:r w:rsidR="00050B7C" w:rsidRPr="00874F40">
        <w:rPr>
          <w:color w:val="000000" w:themeColor="text1"/>
        </w:rPr>
        <w:t>policies and procedures, as needed, to ensure an effective threat asses</w:t>
      </w:r>
      <w:r w:rsidR="00F907C7" w:rsidRPr="00874F40">
        <w:rPr>
          <w:color w:val="000000" w:themeColor="text1"/>
        </w:rPr>
        <w:t>sment process reflecting known</w:t>
      </w:r>
      <w:r w:rsidR="00050B7C" w:rsidRPr="00874F40">
        <w:rPr>
          <w:color w:val="000000" w:themeColor="text1"/>
        </w:rPr>
        <w:t xml:space="preserve"> best practices.</w:t>
      </w:r>
      <w:r w:rsidR="00702BF0" w:rsidRPr="00874F40">
        <w:rPr>
          <w:color w:val="000000" w:themeColor="text1"/>
        </w:rPr>
        <w:t xml:space="preserve"> </w:t>
      </w:r>
    </w:p>
    <w:p w:rsidR="00B24765" w:rsidRPr="00874F40" w:rsidRDefault="00963924" w:rsidP="0095196A">
      <w:pPr>
        <w:pStyle w:val="Heading2"/>
      </w:pPr>
      <w:bookmarkStart w:id="26" w:name="_Toc459124582"/>
      <w:r w:rsidRPr="00874F40">
        <w:t>PROCEDURES</w:t>
      </w:r>
      <w:bookmarkEnd w:id="26"/>
    </w:p>
    <w:p w:rsidR="00050B7C" w:rsidRPr="00874F40" w:rsidRDefault="00050B7C" w:rsidP="00880BB6">
      <w:pPr>
        <w:pStyle w:val="BulletsABC"/>
        <w:spacing w:before="120" w:after="0"/>
        <w:ind w:left="360" w:hanging="360"/>
        <w:rPr>
          <w:color w:val="000000" w:themeColor="text1"/>
        </w:rPr>
      </w:pPr>
      <w:r w:rsidRPr="00874F40">
        <w:rPr>
          <w:color w:val="000000" w:themeColor="text1"/>
        </w:rPr>
        <w:t>Identif</w:t>
      </w:r>
      <w:r w:rsidR="006F1FE6" w:rsidRPr="00874F40">
        <w:rPr>
          <w:color w:val="000000" w:themeColor="text1"/>
        </w:rPr>
        <w:t xml:space="preserve">ying and </w:t>
      </w:r>
      <w:r w:rsidRPr="00874F40">
        <w:rPr>
          <w:color w:val="000000" w:themeColor="text1"/>
        </w:rPr>
        <w:t>Reportin</w:t>
      </w:r>
      <w:r w:rsidR="00B36459" w:rsidRPr="00874F40">
        <w:rPr>
          <w:color w:val="000000" w:themeColor="text1"/>
        </w:rPr>
        <w:t>g</w:t>
      </w:r>
      <w:r w:rsidR="006F1FE6" w:rsidRPr="00874F40">
        <w:rPr>
          <w:color w:val="000000" w:themeColor="text1"/>
        </w:rPr>
        <w:t xml:space="preserve"> Threats</w:t>
      </w:r>
    </w:p>
    <w:p w:rsidR="001A3262" w:rsidRPr="00874F40" w:rsidRDefault="00050B7C" w:rsidP="001E7840">
      <w:pPr>
        <w:pStyle w:val="Bullets-NEXT"/>
        <w:spacing w:before="120" w:after="0"/>
        <w:rPr>
          <w:color w:val="000000" w:themeColor="text1"/>
        </w:rPr>
      </w:pPr>
      <w:r w:rsidRPr="00874F40">
        <w:rPr>
          <w:color w:val="000000" w:themeColor="text1"/>
        </w:rPr>
        <w:t xml:space="preserve">When </w:t>
      </w:r>
      <w:r w:rsidR="002E7D4A">
        <w:rPr>
          <w:color w:val="000000" w:themeColor="text1"/>
        </w:rPr>
        <w:t>an individual</w:t>
      </w:r>
      <w:r w:rsidRPr="00874F40">
        <w:rPr>
          <w:color w:val="000000" w:themeColor="text1"/>
        </w:rPr>
        <w:t xml:space="preserve"> makes a threat or engages in concerning communications or behaviors that suggest the likelihood of a threatening situation, the </w:t>
      </w:r>
      <w:r w:rsidRPr="00880BB6">
        <w:rPr>
          <w:b/>
          <w:i/>
          <w:color w:val="000000" w:themeColor="text1"/>
        </w:rPr>
        <w:t>[</w:t>
      </w:r>
      <w:r w:rsidR="00880BB6">
        <w:rPr>
          <w:b/>
          <w:i/>
          <w:color w:val="000000" w:themeColor="text1"/>
        </w:rPr>
        <w:t>School D</w:t>
      </w:r>
      <w:r w:rsidRPr="00880BB6">
        <w:rPr>
          <w:b/>
          <w:i/>
          <w:color w:val="000000" w:themeColor="text1"/>
        </w:rPr>
        <w:t>ivision]</w:t>
      </w:r>
      <w:r w:rsidRPr="00874F40">
        <w:rPr>
          <w:color w:val="000000" w:themeColor="text1"/>
        </w:rPr>
        <w:t xml:space="preserve"> </w:t>
      </w:r>
      <w:r w:rsidR="00963924" w:rsidRPr="00874F40">
        <w:rPr>
          <w:b/>
          <w:color w:val="000000" w:themeColor="text1"/>
        </w:rPr>
        <w:t>Threat Assessment Guidelines</w:t>
      </w:r>
      <w:r w:rsidRPr="00874F40">
        <w:rPr>
          <w:color w:val="000000" w:themeColor="text1"/>
        </w:rPr>
        <w:t xml:space="preserve"> shall be followed.</w:t>
      </w:r>
      <w:r w:rsidR="00702BF0" w:rsidRPr="00874F40">
        <w:rPr>
          <w:color w:val="000000" w:themeColor="text1"/>
        </w:rPr>
        <w:t xml:space="preserve"> </w:t>
      </w:r>
      <w:r w:rsidR="001A3262" w:rsidRPr="00874F40">
        <w:rPr>
          <w:color w:val="000000" w:themeColor="text1"/>
        </w:rPr>
        <w:t xml:space="preserve">The goal of the threat assessment process is to take appropriate preventive or corrective measures to maintain a safe and secure school environment, to protect and support potential victims, and to provide assistance, as needed, to the </w:t>
      </w:r>
      <w:r w:rsidR="002E7D4A">
        <w:rPr>
          <w:color w:val="000000" w:themeColor="text1"/>
        </w:rPr>
        <w:t>individual</w:t>
      </w:r>
      <w:r w:rsidR="001A3262" w:rsidRPr="00874F40">
        <w:rPr>
          <w:color w:val="000000" w:themeColor="text1"/>
        </w:rPr>
        <w:t xml:space="preserve"> being assessed.</w:t>
      </w:r>
      <w:r w:rsidR="00702BF0" w:rsidRPr="00874F40">
        <w:rPr>
          <w:color w:val="000000" w:themeColor="text1"/>
        </w:rPr>
        <w:t xml:space="preserve"> </w:t>
      </w:r>
    </w:p>
    <w:p w:rsidR="00FF56DD" w:rsidRPr="00874F40" w:rsidRDefault="00050B7C" w:rsidP="001E7840">
      <w:pPr>
        <w:pStyle w:val="Bullets-NEXT"/>
        <w:spacing w:before="120" w:after="0"/>
        <w:rPr>
          <w:color w:val="000000" w:themeColor="text1"/>
        </w:rPr>
      </w:pPr>
      <w:r w:rsidRPr="00874F40">
        <w:rPr>
          <w:color w:val="000000" w:themeColor="text1"/>
        </w:rPr>
        <w:t xml:space="preserve">Regardless of threat assessment activities, disciplinary action and referral to law enforcement are to occur </w:t>
      </w:r>
      <w:r w:rsidR="00394861" w:rsidRPr="00874F40">
        <w:rPr>
          <w:color w:val="000000" w:themeColor="text1"/>
        </w:rPr>
        <w:t xml:space="preserve">when </w:t>
      </w:r>
      <w:r w:rsidRPr="00874F40">
        <w:rPr>
          <w:color w:val="000000" w:themeColor="text1"/>
        </w:rPr>
        <w:t xml:space="preserve">required by </w:t>
      </w:r>
      <w:r w:rsidR="00320336" w:rsidRPr="00874F40">
        <w:rPr>
          <w:color w:val="000000" w:themeColor="text1"/>
        </w:rPr>
        <w:t>s</w:t>
      </w:r>
      <w:r w:rsidRPr="00874F40">
        <w:rPr>
          <w:color w:val="000000" w:themeColor="text1"/>
        </w:rPr>
        <w:t xml:space="preserve">chool </w:t>
      </w:r>
      <w:r w:rsidR="00320336" w:rsidRPr="00874F40">
        <w:rPr>
          <w:color w:val="000000" w:themeColor="text1"/>
        </w:rPr>
        <w:t>b</w:t>
      </w:r>
      <w:r w:rsidRPr="00874F40">
        <w:rPr>
          <w:color w:val="000000" w:themeColor="text1"/>
        </w:rPr>
        <w:t xml:space="preserve">oard policy </w:t>
      </w:r>
      <w:r w:rsidR="00394861" w:rsidRPr="00874F40">
        <w:rPr>
          <w:color w:val="000000" w:themeColor="text1"/>
        </w:rPr>
        <w:t xml:space="preserve">or </w:t>
      </w:r>
      <w:r w:rsidRPr="00874F40">
        <w:rPr>
          <w:color w:val="000000" w:themeColor="text1"/>
        </w:rPr>
        <w:t xml:space="preserve">the </w:t>
      </w:r>
      <w:r w:rsidRPr="00874F40">
        <w:rPr>
          <w:i/>
          <w:color w:val="000000" w:themeColor="text1"/>
        </w:rPr>
        <w:t>Code of Virginia</w:t>
      </w:r>
      <w:r w:rsidRPr="00874F40">
        <w:rPr>
          <w:color w:val="000000" w:themeColor="text1"/>
        </w:rPr>
        <w:t xml:space="preserve">. </w:t>
      </w:r>
    </w:p>
    <w:p w:rsidR="00D74DAB" w:rsidRPr="00874F40" w:rsidRDefault="00880BB6" w:rsidP="001E7840">
      <w:pPr>
        <w:pStyle w:val="Bullets-NEXT"/>
        <w:spacing w:before="120" w:after="0"/>
        <w:rPr>
          <w:color w:val="000000" w:themeColor="text1"/>
        </w:rPr>
      </w:pPr>
      <w:r>
        <w:rPr>
          <w:color w:val="000000" w:themeColor="text1"/>
        </w:rPr>
        <w:t>Threats of self-</w:t>
      </w:r>
      <w:r w:rsidR="00050B7C" w:rsidRPr="00874F40">
        <w:rPr>
          <w:color w:val="000000" w:themeColor="text1"/>
        </w:rPr>
        <w:t xml:space="preserve">harm </w:t>
      </w:r>
      <w:r w:rsidR="00B57626">
        <w:rPr>
          <w:color w:val="000000" w:themeColor="text1"/>
        </w:rPr>
        <w:t xml:space="preserve">by students, also </w:t>
      </w:r>
      <w:r w:rsidR="00050B7C" w:rsidRPr="00874F40">
        <w:rPr>
          <w:color w:val="000000" w:themeColor="text1"/>
        </w:rPr>
        <w:t xml:space="preserve">require compliance with </w:t>
      </w:r>
      <w:hyperlink r:id="rId63" w:history="1">
        <w:r w:rsidR="00050B7C" w:rsidRPr="001A520B">
          <w:rPr>
            <w:rStyle w:val="Hyperlink"/>
            <w:color w:val="0070C0"/>
          </w:rPr>
          <w:t>§</w:t>
        </w:r>
        <w:r w:rsidR="005471AA" w:rsidRPr="001A520B">
          <w:rPr>
            <w:rStyle w:val="Hyperlink"/>
            <w:color w:val="0070C0"/>
          </w:rPr>
          <w:t xml:space="preserve"> </w:t>
        </w:r>
        <w:bookmarkStart w:id="27" w:name="OLE_LINK1"/>
        <w:bookmarkStart w:id="28" w:name="OLE_LINK2"/>
        <w:r w:rsidR="00050B7C" w:rsidRPr="001A520B">
          <w:rPr>
            <w:rStyle w:val="Hyperlink"/>
            <w:color w:val="0070C0"/>
          </w:rPr>
          <w:t>22.1-272.1</w:t>
        </w:r>
      </w:hyperlink>
      <w:r w:rsidR="00050B7C" w:rsidRPr="00874F40">
        <w:rPr>
          <w:color w:val="000000" w:themeColor="text1"/>
        </w:rPr>
        <w:t xml:space="preserve">, </w:t>
      </w:r>
      <w:r w:rsidR="00050B7C" w:rsidRPr="00874F40">
        <w:rPr>
          <w:i/>
          <w:color w:val="000000" w:themeColor="text1"/>
        </w:rPr>
        <w:t>Code of Virginia</w:t>
      </w:r>
      <w:r w:rsidR="00050B7C" w:rsidRPr="00874F40">
        <w:rPr>
          <w:color w:val="000000" w:themeColor="text1"/>
        </w:rPr>
        <w:t xml:space="preserve"> </w:t>
      </w:r>
      <w:bookmarkEnd w:id="27"/>
      <w:bookmarkEnd w:id="28"/>
      <w:r w:rsidR="00050B7C" w:rsidRPr="00874F40">
        <w:rPr>
          <w:color w:val="000000" w:themeColor="text1"/>
        </w:rPr>
        <w:t xml:space="preserve">and with applicable </w:t>
      </w:r>
      <w:r w:rsidR="004A315C" w:rsidRPr="00874F40">
        <w:rPr>
          <w:color w:val="000000" w:themeColor="text1"/>
        </w:rPr>
        <w:t>s</w:t>
      </w:r>
      <w:r w:rsidR="00050B7C" w:rsidRPr="00874F40">
        <w:rPr>
          <w:color w:val="000000" w:themeColor="text1"/>
        </w:rPr>
        <w:t xml:space="preserve">chool </w:t>
      </w:r>
      <w:r w:rsidR="004A315C" w:rsidRPr="00874F40">
        <w:rPr>
          <w:color w:val="000000" w:themeColor="text1"/>
        </w:rPr>
        <w:t>b</w:t>
      </w:r>
      <w:r w:rsidR="00050B7C" w:rsidRPr="00874F40">
        <w:rPr>
          <w:color w:val="000000" w:themeColor="text1"/>
        </w:rPr>
        <w:t xml:space="preserve">oard policies and regulations </w:t>
      </w:r>
      <w:r w:rsidR="00050B7C" w:rsidRPr="00595B07">
        <w:rPr>
          <w:b/>
          <w:i/>
          <w:color w:val="000000" w:themeColor="text1"/>
        </w:rPr>
        <w:t>[</w:t>
      </w:r>
      <w:r w:rsidR="00814941" w:rsidRPr="00595B07">
        <w:rPr>
          <w:b/>
          <w:i/>
          <w:color w:val="000000" w:themeColor="text1"/>
        </w:rPr>
        <w:t xml:space="preserve">cite </w:t>
      </w:r>
      <w:r w:rsidR="00E97F4E" w:rsidRPr="00595B07">
        <w:rPr>
          <w:b/>
          <w:i/>
          <w:color w:val="000000" w:themeColor="text1"/>
        </w:rPr>
        <w:t xml:space="preserve">Division </w:t>
      </w:r>
      <w:r w:rsidR="00814941" w:rsidRPr="00595B07">
        <w:rPr>
          <w:b/>
          <w:i/>
          <w:color w:val="000000" w:themeColor="text1"/>
        </w:rPr>
        <w:t>Regulation #</w:t>
      </w:r>
      <w:r w:rsidR="00050B7C" w:rsidRPr="00595B07">
        <w:rPr>
          <w:b/>
          <w:i/>
          <w:color w:val="000000" w:themeColor="text1"/>
        </w:rPr>
        <w:t>]</w:t>
      </w:r>
      <w:r w:rsidR="00050B7C" w:rsidRPr="00874F40">
        <w:rPr>
          <w:color w:val="000000" w:themeColor="text1"/>
        </w:rPr>
        <w:t>.</w:t>
      </w:r>
      <w:r w:rsidR="00702BF0" w:rsidRPr="00874F40">
        <w:rPr>
          <w:color w:val="000000" w:themeColor="text1"/>
        </w:rPr>
        <w:t xml:space="preserve"> </w:t>
      </w:r>
      <w:r w:rsidR="00B57626">
        <w:rPr>
          <w:color w:val="000000" w:themeColor="text1"/>
        </w:rPr>
        <w:t>For any individual, w</w:t>
      </w:r>
      <w:r>
        <w:rPr>
          <w:color w:val="000000" w:themeColor="text1"/>
        </w:rPr>
        <w:t>hen threats of self-</w:t>
      </w:r>
      <w:r w:rsidR="00050B7C" w:rsidRPr="00874F40">
        <w:rPr>
          <w:color w:val="000000" w:themeColor="text1"/>
        </w:rPr>
        <w:t>harm are accompanied by threats to harm others</w:t>
      </w:r>
      <w:r w:rsidR="005471AA" w:rsidRPr="00874F40">
        <w:rPr>
          <w:color w:val="000000" w:themeColor="text1"/>
        </w:rPr>
        <w:t>,</w:t>
      </w:r>
      <w:r w:rsidR="00050B7C" w:rsidRPr="00874F40">
        <w:rPr>
          <w:color w:val="000000" w:themeColor="text1"/>
        </w:rPr>
        <w:t xml:space="preserve"> or investigation suggests the existence of a threat to others, the threat assessment team shall be notified and take appropriate action to prevent acts of violence.</w:t>
      </w:r>
      <w:r w:rsidR="002E7D4A">
        <w:rPr>
          <w:color w:val="000000" w:themeColor="text1"/>
        </w:rPr>
        <w:t xml:space="preserve"> The threat assessment team shall work collaboratively with other entities involved in the case.</w:t>
      </w:r>
    </w:p>
    <w:p w:rsidR="00001E8F" w:rsidRPr="00874F40" w:rsidRDefault="00D74DAB" w:rsidP="001E7840">
      <w:pPr>
        <w:pStyle w:val="Bullets-NEXT"/>
        <w:spacing w:before="120" w:after="0"/>
        <w:rPr>
          <w:color w:val="000000" w:themeColor="text1"/>
        </w:rPr>
      </w:pPr>
      <w:r w:rsidRPr="00874F40">
        <w:rPr>
          <w:color w:val="000000" w:themeColor="text1"/>
        </w:rPr>
        <w:t>All school division employees, volunteers, and contractors are required to report</w:t>
      </w:r>
      <w:r w:rsidR="00944C41" w:rsidRPr="00874F40">
        <w:rPr>
          <w:color w:val="000000" w:themeColor="text1"/>
        </w:rPr>
        <w:t xml:space="preserve"> immediately</w:t>
      </w:r>
      <w:r w:rsidRPr="00874F40">
        <w:rPr>
          <w:color w:val="000000" w:themeColor="text1"/>
        </w:rPr>
        <w:t xml:space="preserve"> </w:t>
      </w:r>
      <w:r w:rsidR="0060384E" w:rsidRPr="00874F40">
        <w:rPr>
          <w:color w:val="000000" w:themeColor="text1"/>
        </w:rPr>
        <w:t xml:space="preserve">to the </w:t>
      </w:r>
      <w:r w:rsidR="00877F5F" w:rsidRPr="00874F40">
        <w:rPr>
          <w:color w:val="000000" w:themeColor="text1"/>
        </w:rPr>
        <w:t xml:space="preserve">designated </w:t>
      </w:r>
      <w:r w:rsidR="0060384E" w:rsidRPr="00874F40">
        <w:rPr>
          <w:color w:val="000000" w:themeColor="text1"/>
        </w:rPr>
        <w:t xml:space="preserve">school administrator </w:t>
      </w:r>
      <w:r w:rsidR="00541284" w:rsidRPr="00874F40">
        <w:rPr>
          <w:color w:val="000000" w:themeColor="text1"/>
        </w:rPr>
        <w:t xml:space="preserve">any expression of intent to harm another person, concerning communications, or concerning behaviors that suggest </w:t>
      </w:r>
      <w:r w:rsidR="00880BB6">
        <w:rPr>
          <w:color w:val="000000" w:themeColor="text1"/>
        </w:rPr>
        <w:t>an individual</w:t>
      </w:r>
      <w:r w:rsidR="00541284" w:rsidRPr="00874F40">
        <w:rPr>
          <w:color w:val="000000" w:themeColor="text1"/>
        </w:rPr>
        <w:t xml:space="preserve"> may intend to commi</w:t>
      </w:r>
      <w:r w:rsidR="005137A5" w:rsidRPr="00874F40">
        <w:rPr>
          <w:color w:val="000000" w:themeColor="text1"/>
        </w:rPr>
        <w:t>t an act of</w:t>
      </w:r>
      <w:r w:rsidR="00702BF0" w:rsidRPr="00874F40">
        <w:rPr>
          <w:color w:val="000000" w:themeColor="text1"/>
        </w:rPr>
        <w:t xml:space="preserve"> </w:t>
      </w:r>
      <w:r w:rsidR="005137A5" w:rsidRPr="00874F40">
        <w:rPr>
          <w:color w:val="000000" w:themeColor="text1"/>
        </w:rPr>
        <w:t>violence.</w:t>
      </w:r>
      <w:r w:rsidR="00001E8F" w:rsidRPr="00874F40">
        <w:rPr>
          <w:color w:val="000000" w:themeColor="text1"/>
        </w:rPr>
        <w:t xml:space="preserve"> </w:t>
      </w:r>
    </w:p>
    <w:p w:rsidR="00A02C1E" w:rsidRPr="00643520" w:rsidRDefault="00001E8F" w:rsidP="00643520">
      <w:pPr>
        <w:pStyle w:val="Bullets-NEXT"/>
        <w:spacing w:before="120" w:after="200" w:line="276" w:lineRule="auto"/>
        <w:rPr>
          <w:color w:val="000000" w:themeColor="text1"/>
        </w:rPr>
      </w:pPr>
      <w:r w:rsidRPr="00643520">
        <w:rPr>
          <w:color w:val="000000" w:themeColor="text1"/>
        </w:rPr>
        <w:t xml:space="preserve">Anyone who believes that a person or situation poses a clear and immediate threat of serious violence that requires containment </w:t>
      </w:r>
      <w:r w:rsidR="0038417A" w:rsidRPr="00643520">
        <w:rPr>
          <w:color w:val="000000" w:themeColor="text1"/>
        </w:rPr>
        <w:t>shall</w:t>
      </w:r>
      <w:r w:rsidRPr="00643520">
        <w:rPr>
          <w:color w:val="000000" w:themeColor="text1"/>
        </w:rPr>
        <w:t xml:space="preserve"> notify </w:t>
      </w:r>
      <w:r w:rsidR="004A315C" w:rsidRPr="00643520">
        <w:rPr>
          <w:color w:val="000000" w:themeColor="text1"/>
        </w:rPr>
        <w:t xml:space="preserve">school security and/or </w:t>
      </w:r>
      <w:r w:rsidRPr="00643520">
        <w:rPr>
          <w:color w:val="000000" w:themeColor="text1"/>
        </w:rPr>
        <w:t>law enforcement in accordance with</w:t>
      </w:r>
      <w:r w:rsidR="00320336" w:rsidRPr="00643520">
        <w:rPr>
          <w:color w:val="000000" w:themeColor="text1"/>
        </w:rPr>
        <w:t xml:space="preserve"> s</w:t>
      </w:r>
      <w:r w:rsidR="00877F5F" w:rsidRPr="00643520">
        <w:rPr>
          <w:color w:val="000000" w:themeColor="text1"/>
        </w:rPr>
        <w:t xml:space="preserve">chool board policies on </w:t>
      </w:r>
      <w:r w:rsidRPr="00643520">
        <w:rPr>
          <w:color w:val="000000" w:themeColor="text1"/>
        </w:rPr>
        <w:t>Cri</w:t>
      </w:r>
      <w:r w:rsidR="00814941" w:rsidRPr="00643520">
        <w:rPr>
          <w:color w:val="000000" w:themeColor="text1"/>
        </w:rPr>
        <w:t xml:space="preserve">tical Incident Response </w:t>
      </w:r>
      <w:r w:rsidR="00814941" w:rsidRPr="00643520">
        <w:rPr>
          <w:b/>
          <w:i/>
          <w:color w:val="000000" w:themeColor="text1"/>
        </w:rPr>
        <w:t xml:space="preserve">[cite </w:t>
      </w:r>
      <w:r w:rsidR="00E97F4E" w:rsidRPr="00643520">
        <w:rPr>
          <w:b/>
          <w:i/>
          <w:color w:val="000000" w:themeColor="text1"/>
        </w:rPr>
        <w:t xml:space="preserve">Division </w:t>
      </w:r>
      <w:r w:rsidR="00814941" w:rsidRPr="00643520">
        <w:rPr>
          <w:b/>
          <w:i/>
          <w:color w:val="000000" w:themeColor="text1"/>
        </w:rPr>
        <w:t>Regulation #]</w:t>
      </w:r>
      <w:r w:rsidRPr="00643520">
        <w:rPr>
          <w:color w:val="000000" w:themeColor="text1"/>
        </w:rPr>
        <w:t>.</w:t>
      </w:r>
      <w:r w:rsidR="00702BF0" w:rsidRPr="00643520">
        <w:rPr>
          <w:color w:val="000000" w:themeColor="text1"/>
        </w:rPr>
        <w:t xml:space="preserve"> </w:t>
      </w:r>
      <w:r w:rsidR="00A02C1E" w:rsidRPr="00643520">
        <w:rPr>
          <w:color w:val="000000" w:themeColor="text1"/>
        </w:rPr>
        <w:br w:type="page"/>
      </w:r>
    </w:p>
    <w:p w:rsidR="00FF56DD" w:rsidRDefault="00F907C7" w:rsidP="001E7840">
      <w:pPr>
        <w:pStyle w:val="Bullets-NEXT"/>
        <w:spacing w:before="120" w:after="0"/>
        <w:rPr>
          <w:color w:val="000000" w:themeColor="text1"/>
        </w:rPr>
      </w:pPr>
      <w:r w:rsidRPr="00874F40">
        <w:rPr>
          <w:color w:val="000000" w:themeColor="text1"/>
        </w:rPr>
        <w:lastRenderedPageBreak/>
        <w:t>In accordance with</w:t>
      </w:r>
      <w:r w:rsidRPr="001A520B">
        <w:rPr>
          <w:color w:val="0070C0"/>
        </w:rPr>
        <w:t xml:space="preserve"> </w:t>
      </w:r>
      <w:hyperlink r:id="rId64" w:history="1">
        <w:r w:rsidRPr="001A520B">
          <w:rPr>
            <w:rStyle w:val="Hyperlink"/>
            <w:color w:val="0070C0"/>
          </w:rPr>
          <w:t>§ 22.1-279.3:1</w:t>
        </w:r>
      </w:hyperlink>
      <w:r w:rsidRPr="00874F40">
        <w:rPr>
          <w:color w:val="000000" w:themeColor="text1"/>
        </w:rPr>
        <w:t xml:space="preserve">, </w:t>
      </w:r>
      <w:r w:rsidRPr="00874F40">
        <w:rPr>
          <w:i/>
          <w:color w:val="000000" w:themeColor="text1"/>
        </w:rPr>
        <w:t>Code of Virginia</w:t>
      </w:r>
      <w:r w:rsidRPr="00874F40">
        <w:rPr>
          <w:color w:val="000000" w:themeColor="text1"/>
        </w:rPr>
        <w:t xml:space="preserve"> c</w:t>
      </w:r>
      <w:r w:rsidR="00FF56DD" w:rsidRPr="00874F40">
        <w:rPr>
          <w:color w:val="000000" w:themeColor="text1"/>
        </w:rPr>
        <w:t xml:space="preserve">ertain types of threats require immediate notification to law enforcement. The </w:t>
      </w:r>
      <w:r w:rsidR="00F26676">
        <w:rPr>
          <w:color w:val="000000" w:themeColor="text1"/>
        </w:rPr>
        <w:t>principal</w:t>
      </w:r>
      <w:r w:rsidR="00FF56DD" w:rsidRPr="00874F40">
        <w:rPr>
          <w:color w:val="000000" w:themeColor="text1"/>
        </w:rPr>
        <w:t xml:space="preserve"> shall immediately report to the local law enforcement agency:</w:t>
      </w:r>
    </w:p>
    <w:p w:rsidR="00F26676" w:rsidRPr="00F26676" w:rsidRDefault="00F26676" w:rsidP="005D4B07">
      <w:pPr>
        <w:pStyle w:val="Bullets-NEXT"/>
        <w:numPr>
          <w:ilvl w:val="0"/>
          <w:numId w:val="25"/>
        </w:numPr>
        <w:spacing w:before="120" w:after="0"/>
        <w:ind w:left="1080"/>
        <w:rPr>
          <w:color w:val="000000" w:themeColor="text1"/>
        </w:rPr>
      </w:pPr>
      <w:r>
        <w:rPr>
          <w:rFonts w:eastAsia="Times New Roman" w:cs="Times New Roman"/>
          <w:color w:val="000000" w:themeColor="text1"/>
          <w:szCs w:val="20"/>
        </w:rPr>
        <w:t>A</w:t>
      </w:r>
      <w:r w:rsidRPr="00B57626">
        <w:rPr>
          <w:rFonts w:eastAsia="Times New Roman" w:cs="Times New Roman"/>
          <w:color w:val="000000" w:themeColor="text1"/>
          <w:szCs w:val="20"/>
        </w:rPr>
        <w:t xml:space="preserve">ssault and battery that results in bodily injury, sexual assault, death, shooting, stabbing, cutting, or wounding of any person, or stalking of any person, on a school bus, on school property, or at a school-sponsored activity; </w:t>
      </w:r>
    </w:p>
    <w:p w:rsidR="00F26676" w:rsidRPr="00F26676" w:rsidRDefault="00F26676" w:rsidP="00A02C1E">
      <w:pPr>
        <w:pStyle w:val="Bullets-NEXT"/>
        <w:numPr>
          <w:ilvl w:val="0"/>
          <w:numId w:val="25"/>
        </w:numPr>
        <w:spacing w:after="0"/>
        <w:ind w:left="1080"/>
        <w:rPr>
          <w:color w:val="000000" w:themeColor="text1"/>
        </w:rPr>
      </w:pPr>
      <w:r>
        <w:rPr>
          <w:rFonts w:eastAsia="Times New Roman" w:cs="Times New Roman"/>
          <w:color w:val="000000" w:themeColor="text1"/>
          <w:szCs w:val="20"/>
        </w:rPr>
        <w:t>T</w:t>
      </w:r>
      <w:r w:rsidRPr="00B57626">
        <w:rPr>
          <w:rFonts w:eastAsia="Times New Roman" w:cs="Times New Roman"/>
          <w:color w:val="000000" w:themeColor="text1"/>
          <w:szCs w:val="20"/>
        </w:rPr>
        <w:t xml:space="preserve">hreats against school personnel while on a school bus, on school property or at a school-sponsored activity; </w:t>
      </w:r>
    </w:p>
    <w:p w:rsidR="00F26676" w:rsidRPr="00F26676" w:rsidRDefault="00F26676" w:rsidP="00A02C1E">
      <w:pPr>
        <w:pStyle w:val="Bullets-NEXT"/>
        <w:numPr>
          <w:ilvl w:val="0"/>
          <w:numId w:val="25"/>
        </w:numPr>
        <w:spacing w:after="0"/>
        <w:ind w:left="1080"/>
        <w:rPr>
          <w:color w:val="000000" w:themeColor="text1"/>
        </w:rPr>
      </w:pPr>
      <w:r>
        <w:rPr>
          <w:rFonts w:eastAsia="Times New Roman" w:cs="Times New Roman"/>
          <w:color w:val="000000" w:themeColor="text1"/>
          <w:szCs w:val="20"/>
        </w:rPr>
        <w:t>I</w:t>
      </w:r>
      <w:r w:rsidRPr="00B57626">
        <w:rPr>
          <w:rFonts w:eastAsia="Times New Roman" w:cs="Times New Roman"/>
          <w:color w:val="000000" w:themeColor="text1"/>
          <w:szCs w:val="20"/>
        </w:rPr>
        <w:t>llegal carrying of a firearm</w:t>
      </w:r>
      <w:r>
        <w:rPr>
          <w:rFonts w:eastAsia="Times New Roman" w:cs="Times New Roman"/>
          <w:color w:val="000000" w:themeColor="text1"/>
          <w:szCs w:val="20"/>
        </w:rPr>
        <w:t xml:space="preserve"> (see</w:t>
      </w:r>
      <w:r w:rsidRPr="00B57626">
        <w:rPr>
          <w:rFonts w:eastAsia="Times New Roman" w:cs="Times New Roman"/>
          <w:color w:val="000000" w:themeColor="text1"/>
          <w:szCs w:val="20"/>
        </w:rPr>
        <w:t xml:space="preserve"> </w:t>
      </w:r>
      <w:r w:rsidRPr="001A520B">
        <w:rPr>
          <w:rFonts w:eastAsia="Times New Roman" w:cs="Times New Roman"/>
          <w:color w:val="0070C0"/>
          <w:szCs w:val="20"/>
          <w:u w:val="single"/>
        </w:rPr>
        <w:t xml:space="preserve">§ </w:t>
      </w:r>
      <w:hyperlink r:id="rId65" w:history="1">
        <w:r w:rsidRPr="001A520B">
          <w:rPr>
            <w:rFonts w:eastAsia="Times New Roman" w:cs="Times New Roman"/>
            <w:color w:val="0070C0"/>
            <w:szCs w:val="20"/>
            <w:u w:val="single"/>
          </w:rPr>
          <w:t>22.1-277.07</w:t>
        </w:r>
      </w:hyperlink>
      <w:r>
        <w:rPr>
          <w:rFonts w:eastAsia="Times New Roman" w:cs="Times New Roman"/>
          <w:color w:val="000000" w:themeColor="text1"/>
          <w:szCs w:val="20"/>
        </w:rPr>
        <w:t>)</w:t>
      </w:r>
      <w:r w:rsidRPr="00B57626">
        <w:rPr>
          <w:rFonts w:eastAsia="Times New Roman" w:cs="Times New Roman"/>
          <w:color w:val="000000" w:themeColor="text1"/>
          <w:szCs w:val="20"/>
        </w:rPr>
        <w:t xml:space="preserve"> onto school property; </w:t>
      </w:r>
    </w:p>
    <w:p w:rsidR="00F26676" w:rsidRPr="00F26676" w:rsidRDefault="00F26676" w:rsidP="00A02C1E">
      <w:pPr>
        <w:pStyle w:val="Bullets-NEXT"/>
        <w:numPr>
          <w:ilvl w:val="0"/>
          <w:numId w:val="25"/>
        </w:numPr>
        <w:spacing w:after="0"/>
        <w:ind w:left="1080"/>
        <w:rPr>
          <w:color w:val="000000" w:themeColor="text1"/>
        </w:rPr>
      </w:pPr>
      <w:r>
        <w:rPr>
          <w:rFonts w:eastAsia="Times New Roman" w:cs="Times New Roman"/>
          <w:color w:val="000000" w:themeColor="text1"/>
          <w:szCs w:val="20"/>
        </w:rPr>
        <w:t>I</w:t>
      </w:r>
      <w:r w:rsidRPr="00B57626">
        <w:rPr>
          <w:rFonts w:eastAsia="Times New Roman" w:cs="Times New Roman"/>
          <w:color w:val="000000" w:themeColor="text1"/>
          <w:szCs w:val="20"/>
        </w:rPr>
        <w:t xml:space="preserve">llegal conduct involving firebombs, explosive materials or devices, or hoax explosive devices, or explosive or incendiary devices, or chemical bombs, on a school bus, on school property, or at a school-sponsored activity; </w:t>
      </w:r>
    </w:p>
    <w:p w:rsidR="00526B15" w:rsidRDefault="00F26676" w:rsidP="00A02C1E">
      <w:pPr>
        <w:pStyle w:val="Bullets-NEXT"/>
        <w:numPr>
          <w:ilvl w:val="0"/>
          <w:numId w:val="25"/>
        </w:numPr>
        <w:spacing w:after="0"/>
        <w:ind w:left="1080"/>
        <w:rPr>
          <w:rFonts w:eastAsia="Times New Roman" w:cs="Times New Roman"/>
          <w:color w:val="000000" w:themeColor="text1"/>
          <w:szCs w:val="20"/>
        </w:rPr>
      </w:pPr>
      <w:r>
        <w:rPr>
          <w:rFonts w:eastAsia="Times New Roman" w:cs="Times New Roman"/>
          <w:color w:val="000000" w:themeColor="text1"/>
          <w:szCs w:val="20"/>
        </w:rPr>
        <w:t>T</w:t>
      </w:r>
      <w:r w:rsidRPr="00B57626">
        <w:rPr>
          <w:rFonts w:eastAsia="Times New Roman" w:cs="Times New Roman"/>
          <w:color w:val="000000" w:themeColor="text1"/>
          <w:szCs w:val="20"/>
        </w:rPr>
        <w:t>hreats or false threats to bomb</w:t>
      </w:r>
      <w:r>
        <w:rPr>
          <w:rFonts w:eastAsia="Times New Roman" w:cs="Times New Roman"/>
          <w:color w:val="000000" w:themeColor="text1"/>
          <w:szCs w:val="20"/>
        </w:rPr>
        <w:t xml:space="preserve"> (see</w:t>
      </w:r>
      <w:r w:rsidRPr="00B57626">
        <w:rPr>
          <w:rFonts w:eastAsia="Times New Roman" w:cs="Times New Roman"/>
          <w:color w:val="000000" w:themeColor="text1"/>
          <w:szCs w:val="20"/>
        </w:rPr>
        <w:t xml:space="preserve"> </w:t>
      </w:r>
      <w:r w:rsidRPr="001A520B">
        <w:rPr>
          <w:rFonts w:eastAsia="Times New Roman" w:cs="Times New Roman"/>
          <w:color w:val="0070C0"/>
          <w:szCs w:val="20"/>
          <w:u w:val="single"/>
        </w:rPr>
        <w:t xml:space="preserve">§ </w:t>
      </w:r>
      <w:hyperlink r:id="rId66" w:history="1">
        <w:r w:rsidRPr="001A520B">
          <w:rPr>
            <w:rFonts w:eastAsia="Times New Roman" w:cs="Times New Roman"/>
            <w:color w:val="0070C0"/>
            <w:szCs w:val="20"/>
            <w:u w:val="single"/>
          </w:rPr>
          <w:t>18.2-83</w:t>
        </w:r>
      </w:hyperlink>
      <w:r>
        <w:rPr>
          <w:rFonts w:eastAsia="Times New Roman" w:cs="Times New Roman"/>
          <w:color w:val="000000" w:themeColor="text1"/>
          <w:szCs w:val="20"/>
        </w:rPr>
        <w:t>)</w:t>
      </w:r>
      <w:r w:rsidRPr="00B57626">
        <w:rPr>
          <w:rFonts w:eastAsia="Times New Roman" w:cs="Times New Roman"/>
          <w:color w:val="000000" w:themeColor="text1"/>
          <w:szCs w:val="20"/>
        </w:rPr>
        <w:t xml:space="preserve"> made against school personnel or involving school property or school buses;</w:t>
      </w:r>
    </w:p>
    <w:p w:rsidR="0038417A" w:rsidRDefault="00FF56DD" w:rsidP="001E7840">
      <w:pPr>
        <w:pStyle w:val="Bullets-NEXT"/>
        <w:spacing w:before="120" w:after="0"/>
        <w:rPr>
          <w:color w:val="000000" w:themeColor="text1"/>
        </w:rPr>
      </w:pPr>
      <w:r w:rsidRPr="00874F40">
        <w:rPr>
          <w:color w:val="000000" w:themeColor="text1"/>
        </w:rPr>
        <w:t>The school administrator shall also immediately report any act noted above that may constitute a criminal offense to the parents and/or guardians of any minor student who is alleged to have committed the act and shall report that the incident has been reported to local law enforcement, as required by law. The school administrator shall inform the parents and/or guardians that they may contact local law enforcement for further information, if they so desire. In addition, the school administrator may report other threats to the local law enforcement agency as necessary and appropriate.</w:t>
      </w:r>
      <w:r w:rsidR="00877F5F" w:rsidRPr="00874F40">
        <w:rPr>
          <w:color w:val="000000" w:themeColor="text1"/>
        </w:rPr>
        <w:t xml:space="preserve"> </w:t>
      </w:r>
    </w:p>
    <w:p w:rsidR="00922BF9" w:rsidRPr="00874F40" w:rsidRDefault="00944C41" w:rsidP="00880BB6">
      <w:pPr>
        <w:pStyle w:val="BulletsABC"/>
        <w:spacing w:before="120" w:after="0"/>
        <w:ind w:left="360" w:hanging="360"/>
        <w:rPr>
          <w:color w:val="000000" w:themeColor="text1"/>
        </w:rPr>
      </w:pPr>
      <w:r w:rsidRPr="00874F40">
        <w:rPr>
          <w:color w:val="000000" w:themeColor="text1"/>
        </w:rPr>
        <w:t>Assess</w:t>
      </w:r>
      <w:r w:rsidR="006F1FE6" w:rsidRPr="00874F40">
        <w:rPr>
          <w:color w:val="000000" w:themeColor="text1"/>
        </w:rPr>
        <w:t xml:space="preserve">ing </w:t>
      </w:r>
      <w:r w:rsidRPr="00874F40">
        <w:rPr>
          <w:color w:val="000000" w:themeColor="text1"/>
        </w:rPr>
        <w:t>Threats</w:t>
      </w:r>
    </w:p>
    <w:p w:rsidR="00B24765" w:rsidRPr="00874F40" w:rsidRDefault="00B24765" w:rsidP="001E7840">
      <w:pPr>
        <w:pStyle w:val="Bullets-NEXT"/>
        <w:spacing w:before="120" w:after="0"/>
        <w:rPr>
          <w:color w:val="000000" w:themeColor="text1"/>
        </w:rPr>
      </w:pPr>
      <w:r w:rsidRPr="00874F40">
        <w:rPr>
          <w:color w:val="000000" w:themeColor="text1"/>
        </w:rPr>
        <w:t xml:space="preserve">When a threat is reported, the school administrator </w:t>
      </w:r>
      <w:r w:rsidR="00D662B4">
        <w:rPr>
          <w:color w:val="000000" w:themeColor="text1"/>
        </w:rPr>
        <w:t xml:space="preserve">and/or threat assessment team leader </w:t>
      </w:r>
      <w:r w:rsidRPr="00874F40">
        <w:rPr>
          <w:color w:val="000000" w:themeColor="text1"/>
        </w:rPr>
        <w:t xml:space="preserve">shall </w:t>
      </w:r>
      <w:r w:rsidR="0082634B" w:rsidRPr="00874F40">
        <w:rPr>
          <w:color w:val="000000" w:themeColor="text1"/>
        </w:rPr>
        <w:t xml:space="preserve">initiate </w:t>
      </w:r>
      <w:r w:rsidR="00D662B4">
        <w:rPr>
          <w:color w:val="000000" w:themeColor="text1"/>
        </w:rPr>
        <w:t>an initial inquiry/triage</w:t>
      </w:r>
      <w:r w:rsidRPr="00874F40">
        <w:rPr>
          <w:color w:val="000000" w:themeColor="text1"/>
        </w:rPr>
        <w:t xml:space="preserve"> and, in consultation with the threat assessment team, make a determination of the seriousness of the threat as expeditiously as possible in accordance with </w:t>
      </w:r>
      <w:r w:rsidRPr="00595B07">
        <w:rPr>
          <w:b/>
          <w:i/>
          <w:color w:val="000000" w:themeColor="text1"/>
        </w:rPr>
        <w:t>[school division]</w:t>
      </w:r>
      <w:r w:rsidRPr="00874F40">
        <w:rPr>
          <w:color w:val="000000" w:themeColor="text1"/>
        </w:rPr>
        <w:t xml:space="preserve"> </w:t>
      </w:r>
      <w:r w:rsidRPr="00874F40">
        <w:rPr>
          <w:b/>
          <w:color w:val="000000" w:themeColor="text1"/>
        </w:rPr>
        <w:t>Student Threat Assessment Guidelines</w:t>
      </w:r>
      <w:r w:rsidRPr="00874F40">
        <w:rPr>
          <w:color w:val="000000" w:themeColor="text1"/>
        </w:rPr>
        <w:t>.</w:t>
      </w:r>
      <w:r w:rsidR="00702BF0" w:rsidRPr="00874F40">
        <w:rPr>
          <w:color w:val="000000" w:themeColor="text1"/>
        </w:rPr>
        <w:t xml:space="preserve"> </w:t>
      </w:r>
    </w:p>
    <w:p w:rsidR="0038417A" w:rsidRPr="0038417A" w:rsidRDefault="0038417A" w:rsidP="00F14E38">
      <w:pPr>
        <w:rPr>
          <w:bCs/>
          <w:color w:val="000000" w:themeColor="text1"/>
        </w:rPr>
      </w:pPr>
      <w:r w:rsidRPr="0038417A">
        <w:rPr>
          <w:color w:val="000000" w:themeColor="text1"/>
        </w:rPr>
        <w:t>Upon notification of threatening behavior or communications, the school administrator or threat assessment team leader shall determine if an immin</w:t>
      </w:r>
      <w:r>
        <w:rPr>
          <w:color w:val="000000" w:themeColor="text1"/>
        </w:rPr>
        <w:t>ent threat is believed to exist.</w:t>
      </w:r>
      <w:r w:rsidRPr="0038417A">
        <w:rPr>
          <w:color w:val="000000" w:themeColor="text1"/>
        </w:rPr>
        <w:t xml:space="preserve"> </w:t>
      </w:r>
      <w:r w:rsidRPr="00874F40">
        <w:rPr>
          <w:color w:val="000000" w:themeColor="text1"/>
        </w:rPr>
        <w:t xml:space="preserve">If the </w:t>
      </w:r>
      <w:r>
        <w:rPr>
          <w:color w:val="000000" w:themeColor="text1"/>
        </w:rPr>
        <w:t>individual</w:t>
      </w:r>
      <w:r w:rsidRPr="00874F40">
        <w:rPr>
          <w:color w:val="000000" w:themeColor="text1"/>
        </w:rPr>
        <w:t xml:space="preserve"> appears to pose a clear and immediate threat of serious violence, the administrator shall notify law enforcement in accordance with School Board policies on Critical Incident Response </w:t>
      </w:r>
      <w:r w:rsidRPr="00595B07">
        <w:rPr>
          <w:b/>
          <w:i/>
          <w:color w:val="000000" w:themeColor="text1"/>
        </w:rPr>
        <w:t>[cite Division Regulation #]</w:t>
      </w:r>
      <w:r w:rsidRPr="00874F40">
        <w:rPr>
          <w:color w:val="000000" w:themeColor="text1"/>
        </w:rPr>
        <w:t>. [Note: In accordance with</w:t>
      </w:r>
      <w:r w:rsidRPr="00643520">
        <w:rPr>
          <w:color w:val="000000" w:themeColor="text1"/>
        </w:rPr>
        <w:t xml:space="preserve"> </w:t>
      </w:r>
      <w:r w:rsidR="00643520">
        <w:rPr>
          <w:color w:val="000000" w:themeColor="text1"/>
        </w:rPr>
        <w:t>“</w:t>
      </w:r>
      <w:r w:rsidR="00E639A9" w:rsidRPr="00362A5F">
        <w:rPr>
          <w:rFonts w:cs="Times New Roman"/>
          <w:szCs w:val="20"/>
        </w:rPr>
        <w:t>Model Crisis, Emergency Management and Medical Response Plan</w:t>
      </w:r>
      <w:r w:rsidR="00643520">
        <w:rPr>
          <w:color w:val="000000" w:themeColor="text1"/>
        </w:rPr>
        <w:t>”,</w:t>
      </w:r>
      <w:r w:rsidRPr="00643520">
        <w:rPr>
          <w:color w:val="000000" w:themeColor="text1"/>
        </w:rPr>
        <w:t xml:space="preserve"> </w:t>
      </w:r>
      <w:r>
        <w:rPr>
          <w:color w:val="000000" w:themeColor="text1"/>
        </w:rPr>
        <w:t xml:space="preserve">school </w:t>
      </w:r>
      <w:r w:rsidRPr="00874F40">
        <w:rPr>
          <w:color w:val="000000" w:themeColor="text1"/>
        </w:rPr>
        <w:t>responses may include actions such as evacuation, lockdown, and shelter-in-place.]</w:t>
      </w:r>
    </w:p>
    <w:p w:rsidR="0038417A" w:rsidRPr="0038417A" w:rsidRDefault="0038417A" w:rsidP="00772123">
      <w:pPr>
        <w:pStyle w:val="Bullets-NEXT"/>
        <w:spacing w:before="120" w:after="0"/>
        <w:rPr>
          <w:bCs/>
          <w:color w:val="000000" w:themeColor="text1"/>
        </w:rPr>
      </w:pPr>
      <w:r>
        <w:rPr>
          <w:color w:val="000000" w:themeColor="text1"/>
        </w:rPr>
        <w:t>If there is no reasonably apparent imminent threat present, or once such an imminent threat is contained</w:t>
      </w:r>
      <w:r w:rsidR="00B24765" w:rsidRPr="0038417A">
        <w:rPr>
          <w:color w:val="000000" w:themeColor="text1"/>
        </w:rPr>
        <w:t xml:space="preserve">, the </w:t>
      </w:r>
      <w:r>
        <w:rPr>
          <w:color w:val="000000" w:themeColor="text1"/>
        </w:rPr>
        <w:t>threat assessment team leader</w:t>
      </w:r>
      <w:r w:rsidR="00B24765" w:rsidRPr="0038417A">
        <w:rPr>
          <w:color w:val="000000" w:themeColor="text1"/>
        </w:rPr>
        <w:t xml:space="preserve"> </w:t>
      </w:r>
      <w:r>
        <w:rPr>
          <w:color w:val="000000" w:themeColor="text1"/>
        </w:rPr>
        <w:t>shall ensure that the situation is screened/triaged to determine if the full threat assessment team needs to be involved.</w:t>
      </w:r>
      <w:r w:rsidR="00D263BD">
        <w:rPr>
          <w:color w:val="000000" w:themeColor="text1"/>
        </w:rPr>
        <w:t xml:space="preserve"> </w:t>
      </w:r>
      <w:r>
        <w:rPr>
          <w:color w:val="000000" w:themeColor="text1"/>
        </w:rPr>
        <w:t xml:space="preserve">This triage may include (as necessary and appropriate): </w:t>
      </w:r>
    </w:p>
    <w:p w:rsidR="009529EB" w:rsidRPr="009529EB" w:rsidRDefault="009529EB" w:rsidP="005D4B07">
      <w:pPr>
        <w:pStyle w:val="Bullets-NEXT"/>
        <w:numPr>
          <w:ilvl w:val="1"/>
          <w:numId w:val="26"/>
        </w:numPr>
        <w:spacing w:before="120" w:after="0"/>
        <w:ind w:left="1080"/>
        <w:rPr>
          <w:bCs/>
          <w:color w:val="000000" w:themeColor="text1"/>
        </w:rPr>
      </w:pPr>
      <w:r>
        <w:rPr>
          <w:color w:val="000000" w:themeColor="text1"/>
        </w:rPr>
        <w:t>Review of the threatening behavior or communication.</w:t>
      </w:r>
    </w:p>
    <w:p w:rsidR="0038417A" w:rsidRPr="0038417A" w:rsidRDefault="00E21BEB" w:rsidP="00A02C1E">
      <w:pPr>
        <w:pStyle w:val="Bullets-NEXT"/>
        <w:numPr>
          <w:ilvl w:val="1"/>
          <w:numId w:val="26"/>
        </w:numPr>
        <w:spacing w:after="0"/>
        <w:ind w:left="1080"/>
        <w:rPr>
          <w:bCs/>
          <w:color w:val="000000" w:themeColor="text1"/>
        </w:rPr>
      </w:pPr>
      <w:r>
        <w:rPr>
          <w:color w:val="000000" w:themeColor="text1"/>
        </w:rPr>
        <w:t xml:space="preserve">Review of school and other </w:t>
      </w:r>
      <w:r w:rsidR="0038417A">
        <w:rPr>
          <w:color w:val="000000" w:themeColor="text1"/>
        </w:rPr>
        <w:t>records for any prior history or interventions with the individual(s) involved.</w:t>
      </w:r>
    </w:p>
    <w:p w:rsidR="00B24765" w:rsidRPr="0038417A" w:rsidRDefault="0038417A" w:rsidP="00A02C1E">
      <w:pPr>
        <w:pStyle w:val="Bullets-NEXT"/>
        <w:numPr>
          <w:ilvl w:val="1"/>
          <w:numId w:val="26"/>
        </w:numPr>
        <w:spacing w:after="0"/>
        <w:ind w:left="1080"/>
        <w:rPr>
          <w:bCs/>
          <w:color w:val="000000" w:themeColor="text1"/>
        </w:rPr>
      </w:pPr>
      <w:r>
        <w:rPr>
          <w:color w:val="000000" w:themeColor="text1"/>
        </w:rPr>
        <w:t>C</w:t>
      </w:r>
      <w:r w:rsidR="000E4A30" w:rsidRPr="0038417A">
        <w:rPr>
          <w:color w:val="000000" w:themeColor="text1"/>
        </w:rPr>
        <w:t>onduct</w:t>
      </w:r>
      <w:r w:rsidR="00E21BEB">
        <w:rPr>
          <w:color w:val="000000" w:themeColor="text1"/>
        </w:rPr>
        <w:t>ing</w:t>
      </w:r>
      <w:r w:rsidR="000E4A30" w:rsidRPr="0038417A">
        <w:rPr>
          <w:color w:val="000000" w:themeColor="text1"/>
        </w:rPr>
        <w:t xml:space="preserve"> timely</w:t>
      </w:r>
      <w:r w:rsidR="00E21BEB">
        <w:rPr>
          <w:color w:val="000000" w:themeColor="text1"/>
        </w:rPr>
        <w:t xml:space="preserve"> and thorough</w:t>
      </w:r>
      <w:r w:rsidR="000E4A30" w:rsidRPr="0038417A">
        <w:rPr>
          <w:color w:val="000000" w:themeColor="text1"/>
        </w:rPr>
        <w:t xml:space="preserve"> </w:t>
      </w:r>
      <w:r w:rsidR="00B24765" w:rsidRPr="0038417A">
        <w:rPr>
          <w:color w:val="000000" w:themeColor="text1"/>
        </w:rPr>
        <w:t>interview</w:t>
      </w:r>
      <w:r w:rsidR="000E4A30" w:rsidRPr="0038417A">
        <w:rPr>
          <w:color w:val="000000" w:themeColor="text1"/>
        </w:rPr>
        <w:t>s</w:t>
      </w:r>
      <w:r w:rsidR="003C2918">
        <w:rPr>
          <w:color w:val="000000" w:themeColor="text1"/>
        </w:rPr>
        <w:t xml:space="preserve"> (as necessary)</w:t>
      </w:r>
      <w:r w:rsidR="00B24765" w:rsidRPr="0038417A">
        <w:rPr>
          <w:color w:val="000000" w:themeColor="text1"/>
        </w:rPr>
        <w:t xml:space="preserve"> of the </w:t>
      </w:r>
      <w:r w:rsidR="00E21BEB">
        <w:rPr>
          <w:color w:val="000000" w:themeColor="text1"/>
        </w:rPr>
        <w:t xml:space="preserve">person(s) who reported </w:t>
      </w:r>
      <w:r w:rsidR="00B24765" w:rsidRPr="0038417A">
        <w:rPr>
          <w:color w:val="000000" w:themeColor="text1"/>
        </w:rPr>
        <w:t>the threat, the recipient</w:t>
      </w:r>
      <w:r w:rsidR="00E21BEB">
        <w:rPr>
          <w:color w:val="000000" w:themeColor="text1"/>
        </w:rPr>
        <w:t>(</w:t>
      </w:r>
      <w:r w:rsidR="00B24765" w:rsidRPr="0038417A">
        <w:rPr>
          <w:color w:val="000000" w:themeColor="text1"/>
        </w:rPr>
        <w:t>s</w:t>
      </w:r>
      <w:r w:rsidR="00E21BEB">
        <w:rPr>
          <w:color w:val="000000" w:themeColor="text1"/>
        </w:rPr>
        <w:t>) or target(s)</w:t>
      </w:r>
      <w:r w:rsidR="00B24765" w:rsidRPr="0038417A">
        <w:rPr>
          <w:color w:val="000000" w:themeColor="text1"/>
        </w:rPr>
        <w:t xml:space="preserve"> of the threat, other witnesses who have knowledge of the threat</w:t>
      </w:r>
      <w:r w:rsidR="00E21BEB">
        <w:rPr>
          <w:color w:val="000000" w:themeColor="text1"/>
        </w:rPr>
        <w:t>, and where reasonable, the individual(s) who allegedly engaged in the threatening behavior or communication</w:t>
      </w:r>
      <w:r w:rsidR="00B24765" w:rsidRPr="0038417A">
        <w:rPr>
          <w:color w:val="000000" w:themeColor="text1"/>
        </w:rPr>
        <w:t>.</w:t>
      </w:r>
      <w:r w:rsidR="00702BF0" w:rsidRPr="0038417A">
        <w:rPr>
          <w:color w:val="000000" w:themeColor="text1"/>
        </w:rPr>
        <w:t xml:space="preserve"> </w:t>
      </w:r>
      <w:r w:rsidR="00B24765" w:rsidRPr="0038417A">
        <w:rPr>
          <w:color w:val="000000" w:themeColor="text1"/>
        </w:rPr>
        <w:t>The purpose of the interview</w:t>
      </w:r>
      <w:r w:rsidR="00F907C7" w:rsidRPr="0038417A">
        <w:rPr>
          <w:color w:val="000000" w:themeColor="text1"/>
        </w:rPr>
        <w:t>s</w:t>
      </w:r>
      <w:r w:rsidR="00B24765" w:rsidRPr="0038417A">
        <w:rPr>
          <w:color w:val="000000" w:themeColor="text1"/>
        </w:rPr>
        <w:t xml:space="preserve"> is to evaluate the </w:t>
      </w:r>
      <w:r w:rsidR="003C2918">
        <w:rPr>
          <w:color w:val="000000" w:themeColor="text1"/>
        </w:rPr>
        <w:t>individual</w:t>
      </w:r>
      <w:r w:rsidR="00D263BD">
        <w:rPr>
          <w:color w:val="000000" w:themeColor="text1"/>
        </w:rPr>
        <w:t>’</w:t>
      </w:r>
      <w:r w:rsidR="003C2918">
        <w:rPr>
          <w:color w:val="000000" w:themeColor="text1"/>
        </w:rPr>
        <w:t>s</w:t>
      </w:r>
      <w:r w:rsidR="00B24765" w:rsidRPr="0038417A">
        <w:rPr>
          <w:color w:val="000000" w:themeColor="text1"/>
        </w:rPr>
        <w:t xml:space="preserve"> threat in context, so th</w:t>
      </w:r>
      <w:r w:rsidR="000E4A30" w:rsidRPr="0038417A">
        <w:rPr>
          <w:color w:val="000000" w:themeColor="text1"/>
        </w:rPr>
        <w:t xml:space="preserve">at </w:t>
      </w:r>
      <w:r w:rsidR="00B24765" w:rsidRPr="0038417A">
        <w:rPr>
          <w:color w:val="000000" w:themeColor="text1"/>
        </w:rPr>
        <w:t xml:space="preserve">the meaning of the threat </w:t>
      </w:r>
      <w:r w:rsidR="000E4A30" w:rsidRPr="0038417A">
        <w:rPr>
          <w:color w:val="000000" w:themeColor="text1"/>
        </w:rPr>
        <w:t xml:space="preserve">and intent of the </w:t>
      </w:r>
      <w:r w:rsidR="00E639A9">
        <w:rPr>
          <w:color w:val="000000" w:themeColor="text1"/>
        </w:rPr>
        <w:t xml:space="preserve"> individual </w:t>
      </w:r>
      <w:r w:rsidR="000E4A30" w:rsidRPr="0038417A">
        <w:rPr>
          <w:color w:val="000000" w:themeColor="text1"/>
        </w:rPr>
        <w:t xml:space="preserve">can be determined. </w:t>
      </w:r>
    </w:p>
    <w:p w:rsidR="003C2918" w:rsidRDefault="00756DAE" w:rsidP="00526B15">
      <w:pPr>
        <w:pStyle w:val="Bullets-NEXT"/>
        <w:spacing w:before="120" w:after="0"/>
        <w:rPr>
          <w:color w:val="000000" w:themeColor="text1"/>
        </w:rPr>
      </w:pPr>
      <w:r w:rsidRPr="00874F40">
        <w:rPr>
          <w:color w:val="000000" w:themeColor="text1"/>
        </w:rPr>
        <w:t xml:space="preserve">If it is determined that the threat is </w:t>
      </w:r>
      <w:r w:rsidR="003C2918">
        <w:rPr>
          <w:color w:val="000000" w:themeColor="text1"/>
        </w:rPr>
        <w:t xml:space="preserve">no identifiable or </w:t>
      </w:r>
      <w:r w:rsidRPr="00874F40">
        <w:rPr>
          <w:color w:val="000000" w:themeColor="text1"/>
        </w:rPr>
        <w:t>a low threat</w:t>
      </w:r>
      <w:r w:rsidR="003C2918">
        <w:rPr>
          <w:color w:val="000000" w:themeColor="text1"/>
        </w:rPr>
        <w:t xml:space="preserve"> of violence or harm to self or others</w:t>
      </w:r>
      <w:r w:rsidR="00E21BEB">
        <w:rPr>
          <w:color w:val="000000" w:themeColor="text1"/>
        </w:rPr>
        <w:t xml:space="preserve">, </w:t>
      </w:r>
      <w:r w:rsidRPr="00874F40">
        <w:rPr>
          <w:color w:val="000000" w:themeColor="text1"/>
        </w:rPr>
        <w:t xml:space="preserve">and the threat assessment team determines </w:t>
      </w:r>
      <w:r w:rsidR="00E21BEB">
        <w:rPr>
          <w:color w:val="000000" w:themeColor="text1"/>
        </w:rPr>
        <w:t xml:space="preserve">that </w:t>
      </w:r>
      <w:r w:rsidRPr="00874F40">
        <w:rPr>
          <w:color w:val="000000" w:themeColor="text1"/>
        </w:rPr>
        <w:t>no further assessment</w:t>
      </w:r>
      <w:r w:rsidR="00E21BEB">
        <w:rPr>
          <w:color w:val="000000" w:themeColor="text1"/>
        </w:rPr>
        <w:t>, intervention,</w:t>
      </w:r>
      <w:r w:rsidRPr="00874F40">
        <w:rPr>
          <w:color w:val="000000" w:themeColor="text1"/>
        </w:rPr>
        <w:t xml:space="preserve"> or monitoring is required at this time</w:t>
      </w:r>
      <w:r w:rsidR="003C2918">
        <w:rPr>
          <w:color w:val="000000" w:themeColor="text1"/>
        </w:rPr>
        <w:t xml:space="preserve"> to prevent violence:</w:t>
      </w:r>
    </w:p>
    <w:p w:rsidR="00E21BEB" w:rsidRPr="009529EB" w:rsidRDefault="003C2918" w:rsidP="005D4B07">
      <w:pPr>
        <w:pStyle w:val="Bullets-NEXT"/>
        <w:numPr>
          <w:ilvl w:val="1"/>
          <w:numId w:val="27"/>
        </w:numPr>
        <w:spacing w:before="120" w:after="0"/>
        <w:ind w:left="1080"/>
        <w:rPr>
          <w:color w:val="000000" w:themeColor="text1"/>
        </w:rPr>
      </w:pPr>
      <w:r w:rsidRPr="009529EB">
        <w:rPr>
          <w:color w:val="000000" w:themeColor="text1"/>
        </w:rPr>
        <w:t>T</w:t>
      </w:r>
      <w:r w:rsidR="00756DAE" w:rsidRPr="009529EB">
        <w:rPr>
          <w:color w:val="000000" w:themeColor="text1"/>
        </w:rPr>
        <w:t xml:space="preserve">he </w:t>
      </w:r>
      <w:r w:rsidRPr="009529EB">
        <w:rPr>
          <w:color w:val="000000" w:themeColor="text1"/>
        </w:rPr>
        <w:t xml:space="preserve">threat assessment </w:t>
      </w:r>
      <w:r w:rsidR="00E21BEB" w:rsidRPr="009529EB">
        <w:rPr>
          <w:color w:val="000000" w:themeColor="text1"/>
        </w:rPr>
        <w:t>team leader</w:t>
      </w:r>
      <w:r w:rsidR="00756DAE" w:rsidRPr="009529EB">
        <w:rPr>
          <w:color w:val="000000" w:themeColor="text1"/>
        </w:rPr>
        <w:t xml:space="preserve"> shall </w:t>
      </w:r>
      <w:r w:rsidR="00E21BEB" w:rsidRPr="009529EB">
        <w:rPr>
          <w:color w:val="000000" w:themeColor="text1"/>
        </w:rPr>
        <w:t xml:space="preserve">ensure that the incident and review is adequately documented via </w:t>
      </w:r>
      <w:r w:rsidR="00E21BEB" w:rsidRPr="009529EB">
        <w:rPr>
          <w:b/>
          <w:i/>
          <w:color w:val="000000" w:themeColor="text1"/>
        </w:rPr>
        <w:t>[cite School Division documentation source here]</w:t>
      </w:r>
      <w:r w:rsidR="00E21BEB" w:rsidRPr="009529EB">
        <w:rPr>
          <w:color w:val="000000" w:themeColor="text1"/>
        </w:rPr>
        <w:t xml:space="preserve">. </w:t>
      </w:r>
      <w:r w:rsidR="009529EB" w:rsidRPr="009529EB">
        <w:rPr>
          <w:color w:val="000000" w:themeColor="text1"/>
        </w:rPr>
        <w:t xml:space="preserve">The threat assessment team shall maintain the documentation in accordance with School Board policy. </w:t>
      </w:r>
      <w:r w:rsidR="00E21BEB" w:rsidRPr="009529EB">
        <w:rPr>
          <w:color w:val="000000" w:themeColor="text1"/>
        </w:rPr>
        <w:t>[NOTE: A sample</w:t>
      </w:r>
      <w:r w:rsidR="00756DAE" w:rsidRPr="009529EB">
        <w:rPr>
          <w:color w:val="000000" w:themeColor="text1"/>
        </w:rPr>
        <w:t xml:space="preserve"> </w:t>
      </w:r>
      <w:r w:rsidR="00756DAE" w:rsidRPr="009529EB">
        <w:rPr>
          <w:b/>
          <w:color w:val="000000" w:themeColor="text1"/>
        </w:rPr>
        <w:t>Threat Assessment and Response Form</w:t>
      </w:r>
      <w:r w:rsidR="00756DAE" w:rsidRPr="009529EB">
        <w:rPr>
          <w:color w:val="000000" w:themeColor="text1"/>
        </w:rPr>
        <w:t xml:space="preserve"> </w:t>
      </w:r>
      <w:r w:rsidR="00E21BEB" w:rsidRPr="009529EB">
        <w:rPr>
          <w:color w:val="000000" w:themeColor="text1"/>
        </w:rPr>
        <w:t>is provided as part of this guidance document.</w:t>
      </w:r>
      <w:r w:rsidR="00D263BD">
        <w:rPr>
          <w:color w:val="000000" w:themeColor="text1"/>
        </w:rPr>
        <w:t xml:space="preserve"> </w:t>
      </w:r>
      <w:r w:rsidR="00E21BEB" w:rsidRPr="009529EB">
        <w:rPr>
          <w:color w:val="000000" w:themeColor="text1"/>
        </w:rPr>
        <w:t>The form is available at the DCJS website and may be adapted to meet the needs of the school].</w:t>
      </w:r>
      <w:r w:rsidR="00D263BD">
        <w:rPr>
          <w:color w:val="000000" w:themeColor="text1"/>
        </w:rPr>
        <w:t xml:space="preserve"> </w:t>
      </w:r>
    </w:p>
    <w:p w:rsidR="009529EB" w:rsidRDefault="00756DAE" w:rsidP="00A02C1E">
      <w:pPr>
        <w:pStyle w:val="Bullets-NEXT"/>
        <w:numPr>
          <w:ilvl w:val="1"/>
          <w:numId w:val="27"/>
        </w:numPr>
        <w:spacing w:after="0"/>
        <w:ind w:left="1080"/>
        <w:rPr>
          <w:color w:val="000000" w:themeColor="text1"/>
        </w:rPr>
      </w:pPr>
      <w:r w:rsidRPr="009529EB">
        <w:rPr>
          <w:color w:val="000000" w:themeColor="text1"/>
        </w:rPr>
        <w:t xml:space="preserve">If the </w:t>
      </w:r>
      <w:r w:rsidR="00E21BEB" w:rsidRPr="009529EB">
        <w:rPr>
          <w:color w:val="000000" w:themeColor="text1"/>
        </w:rPr>
        <w:t xml:space="preserve">individual </w:t>
      </w:r>
      <w:r w:rsidR="003C2918" w:rsidRPr="009529EB">
        <w:rPr>
          <w:color w:val="000000" w:themeColor="text1"/>
        </w:rPr>
        <w:t xml:space="preserve">(about whom the report was made) </w:t>
      </w:r>
      <w:r w:rsidR="009529EB" w:rsidRPr="009529EB">
        <w:rPr>
          <w:color w:val="000000" w:themeColor="text1"/>
        </w:rPr>
        <w:t>does not pose a threat but could benefit from or is in need of</w:t>
      </w:r>
      <w:r w:rsidRPr="009529EB">
        <w:rPr>
          <w:color w:val="000000" w:themeColor="text1"/>
        </w:rPr>
        <w:t xml:space="preserve"> </w:t>
      </w:r>
      <w:r w:rsidR="003C2918" w:rsidRPr="009529EB">
        <w:rPr>
          <w:color w:val="000000" w:themeColor="text1"/>
        </w:rPr>
        <w:t>some</w:t>
      </w:r>
      <w:r w:rsidR="009529EB" w:rsidRPr="009529EB">
        <w:rPr>
          <w:color w:val="000000" w:themeColor="text1"/>
        </w:rPr>
        <w:t xml:space="preserve"> other</w:t>
      </w:r>
      <w:r w:rsidR="003C2918" w:rsidRPr="009529EB">
        <w:rPr>
          <w:color w:val="000000" w:themeColor="text1"/>
        </w:rPr>
        <w:t xml:space="preserve"> </w:t>
      </w:r>
      <w:r w:rsidRPr="009529EB">
        <w:rPr>
          <w:color w:val="000000" w:themeColor="text1"/>
        </w:rPr>
        <w:t xml:space="preserve">need of assistance, the threat assessment team </w:t>
      </w:r>
      <w:r w:rsidR="003C2918" w:rsidRPr="009529EB">
        <w:rPr>
          <w:color w:val="000000" w:themeColor="text1"/>
        </w:rPr>
        <w:t xml:space="preserve">leader </w:t>
      </w:r>
      <w:r w:rsidRPr="009529EB">
        <w:rPr>
          <w:color w:val="000000" w:themeColor="text1"/>
        </w:rPr>
        <w:t>shall</w:t>
      </w:r>
      <w:r w:rsidR="003C2918" w:rsidRPr="009529EB">
        <w:rPr>
          <w:color w:val="000000" w:themeColor="text1"/>
        </w:rPr>
        <w:t xml:space="preserve"> ensure that the individual is </w:t>
      </w:r>
      <w:r w:rsidRPr="009529EB">
        <w:rPr>
          <w:color w:val="000000" w:themeColor="text1"/>
        </w:rPr>
        <w:t>refer</w:t>
      </w:r>
      <w:r w:rsidR="003C2918" w:rsidRPr="009529EB">
        <w:rPr>
          <w:color w:val="000000" w:themeColor="text1"/>
        </w:rPr>
        <w:t>red</w:t>
      </w:r>
      <w:r w:rsidRPr="009529EB">
        <w:rPr>
          <w:color w:val="000000" w:themeColor="text1"/>
        </w:rPr>
        <w:t xml:space="preserve"> </w:t>
      </w:r>
      <w:r w:rsidR="009529EB" w:rsidRPr="009529EB">
        <w:rPr>
          <w:color w:val="000000" w:themeColor="text1"/>
        </w:rPr>
        <w:t>to</w:t>
      </w:r>
      <w:r w:rsidRPr="009529EB">
        <w:rPr>
          <w:color w:val="000000" w:themeColor="text1"/>
        </w:rPr>
        <w:t xml:space="preserve"> the appropriate school or community-based resources</w:t>
      </w:r>
      <w:r w:rsidR="003C2918" w:rsidRPr="009529EB">
        <w:rPr>
          <w:color w:val="000000" w:themeColor="text1"/>
        </w:rPr>
        <w:t>.</w:t>
      </w:r>
      <w:r w:rsidR="00D263BD">
        <w:rPr>
          <w:color w:val="000000" w:themeColor="text1"/>
        </w:rPr>
        <w:t xml:space="preserve"> </w:t>
      </w:r>
    </w:p>
    <w:p w:rsidR="00756DAE" w:rsidRPr="009529EB" w:rsidRDefault="00756DAE" w:rsidP="005D4B07">
      <w:pPr>
        <w:pStyle w:val="Bullets-NEXT"/>
        <w:numPr>
          <w:ilvl w:val="0"/>
          <w:numId w:val="27"/>
        </w:numPr>
        <w:spacing w:before="120" w:after="0"/>
        <w:rPr>
          <w:color w:val="000000" w:themeColor="text1"/>
        </w:rPr>
      </w:pPr>
      <w:r w:rsidRPr="009529EB">
        <w:rPr>
          <w:color w:val="000000" w:themeColor="text1"/>
        </w:rPr>
        <w:lastRenderedPageBreak/>
        <w:t xml:space="preserve">If it cannot be determined with </w:t>
      </w:r>
      <w:r w:rsidR="003F2074" w:rsidRPr="009529EB">
        <w:rPr>
          <w:color w:val="000000" w:themeColor="text1"/>
        </w:rPr>
        <w:t xml:space="preserve">a reasonable degree of </w:t>
      </w:r>
      <w:r w:rsidRPr="009529EB">
        <w:rPr>
          <w:color w:val="000000" w:themeColor="text1"/>
        </w:rPr>
        <w:t>confidence that the</w:t>
      </w:r>
      <w:r w:rsidR="00BE5BE4">
        <w:rPr>
          <w:color w:val="000000" w:themeColor="text1"/>
        </w:rPr>
        <w:t xml:space="preserve"> alleged</w:t>
      </w:r>
      <w:r w:rsidRPr="009529EB">
        <w:rPr>
          <w:color w:val="000000" w:themeColor="text1"/>
        </w:rPr>
        <w:t xml:space="preserve"> threat is </w:t>
      </w:r>
      <w:r w:rsidR="009529EB">
        <w:rPr>
          <w:color w:val="000000" w:themeColor="text1"/>
        </w:rPr>
        <w:t>no/</w:t>
      </w:r>
      <w:r w:rsidRPr="009529EB">
        <w:rPr>
          <w:color w:val="000000" w:themeColor="text1"/>
        </w:rPr>
        <w:t xml:space="preserve">low </w:t>
      </w:r>
      <w:r w:rsidR="00BE5BE4">
        <w:rPr>
          <w:color w:val="000000" w:themeColor="text1"/>
        </w:rPr>
        <w:t>threat</w:t>
      </w:r>
      <w:r w:rsidRPr="009529EB">
        <w:rPr>
          <w:color w:val="000000" w:themeColor="text1"/>
        </w:rPr>
        <w:t xml:space="preserve">, then a more in-depth </w:t>
      </w:r>
      <w:r w:rsidR="00BE5BE4">
        <w:rPr>
          <w:color w:val="000000" w:themeColor="text1"/>
        </w:rPr>
        <w:t>assessment</w:t>
      </w:r>
      <w:r w:rsidRPr="009529EB">
        <w:rPr>
          <w:color w:val="000000" w:themeColor="text1"/>
        </w:rPr>
        <w:t xml:space="preserve"> is to be undertaken by the threat assessment team to determine the nature and degree of any safety concerns and to develop strategies to </w:t>
      </w:r>
      <w:r w:rsidR="00BE5BE4">
        <w:rPr>
          <w:color w:val="000000" w:themeColor="text1"/>
        </w:rPr>
        <w:t xml:space="preserve">prevent violence and </w:t>
      </w:r>
      <w:r w:rsidRPr="009529EB">
        <w:rPr>
          <w:color w:val="000000" w:themeColor="text1"/>
        </w:rPr>
        <w:t>reduce risk</w:t>
      </w:r>
      <w:r w:rsidR="003F2074" w:rsidRPr="009529EB">
        <w:rPr>
          <w:color w:val="000000" w:themeColor="text1"/>
        </w:rPr>
        <w:t>, as necessary</w:t>
      </w:r>
      <w:r w:rsidRPr="009529EB">
        <w:rPr>
          <w:color w:val="000000" w:themeColor="text1"/>
        </w:rPr>
        <w:t>.</w:t>
      </w:r>
      <w:r w:rsidR="00702BF0" w:rsidRPr="009529EB">
        <w:rPr>
          <w:color w:val="000000" w:themeColor="text1"/>
        </w:rPr>
        <w:t xml:space="preserve"> </w:t>
      </w:r>
      <w:r w:rsidRPr="009529EB">
        <w:rPr>
          <w:color w:val="000000" w:themeColor="text1"/>
        </w:rPr>
        <w:t xml:space="preserve">The </w:t>
      </w:r>
      <w:r w:rsidR="00BE5BE4">
        <w:rPr>
          <w:color w:val="000000" w:themeColor="text1"/>
        </w:rPr>
        <w:t>assessment</w:t>
      </w:r>
      <w:r w:rsidRPr="009529EB">
        <w:rPr>
          <w:color w:val="000000" w:themeColor="text1"/>
        </w:rPr>
        <w:t xml:space="preserve"> may include</w:t>
      </w:r>
      <w:r w:rsidR="003F2074" w:rsidRPr="009529EB">
        <w:rPr>
          <w:color w:val="000000" w:themeColor="text1"/>
        </w:rPr>
        <w:t xml:space="preserve"> but not be limited to</w:t>
      </w:r>
      <w:r w:rsidRPr="009529EB">
        <w:rPr>
          <w:color w:val="000000" w:themeColor="text1"/>
        </w:rPr>
        <w:t xml:space="preserve"> reviews of records</w:t>
      </w:r>
      <w:r w:rsidR="00BE5BE4">
        <w:rPr>
          <w:color w:val="000000" w:themeColor="text1"/>
        </w:rPr>
        <w:t>;</w:t>
      </w:r>
      <w:r w:rsidRPr="009529EB">
        <w:rPr>
          <w:color w:val="000000" w:themeColor="text1"/>
        </w:rPr>
        <w:t xml:space="preserve"> </w:t>
      </w:r>
      <w:r w:rsidR="009529EB">
        <w:rPr>
          <w:color w:val="000000" w:themeColor="text1"/>
        </w:rPr>
        <w:t xml:space="preserve">interview and </w:t>
      </w:r>
      <w:r w:rsidRPr="009529EB">
        <w:rPr>
          <w:color w:val="000000" w:themeColor="text1"/>
        </w:rPr>
        <w:t>consultation with staff</w:t>
      </w:r>
      <w:r w:rsidR="00BE5BE4">
        <w:rPr>
          <w:color w:val="000000" w:themeColor="text1"/>
        </w:rPr>
        <w:t>, students or community</w:t>
      </w:r>
      <w:r w:rsidRPr="009529EB">
        <w:rPr>
          <w:color w:val="000000" w:themeColor="text1"/>
        </w:rPr>
        <w:t xml:space="preserve"> who know the </w:t>
      </w:r>
      <w:r w:rsidR="009529EB">
        <w:rPr>
          <w:color w:val="000000" w:themeColor="text1"/>
        </w:rPr>
        <w:t>individual</w:t>
      </w:r>
      <w:r w:rsidR="00BE5BE4">
        <w:rPr>
          <w:color w:val="000000" w:themeColor="text1"/>
        </w:rPr>
        <w:t>;</w:t>
      </w:r>
      <w:r w:rsidR="003F2074" w:rsidRPr="009529EB">
        <w:rPr>
          <w:color w:val="000000" w:themeColor="text1"/>
        </w:rPr>
        <w:t xml:space="preserve"> </w:t>
      </w:r>
      <w:r w:rsidRPr="009529EB">
        <w:rPr>
          <w:color w:val="000000" w:themeColor="text1"/>
        </w:rPr>
        <w:t xml:space="preserve">and interviews of the </w:t>
      </w:r>
      <w:r w:rsidR="00BE5BE4">
        <w:rPr>
          <w:color w:val="000000" w:themeColor="text1"/>
        </w:rPr>
        <w:t>individual</w:t>
      </w:r>
      <w:r w:rsidRPr="009529EB">
        <w:rPr>
          <w:color w:val="000000" w:themeColor="text1"/>
        </w:rPr>
        <w:t xml:space="preserve"> and </w:t>
      </w:r>
      <w:r w:rsidR="00BE5BE4">
        <w:rPr>
          <w:color w:val="000000" w:themeColor="text1"/>
        </w:rPr>
        <w:t>the target/recipient of the threat</w:t>
      </w:r>
      <w:r w:rsidRPr="009529EB">
        <w:rPr>
          <w:color w:val="000000" w:themeColor="text1"/>
        </w:rPr>
        <w:t>(s).</w:t>
      </w:r>
    </w:p>
    <w:p w:rsidR="00F907C7" w:rsidRPr="00874F40" w:rsidRDefault="00756DAE" w:rsidP="001E7840">
      <w:pPr>
        <w:pStyle w:val="Bullets-NEXT"/>
        <w:spacing w:before="120" w:after="0"/>
        <w:rPr>
          <w:color w:val="000000" w:themeColor="text1"/>
        </w:rPr>
      </w:pPr>
      <w:r w:rsidRPr="00874F40">
        <w:rPr>
          <w:color w:val="000000" w:themeColor="text1"/>
        </w:rPr>
        <w:t xml:space="preserve">Based on information collected, the school threat assessment team </w:t>
      </w:r>
      <w:r w:rsidR="00BE5BE4">
        <w:rPr>
          <w:color w:val="000000" w:themeColor="text1"/>
        </w:rPr>
        <w:t>shall</w:t>
      </w:r>
      <w:r w:rsidRPr="00874F40">
        <w:rPr>
          <w:color w:val="000000" w:themeColor="text1"/>
        </w:rPr>
        <w:t xml:space="preserve"> </w:t>
      </w:r>
      <w:r w:rsidR="00943815" w:rsidRPr="00874F40">
        <w:rPr>
          <w:color w:val="000000" w:themeColor="text1"/>
        </w:rPr>
        <w:t xml:space="preserve">determine strategies to mitigate the threat and provide </w:t>
      </w:r>
      <w:r w:rsidR="00852BD5">
        <w:rPr>
          <w:color w:val="000000" w:themeColor="text1"/>
        </w:rPr>
        <w:t xml:space="preserve">intervention and </w:t>
      </w:r>
      <w:r w:rsidR="00943815" w:rsidRPr="00874F40">
        <w:rPr>
          <w:color w:val="000000" w:themeColor="text1"/>
        </w:rPr>
        <w:t>assistance</w:t>
      </w:r>
      <w:r w:rsidR="00852BD5">
        <w:rPr>
          <w:color w:val="000000" w:themeColor="text1"/>
        </w:rPr>
        <w:t xml:space="preserve"> to those involved</w:t>
      </w:r>
      <w:r w:rsidR="00943815" w:rsidRPr="00874F40">
        <w:rPr>
          <w:color w:val="000000" w:themeColor="text1"/>
        </w:rPr>
        <w:t>, as needed.</w:t>
      </w:r>
    </w:p>
    <w:p w:rsidR="004A5420" w:rsidRPr="00874F40" w:rsidRDefault="00E97F4E" w:rsidP="001E7840">
      <w:pPr>
        <w:pStyle w:val="Bullets-NEXT"/>
        <w:spacing w:before="120" w:after="0"/>
        <w:rPr>
          <w:color w:val="000000" w:themeColor="text1"/>
        </w:rPr>
      </w:pPr>
      <w:r w:rsidRPr="00874F40">
        <w:rPr>
          <w:rFonts w:eastAsia="Times New Roman"/>
          <w:color w:val="000000" w:themeColor="text1"/>
        </w:rPr>
        <w:t xml:space="preserve">Upon a determination that a student poses a threat of violence or physical harm to self or others, a threat assessment team shall immediately report its </w:t>
      </w:r>
      <w:r w:rsidR="006C20DC" w:rsidRPr="00874F40">
        <w:rPr>
          <w:rFonts w:eastAsia="Times New Roman"/>
          <w:color w:val="000000" w:themeColor="text1"/>
        </w:rPr>
        <w:t>determination to</w:t>
      </w:r>
      <w:r w:rsidRPr="00874F40">
        <w:rPr>
          <w:rFonts w:eastAsia="Times New Roman"/>
          <w:color w:val="000000" w:themeColor="text1"/>
        </w:rPr>
        <w:t xml:space="preserve"> the </w:t>
      </w:r>
      <w:r w:rsidR="006C20DC" w:rsidRPr="00874F40">
        <w:rPr>
          <w:rFonts w:eastAsia="Times New Roman"/>
          <w:color w:val="000000" w:themeColor="text1"/>
        </w:rPr>
        <w:t>s</w:t>
      </w:r>
      <w:r w:rsidRPr="00874F40">
        <w:rPr>
          <w:rFonts w:eastAsia="Times New Roman"/>
          <w:color w:val="000000" w:themeColor="text1"/>
        </w:rPr>
        <w:t>uperintendent</w:t>
      </w:r>
      <w:r w:rsidR="004A315C" w:rsidRPr="00874F40">
        <w:rPr>
          <w:rFonts w:eastAsia="Times New Roman"/>
          <w:color w:val="000000" w:themeColor="text1"/>
        </w:rPr>
        <w:t xml:space="preserve"> or designee</w:t>
      </w:r>
      <w:r w:rsidRPr="00874F40">
        <w:rPr>
          <w:rFonts w:eastAsia="Times New Roman"/>
          <w:color w:val="000000" w:themeColor="text1"/>
        </w:rPr>
        <w:t>.</w:t>
      </w:r>
      <w:r w:rsidR="00702BF0" w:rsidRPr="00874F40">
        <w:rPr>
          <w:rFonts w:eastAsia="Times New Roman"/>
          <w:color w:val="000000" w:themeColor="text1"/>
        </w:rPr>
        <w:t xml:space="preserve"> </w:t>
      </w:r>
      <w:r w:rsidRPr="00874F40">
        <w:rPr>
          <w:rFonts w:eastAsia="Times New Roman"/>
          <w:color w:val="000000" w:themeColor="text1"/>
        </w:rPr>
        <w:t xml:space="preserve">The </w:t>
      </w:r>
      <w:r w:rsidR="00320336" w:rsidRPr="00874F40">
        <w:rPr>
          <w:rFonts w:eastAsia="Times New Roman"/>
          <w:color w:val="000000" w:themeColor="text1"/>
        </w:rPr>
        <w:t>s</w:t>
      </w:r>
      <w:r w:rsidRPr="00874F40">
        <w:rPr>
          <w:rFonts w:eastAsia="Times New Roman"/>
          <w:color w:val="000000" w:themeColor="text1"/>
        </w:rPr>
        <w:t>uperintendent or designee shall immediately attempt to notify the student</w:t>
      </w:r>
      <w:r w:rsidR="00D263BD">
        <w:rPr>
          <w:rFonts w:eastAsia="Times New Roman"/>
          <w:color w:val="000000" w:themeColor="text1"/>
        </w:rPr>
        <w:t>’</w:t>
      </w:r>
      <w:r w:rsidRPr="00874F40">
        <w:rPr>
          <w:rFonts w:eastAsia="Times New Roman"/>
          <w:color w:val="000000" w:themeColor="text1"/>
        </w:rPr>
        <w:t>s parent or legal guardian.</w:t>
      </w:r>
      <w:r w:rsidR="00702BF0" w:rsidRPr="00874F40">
        <w:rPr>
          <w:rFonts w:eastAsia="Times New Roman"/>
          <w:color w:val="000000" w:themeColor="text1"/>
        </w:rPr>
        <w:t xml:space="preserve"> </w:t>
      </w:r>
      <w:r w:rsidR="00F907C7" w:rsidRPr="00874F40">
        <w:rPr>
          <w:rFonts w:eastAsia="Times New Roman"/>
          <w:color w:val="000000" w:themeColor="text1"/>
        </w:rPr>
        <w:t>(</w:t>
      </w:r>
      <w:hyperlink r:id="rId67" w:history="1">
        <w:r w:rsidR="00F907C7" w:rsidRPr="001A520B">
          <w:rPr>
            <w:rStyle w:val="Hyperlink"/>
            <w:color w:val="0070C0"/>
          </w:rPr>
          <w:t>§ 22.1-79.4.D.</w:t>
        </w:r>
      </w:hyperlink>
      <w:r w:rsidR="00F907C7" w:rsidRPr="00874F40">
        <w:rPr>
          <w:color w:val="000000" w:themeColor="text1"/>
        </w:rPr>
        <w:t xml:space="preserve">, </w:t>
      </w:r>
      <w:r w:rsidR="00F907C7" w:rsidRPr="00874F40">
        <w:rPr>
          <w:i/>
          <w:color w:val="000000" w:themeColor="text1"/>
        </w:rPr>
        <w:t>Code of Virginia</w:t>
      </w:r>
      <w:r w:rsidR="00943815" w:rsidRPr="00874F40">
        <w:rPr>
          <w:i/>
          <w:color w:val="000000" w:themeColor="text1"/>
        </w:rPr>
        <w:t xml:space="preserve"> </w:t>
      </w:r>
      <w:r w:rsidR="00943815" w:rsidRPr="00874F40">
        <w:rPr>
          <w:color w:val="000000" w:themeColor="text1"/>
        </w:rPr>
        <w:t>and</w:t>
      </w:r>
      <w:r w:rsidR="00943815" w:rsidRPr="001A520B">
        <w:rPr>
          <w:color w:val="0070C0"/>
        </w:rPr>
        <w:t xml:space="preserve"> </w:t>
      </w:r>
      <w:hyperlink r:id="rId68" w:history="1">
        <w:r w:rsidR="00943815" w:rsidRPr="001A520B">
          <w:rPr>
            <w:rStyle w:val="Hyperlink"/>
            <w:color w:val="0070C0"/>
          </w:rPr>
          <w:t>§ 22.1-272.1.</w:t>
        </w:r>
      </w:hyperlink>
      <w:r w:rsidR="00943815" w:rsidRPr="00874F40">
        <w:rPr>
          <w:color w:val="000000" w:themeColor="text1"/>
        </w:rPr>
        <w:t xml:space="preserve">, </w:t>
      </w:r>
      <w:r w:rsidR="00943815" w:rsidRPr="00874F40">
        <w:rPr>
          <w:i/>
          <w:color w:val="000000" w:themeColor="text1"/>
        </w:rPr>
        <w:t>Code of Virginia</w:t>
      </w:r>
      <w:r w:rsidR="00F907C7" w:rsidRPr="00874F40">
        <w:rPr>
          <w:color w:val="000000" w:themeColor="text1"/>
        </w:rPr>
        <w:t>)</w:t>
      </w:r>
      <w:r w:rsidR="00943815" w:rsidRPr="00874F40">
        <w:rPr>
          <w:color w:val="000000" w:themeColor="text1"/>
        </w:rPr>
        <w:t>.</w:t>
      </w:r>
    </w:p>
    <w:p w:rsidR="00852BD5" w:rsidRDefault="001825E2" w:rsidP="001E7840">
      <w:pPr>
        <w:pStyle w:val="Bullets-NEXT"/>
        <w:spacing w:before="120" w:after="0"/>
        <w:rPr>
          <w:color w:val="000000" w:themeColor="text1"/>
        </w:rPr>
      </w:pPr>
      <w:r w:rsidRPr="00874F40">
        <w:rPr>
          <w:color w:val="000000" w:themeColor="text1"/>
        </w:rPr>
        <w:t>In instances where the threat is deemed moderate risk or high</w:t>
      </w:r>
      <w:r w:rsidR="00852BD5">
        <w:rPr>
          <w:color w:val="000000" w:themeColor="text1"/>
        </w:rPr>
        <w:t xml:space="preserve"> risk, or requires further intervention to prevent violence or serious harm</w:t>
      </w:r>
      <w:r w:rsidRPr="00874F40">
        <w:rPr>
          <w:color w:val="000000" w:themeColor="text1"/>
        </w:rPr>
        <w:t xml:space="preserve">, the school administrator </w:t>
      </w:r>
      <w:r w:rsidRPr="00961966">
        <w:rPr>
          <w:b/>
          <w:i/>
          <w:color w:val="000000" w:themeColor="text1"/>
        </w:rPr>
        <w:t>shall</w:t>
      </w:r>
      <w:r w:rsidRPr="00874F40">
        <w:rPr>
          <w:color w:val="000000" w:themeColor="text1"/>
        </w:rPr>
        <w:t xml:space="preserve"> notify the parent and/or guardian of </w:t>
      </w:r>
      <w:r w:rsidR="00852BD5">
        <w:rPr>
          <w:color w:val="000000" w:themeColor="text1"/>
        </w:rPr>
        <w:t>any</w:t>
      </w:r>
      <w:r w:rsidRPr="00874F40">
        <w:rPr>
          <w:color w:val="000000" w:themeColor="text1"/>
        </w:rPr>
        <w:t xml:space="preserve"> student who is the </w:t>
      </w:r>
      <w:r w:rsidR="00852BD5">
        <w:rPr>
          <w:color w:val="000000" w:themeColor="text1"/>
        </w:rPr>
        <w:t>target/</w:t>
      </w:r>
      <w:r w:rsidRPr="00874F40">
        <w:rPr>
          <w:color w:val="000000" w:themeColor="text1"/>
        </w:rPr>
        <w:t xml:space="preserve">recipient of </w:t>
      </w:r>
      <w:r w:rsidR="00852BD5">
        <w:rPr>
          <w:color w:val="000000" w:themeColor="text1"/>
        </w:rPr>
        <w:t>a</w:t>
      </w:r>
      <w:r w:rsidRPr="00874F40">
        <w:rPr>
          <w:color w:val="000000" w:themeColor="text1"/>
        </w:rPr>
        <w:t xml:space="preserve"> threat</w:t>
      </w:r>
      <w:r w:rsidR="00852BD5">
        <w:rPr>
          <w:color w:val="000000" w:themeColor="text1"/>
        </w:rPr>
        <w:t xml:space="preserve"> as well as</w:t>
      </w:r>
      <w:r w:rsidRPr="00874F40">
        <w:rPr>
          <w:color w:val="000000" w:themeColor="text1"/>
        </w:rPr>
        <w:t xml:space="preserve"> the parent and/or guardian of </w:t>
      </w:r>
      <w:r w:rsidR="00852BD5">
        <w:rPr>
          <w:color w:val="000000" w:themeColor="text1"/>
        </w:rPr>
        <w:t>any</w:t>
      </w:r>
      <w:r w:rsidRPr="00874F40">
        <w:rPr>
          <w:color w:val="000000" w:themeColor="text1"/>
        </w:rPr>
        <w:t xml:space="preserve"> student who made the threat.</w:t>
      </w:r>
      <w:r w:rsidR="00702BF0" w:rsidRPr="00874F40">
        <w:rPr>
          <w:color w:val="000000" w:themeColor="text1"/>
        </w:rPr>
        <w:t xml:space="preserve"> </w:t>
      </w:r>
    </w:p>
    <w:p w:rsidR="001825E2" w:rsidRPr="00874F40" w:rsidRDefault="001825E2" w:rsidP="001E7840">
      <w:pPr>
        <w:pStyle w:val="Bullets-NEXT"/>
        <w:spacing w:before="120" w:after="0"/>
        <w:rPr>
          <w:color w:val="000000" w:themeColor="text1"/>
        </w:rPr>
      </w:pPr>
      <w:r w:rsidRPr="00874F40">
        <w:rPr>
          <w:color w:val="000000" w:themeColor="text1"/>
        </w:rPr>
        <w:t xml:space="preserve">In cases involving </w:t>
      </w:r>
      <w:r w:rsidR="00852BD5">
        <w:rPr>
          <w:color w:val="000000" w:themeColor="text1"/>
        </w:rPr>
        <w:t>no/</w:t>
      </w:r>
      <w:r w:rsidRPr="00874F40">
        <w:rPr>
          <w:color w:val="000000" w:themeColor="text1"/>
        </w:rPr>
        <w:t xml:space="preserve">low risk threats, </w:t>
      </w:r>
      <w:r w:rsidR="00852BD5" w:rsidRPr="00874F40">
        <w:rPr>
          <w:color w:val="000000" w:themeColor="text1"/>
        </w:rPr>
        <w:t xml:space="preserve">the school administrator </w:t>
      </w:r>
      <w:r w:rsidR="00852BD5" w:rsidRPr="0091086B">
        <w:rPr>
          <w:b/>
          <w:i/>
          <w:color w:val="000000" w:themeColor="text1"/>
        </w:rPr>
        <w:t>may</w:t>
      </w:r>
      <w:r w:rsidR="00852BD5" w:rsidRPr="00874F40">
        <w:rPr>
          <w:color w:val="000000" w:themeColor="text1"/>
        </w:rPr>
        <w:t xml:space="preserve"> notify the parent and/or guardian of </w:t>
      </w:r>
      <w:r w:rsidR="00852BD5">
        <w:rPr>
          <w:color w:val="000000" w:themeColor="text1"/>
        </w:rPr>
        <w:t>any</w:t>
      </w:r>
      <w:r w:rsidR="00852BD5" w:rsidRPr="00874F40">
        <w:rPr>
          <w:color w:val="000000" w:themeColor="text1"/>
        </w:rPr>
        <w:t xml:space="preserve"> student who is the </w:t>
      </w:r>
      <w:r w:rsidR="00852BD5">
        <w:rPr>
          <w:color w:val="000000" w:themeColor="text1"/>
        </w:rPr>
        <w:t>target/</w:t>
      </w:r>
      <w:r w:rsidR="00852BD5" w:rsidRPr="00874F40">
        <w:rPr>
          <w:color w:val="000000" w:themeColor="text1"/>
        </w:rPr>
        <w:t xml:space="preserve">recipient of </w:t>
      </w:r>
      <w:r w:rsidR="00852BD5">
        <w:rPr>
          <w:color w:val="000000" w:themeColor="text1"/>
        </w:rPr>
        <w:t>a</w:t>
      </w:r>
      <w:r w:rsidR="00852BD5" w:rsidRPr="00874F40">
        <w:rPr>
          <w:color w:val="000000" w:themeColor="text1"/>
        </w:rPr>
        <w:t xml:space="preserve"> threat</w:t>
      </w:r>
      <w:r w:rsidR="00852BD5">
        <w:rPr>
          <w:color w:val="000000" w:themeColor="text1"/>
        </w:rPr>
        <w:t xml:space="preserve"> and/or may notify</w:t>
      </w:r>
      <w:r w:rsidR="00852BD5" w:rsidRPr="00874F40">
        <w:rPr>
          <w:color w:val="000000" w:themeColor="text1"/>
        </w:rPr>
        <w:t xml:space="preserve"> the parent and/or guardian of </w:t>
      </w:r>
      <w:r w:rsidR="00852BD5">
        <w:rPr>
          <w:color w:val="000000" w:themeColor="text1"/>
        </w:rPr>
        <w:t>any</w:t>
      </w:r>
      <w:r w:rsidR="00852BD5" w:rsidRPr="00874F40">
        <w:rPr>
          <w:color w:val="000000" w:themeColor="text1"/>
        </w:rPr>
        <w:t xml:space="preserve"> student who made the threat. </w:t>
      </w:r>
    </w:p>
    <w:p w:rsidR="007D7138" w:rsidRPr="00874F40" w:rsidRDefault="007D7138" w:rsidP="0044366E">
      <w:pPr>
        <w:pStyle w:val="BulletsABC"/>
        <w:spacing w:before="120" w:after="0"/>
        <w:ind w:left="360" w:hanging="360"/>
        <w:rPr>
          <w:color w:val="000000" w:themeColor="text1"/>
        </w:rPr>
      </w:pPr>
      <w:r w:rsidRPr="00874F40">
        <w:rPr>
          <w:color w:val="000000" w:themeColor="text1"/>
        </w:rPr>
        <w:t>Interven</w:t>
      </w:r>
      <w:r w:rsidR="006F1FE6" w:rsidRPr="00874F40">
        <w:rPr>
          <w:color w:val="000000" w:themeColor="text1"/>
        </w:rPr>
        <w:t xml:space="preserve">ing, Monitoring, and Resolving </w:t>
      </w:r>
      <w:r w:rsidR="00070A05">
        <w:rPr>
          <w:color w:val="000000" w:themeColor="text1"/>
        </w:rPr>
        <w:t>Threats</w:t>
      </w:r>
    </w:p>
    <w:p w:rsidR="00852BD5" w:rsidRDefault="007D7138" w:rsidP="00772123">
      <w:pPr>
        <w:pStyle w:val="Bullets-NEXT"/>
        <w:spacing w:before="120" w:after="0"/>
        <w:rPr>
          <w:color w:val="000000" w:themeColor="text1"/>
        </w:rPr>
      </w:pPr>
      <w:r w:rsidRPr="00852BD5">
        <w:rPr>
          <w:color w:val="000000" w:themeColor="text1"/>
        </w:rPr>
        <w:t xml:space="preserve">If it is determined that </w:t>
      </w:r>
      <w:r w:rsidR="00852BD5" w:rsidRPr="00852BD5">
        <w:rPr>
          <w:color w:val="000000" w:themeColor="text1"/>
        </w:rPr>
        <w:t>an individual</w:t>
      </w:r>
      <w:r w:rsidRPr="00852BD5">
        <w:rPr>
          <w:color w:val="000000" w:themeColor="text1"/>
        </w:rPr>
        <w:t xml:space="preserve"> poses a threat of violence, the threat assessment team shall develop, implement, and monitor an individualized plan to intervene</w:t>
      </w:r>
      <w:r w:rsidR="00852BD5" w:rsidRPr="00852BD5">
        <w:rPr>
          <w:color w:val="000000" w:themeColor="text1"/>
        </w:rPr>
        <w:t xml:space="preserve"> with, address</w:t>
      </w:r>
      <w:r w:rsidRPr="00852BD5">
        <w:rPr>
          <w:color w:val="000000" w:themeColor="text1"/>
        </w:rPr>
        <w:t xml:space="preserve"> and reduce the threat.</w:t>
      </w:r>
      <w:r w:rsidR="00F358E5" w:rsidRPr="00852BD5">
        <w:rPr>
          <w:color w:val="000000" w:themeColor="text1"/>
        </w:rPr>
        <w:t xml:space="preserve"> </w:t>
      </w:r>
      <w:r w:rsidR="00852BD5" w:rsidRPr="00852BD5">
        <w:rPr>
          <w:color w:val="000000" w:themeColor="text1"/>
        </w:rPr>
        <w:t xml:space="preserve">The threat assessment team shall maintain documentation in accordance with School Board policy. </w:t>
      </w:r>
    </w:p>
    <w:p w:rsidR="00F358E5" w:rsidRPr="00852BD5" w:rsidRDefault="00852BD5" w:rsidP="00772123">
      <w:pPr>
        <w:pStyle w:val="Bullets-NEXT"/>
        <w:spacing w:before="120" w:after="0"/>
        <w:rPr>
          <w:color w:val="000000" w:themeColor="text1"/>
        </w:rPr>
      </w:pPr>
      <w:r>
        <w:rPr>
          <w:color w:val="000000" w:themeColor="text1"/>
        </w:rPr>
        <w:t>The threat assessment team shall assist i</w:t>
      </w:r>
      <w:r w:rsidRPr="00852BD5">
        <w:rPr>
          <w:color w:val="000000" w:themeColor="text1"/>
        </w:rPr>
        <w:t>ndividual</w:t>
      </w:r>
      <w:r>
        <w:rPr>
          <w:color w:val="000000" w:themeColor="text1"/>
        </w:rPr>
        <w:t>(s)</w:t>
      </w:r>
      <w:r w:rsidR="00F358E5" w:rsidRPr="00852BD5">
        <w:rPr>
          <w:color w:val="000000" w:themeColor="text1"/>
        </w:rPr>
        <w:t xml:space="preserve"> </w:t>
      </w:r>
      <w:r>
        <w:rPr>
          <w:color w:val="000000" w:themeColor="text1"/>
        </w:rPr>
        <w:t xml:space="preserve">within the school </w:t>
      </w:r>
      <w:r w:rsidR="00F358E5" w:rsidRPr="00852BD5">
        <w:rPr>
          <w:color w:val="000000" w:themeColor="text1"/>
        </w:rPr>
        <w:t xml:space="preserve">who </w:t>
      </w:r>
      <w:r>
        <w:rPr>
          <w:color w:val="000000" w:themeColor="text1"/>
        </w:rPr>
        <w:t>engaged in threatening behavior or communication,</w:t>
      </w:r>
      <w:r w:rsidR="00F358E5" w:rsidRPr="00852BD5">
        <w:rPr>
          <w:color w:val="000000" w:themeColor="text1"/>
        </w:rPr>
        <w:t xml:space="preserve"> and any impacted </w:t>
      </w:r>
      <w:r>
        <w:rPr>
          <w:color w:val="000000" w:themeColor="text1"/>
        </w:rPr>
        <w:t xml:space="preserve">staff or students, </w:t>
      </w:r>
      <w:r w:rsidR="00F358E5" w:rsidRPr="00852BD5">
        <w:rPr>
          <w:color w:val="000000" w:themeColor="text1"/>
        </w:rPr>
        <w:t xml:space="preserve">in accessing appropriate school and community-based resources for support and/or </w:t>
      </w:r>
      <w:r>
        <w:rPr>
          <w:color w:val="000000" w:themeColor="text1"/>
        </w:rPr>
        <w:t>further intervention</w:t>
      </w:r>
      <w:r w:rsidR="00F358E5" w:rsidRPr="00852BD5">
        <w:rPr>
          <w:color w:val="000000" w:themeColor="text1"/>
        </w:rPr>
        <w:t>.</w:t>
      </w:r>
      <w:r w:rsidR="00702BF0" w:rsidRPr="00852BD5">
        <w:rPr>
          <w:color w:val="000000" w:themeColor="text1"/>
        </w:rPr>
        <w:t xml:space="preserve"> </w:t>
      </w:r>
    </w:p>
    <w:p w:rsidR="003C7022" w:rsidRPr="009529EB" w:rsidRDefault="00852BD5" w:rsidP="005D4B07">
      <w:pPr>
        <w:pStyle w:val="Bullets-NEXT"/>
        <w:numPr>
          <w:ilvl w:val="0"/>
          <w:numId w:val="27"/>
        </w:numPr>
        <w:spacing w:before="120" w:after="0"/>
        <w:rPr>
          <w:color w:val="000000" w:themeColor="text1"/>
        </w:rPr>
      </w:pPr>
      <w:r>
        <w:rPr>
          <w:color w:val="000000" w:themeColor="text1"/>
        </w:rPr>
        <w:t>For each case, a</w:t>
      </w:r>
      <w:r w:rsidR="00AD66AE" w:rsidRPr="00874F40">
        <w:rPr>
          <w:color w:val="000000" w:themeColor="text1"/>
        </w:rPr>
        <w:t xml:space="preserve"> </w:t>
      </w:r>
      <w:r w:rsidR="00943815" w:rsidRPr="00874F40">
        <w:rPr>
          <w:color w:val="000000" w:themeColor="text1"/>
        </w:rPr>
        <w:t xml:space="preserve">member of the threat assessment team shall be designated </w:t>
      </w:r>
      <w:r>
        <w:rPr>
          <w:color w:val="000000" w:themeColor="text1"/>
        </w:rPr>
        <w:t xml:space="preserve">as a </w:t>
      </w:r>
      <w:r w:rsidR="00943815" w:rsidRPr="00874F40">
        <w:rPr>
          <w:color w:val="000000" w:themeColor="text1"/>
        </w:rPr>
        <w:t xml:space="preserve">case manager </w:t>
      </w:r>
      <w:r w:rsidR="00AD66AE" w:rsidRPr="00874F40">
        <w:rPr>
          <w:color w:val="000000" w:themeColor="text1"/>
        </w:rPr>
        <w:t xml:space="preserve">to monitor </w:t>
      </w:r>
      <w:r w:rsidR="00987D6D" w:rsidRPr="00874F40">
        <w:rPr>
          <w:color w:val="000000" w:themeColor="text1"/>
        </w:rPr>
        <w:t xml:space="preserve">the status of the </w:t>
      </w:r>
      <w:r>
        <w:rPr>
          <w:color w:val="000000" w:themeColor="text1"/>
        </w:rPr>
        <w:t>individual(s) of concern (in that case)</w:t>
      </w:r>
      <w:r w:rsidR="00987D6D" w:rsidRPr="00874F40">
        <w:rPr>
          <w:color w:val="000000" w:themeColor="text1"/>
        </w:rPr>
        <w:t xml:space="preserve"> </w:t>
      </w:r>
      <w:r w:rsidR="00AD75E7" w:rsidRPr="00874F40">
        <w:rPr>
          <w:color w:val="000000" w:themeColor="text1"/>
        </w:rPr>
        <w:t>and to notify the threat assessment team of any change in status</w:t>
      </w:r>
      <w:r w:rsidR="003C7022">
        <w:rPr>
          <w:color w:val="000000" w:themeColor="text1"/>
        </w:rPr>
        <w:t>, response to intervention/referrals,</w:t>
      </w:r>
      <w:r w:rsidR="00AD75E7" w:rsidRPr="00874F40">
        <w:rPr>
          <w:color w:val="000000" w:themeColor="text1"/>
        </w:rPr>
        <w:t xml:space="preserve"> or additional in</w:t>
      </w:r>
      <w:r w:rsidR="004A156E" w:rsidRPr="00874F40">
        <w:rPr>
          <w:color w:val="000000" w:themeColor="text1"/>
        </w:rPr>
        <w:t>form</w:t>
      </w:r>
      <w:r w:rsidR="00AD75E7" w:rsidRPr="00874F40">
        <w:rPr>
          <w:color w:val="000000" w:themeColor="text1"/>
        </w:rPr>
        <w:t>ation that would be cause for a re-assessment</w:t>
      </w:r>
      <w:r>
        <w:rPr>
          <w:color w:val="000000" w:themeColor="text1"/>
        </w:rPr>
        <w:t xml:space="preserve"> and </w:t>
      </w:r>
      <w:r w:rsidR="003C7022">
        <w:rPr>
          <w:color w:val="000000" w:themeColor="text1"/>
        </w:rPr>
        <w:t xml:space="preserve">changes in </w:t>
      </w:r>
      <w:r>
        <w:rPr>
          <w:color w:val="000000" w:themeColor="text1"/>
        </w:rPr>
        <w:t>intervention</w:t>
      </w:r>
      <w:r w:rsidR="003C7022">
        <w:rPr>
          <w:color w:val="000000" w:themeColor="text1"/>
        </w:rPr>
        <w:t xml:space="preserve"> strategies</w:t>
      </w:r>
      <w:r w:rsidR="00AD75E7" w:rsidRPr="00874F40">
        <w:rPr>
          <w:color w:val="000000" w:themeColor="text1"/>
        </w:rPr>
        <w:t xml:space="preserve">. </w:t>
      </w:r>
      <w:r w:rsidR="003C7022">
        <w:rPr>
          <w:color w:val="000000" w:themeColor="text1"/>
        </w:rPr>
        <w:t>Updates regarding the case a</w:t>
      </w:r>
      <w:r w:rsidR="00AD75E7" w:rsidRPr="00874F40">
        <w:rPr>
          <w:color w:val="000000" w:themeColor="text1"/>
        </w:rPr>
        <w:t xml:space="preserve">re to be documented </w:t>
      </w:r>
      <w:r w:rsidR="003C7022" w:rsidRPr="00852BD5">
        <w:rPr>
          <w:color w:val="000000" w:themeColor="text1"/>
        </w:rPr>
        <w:t>in accordance with School Board policy</w:t>
      </w:r>
      <w:r w:rsidR="003C7022">
        <w:rPr>
          <w:color w:val="000000" w:themeColor="text1"/>
        </w:rPr>
        <w:t>.</w:t>
      </w:r>
      <w:r w:rsidR="00D263BD">
        <w:rPr>
          <w:color w:val="000000" w:themeColor="text1"/>
        </w:rPr>
        <w:t xml:space="preserve"> </w:t>
      </w:r>
      <w:r w:rsidR="003C7022" w:rsidRPr="00874F40">
        <w:rPr>
          <w:color w:val="000000" w:themeColor="text1"/>
        </w:rPr>
        <w:t>These updates are to be</w:t>
      </w:r>
      <w:r w:rsidR="003C7022" w:rsidRPr="00874F40">
        <w:rPr>
          <w:b/>
          <w:color w:val="000000" w:themeColor="text1"/>
        </w:rPr>
        <w:t xml:space="preserve"> </w:t>
      </w:r>
      <w:r w:rsidR="003C7022" w:rsidRPr="00874F40">
        <w:rPr>
          <w:color w:val="000000" w:themeColor="text1"/>
        </w:rPr>
        <w:t xml:space="preserve">submitted </w:t>
      </w:r>
      <w:r w:rsidR="003C7022">
        <w:rPr>
          <w:color w:val="000000" w:themeColor="text1"/>
        </w:rPr>
        <w:t xml:space="preserve">regularly (e.g., </w:t>
      </w:r>
      <w:r w:rsidR="003C7022" w:rsidRPr="00874F40">
        <w:rPr>
          <w:color w:val="000000" w:themeColor="text1"/>
        </w:rPr>
        <w:t>at least every 30 days</w:t>
      </w:r>
      <w:r w:rsidR="003C7022">
        <w:rPr>
          <w:color w:val="000000" w:themeColor="text1"/>
        </w:rPr>
        <w:t>)</w:t>
      </w:r>
      <w:r w:rsidR="003C7022" w:rsidRPr="00874F40">
        <w:rPr>
          <w:color w:val="000000" w:themeColor="text1"/>
        </w:rPr>
        <w:t xml:space="preserve"> until the case is resolved</w:t>
      </w:r>
      <w:r w:rsidR="003C7022">
        <w:rPr>
          <w:color w:val="000000" w:themeColor="text1"/>
        </w:rPr>
        <w:t xml:space="preserve"> and is no longer assessed to pose a threat to the school or its staff or students</w:t>
      </w:r>
      <w:r w:rsidR="003C7022" w:rsidRPr="00874F40">
        <w:rPr>
          <w:color w:val="000000" w:themeColor="text1"/>
        </w:rPr>
        <w:t xml:space="preserve">. </w:t>
      </w:r>
      <w:r w:rsidR="003C7022" w:rsidRPr="009529EB">
        <w:rPr>
          <w:color w:val="000000" w:themeColor="text1"/>
        </w:rPr>
        <w:t xml:space="preserve">[NOTE: A sample </w:t>
      </w:r>
      <w:r w:rsidR="003C7022" w:rsidRPr="009529EB">
        <w:rPr>
          <w:b/>
          <w:color w:val="000000" w:themeColor="text1"/>
        </w:rPr>
        <w:t>Threat Assessment and Response Form</w:t>
      </w:r>
      <w:r w:rsidR="003C7022" w:rsidRPr="009529EB">
        <w:rPr>
          <w:color w:val="000000" w:themeColor="text1"/>
        </w:rPr>
        <w:t xml:space="preserve"> is provided as part of this guidance document.</w:t>
      </w:r>
      <w:r w:rsidR="00D263BD">
        <w:rPr>
          <w:color w:val="000000" w:themeColor="text1"/>
        </w:rPr>
        <w:t xml:space="preserve"> </w:t>
      </w:r>
      <w:r w:rsidR="003C7022" w:rsidRPr="009529EB">
        <w:rPr>
          <w:color w:val="000000" w:themeColor="text1"/>
        </w:rPr>
        <w:t>The form is available at the DCJS website and may be adapted to meet the needs of the school].</w:t>
      </w:r>
      <w:r w:rsidR="00D263BD">
        <w:rPr>
          <w:color w:val="000000" w:themeColor="text1"/>
        </w:rPr>
        <w:t xml:space="preserve"> </w:t>
      </w:r>
    </w:p>
    <w:p w:rsidR="003C7022" w:rsidRPr="009529EB" w:rsidRDefault="00987D6D" w:rsidP="005D4B07">
      <w:pPr>
        <w:pStyle w:val="Bullets-NEXT"/>
        <w:numPr>
          <w:ilvl w:val="0"/>
          <w:numId w:val="27"/>
        </w:numPr>
        <w:spacing w:before="120" w:after="0"/>
        <w:rPr>
          <w:color w:val="000000" w:themeColor="text1"/>
        </w:rPr>
      </w:pPr>
      <w:r w:rsidRPr="003C7022">
        <w:rPr>
          <w:color w:val="000000" w:themeColor="text1"/>
        </w:rPr>
        <w:t>Resolution</w:t>
      </w:r>
      <w:r w:rsidR="003C7022" w:rsidRPr="003C7022">
        <w:rPr>
          <w:color w:val="000000" w:themeColor="text1"/>
        </w:rPr>
        <w:t xml:space="preserve"> and closure</w:t>
      </w:r>
      <w:r w:rsidRPr="003C7022">
        <w:rPr>
          <w:color w:val="000000" w:themeColor="text1"/>
        </w:rPr>
        <w:t xml:space="preserve"> of the case is to be documented </w:t>
      </w:r>
      <w:r w:rsidR="003C7022" w:rsidRPr="003C7022">
        <w:rPr>
          <w:color w:val="000000" w:themeColor="text1"/>
        </w:rPr>
        <w:t>in accordance with School Board policy.</w:t>
      </w:r>
      <w:r w:rsidR="00D263BD">
        <w:rPr>
          <w:color w:val="000000" w:themeColor="text1"/>
        </w:rPr>
        <w:t xml:space="preserve"> </w:t>
      </w:r>
      <w:r w:rsidR="003C7022" w:rsidRPr="009529EB">
        <w:rPr>
          <w:color w:val="000000" w:themeColor="text1"/>
        </w:rPr>
        <w:t xml:space="preserve">[NOTE: A sample </w:t>
      </w:r>
      <w:r w:rsidR="003C7022" w:rsidRPr="009529EB">
        <w:rPr>
          <w:b/>
          <w:color w:val="000000" w:themeColor="text1"/>
        </w:rPr>
        <w:t>Threat Assessment and Response Form</w:t>
      </w:r>
      <w:r w:rsidR="003C7022" w:rsidRPr="009529EB">
        <w:rPr>
          <w:color w:val="000000" w:themeColor="text1"/>
        </w:rPr>
        <w:t xml:space="preserve"> is provided as part of this guidance document.</w:t>
      </w:r>
      <w:r w:rsidR="00D263BD">
        <w:rPr>
          <w:color w:val="000000" w:themeColor="text1"/>
        </w:rPr>
        <w:t xml:space="preserve"> </w:t>
      </w:r>
      <w:r w:rsidR="003C7022" w:rsidRPr="009529EB">
        <w:rPr>
          <w:color w:val="000000" w:themeColor="text1"/>
        </w:rPr>
        <w:t>The form is available at the DCJS website and may be adapted to meet the needs of the school].</w:t>
      </w:r>
      <w:r w:rsidR="00D263BD">
        <w:rPr>
          <w:color w:val="000000" w:themeColor="text1"/>
        </w:rPr>
        <w:t xml:space="preserve"> </w:t>
      </w:r>
    </w:p>
    <w:p w:rsidR="009B65FC" w:rsidRPr="00874F40" w:rsidRDefault="009B65FC" w:rsidP="001E7840">
      <w:pPr>
        <w:spacing w:before="120" w:after="0"/>
        <w:rPr>
          <w:b/>
          <w:i/>
          <w:color w:val="000000" w:themeColor="text1"/>
        </w:rPr>
      </w:pPr>
      <w:r w:rsidRPr="00874F40">
        <w:rPr>
          <w:b/>
          <w:i/>
          <w:color w:val="000000" w:themeColor="text1"/>
        </w:rPr>
        <w:t xml:space="preserve">See also: </w:t>
      </w:r>
    </w:p>
    <w:p w:rsidR="009B65FC" w:rsidRPr="00A02C1E" w:rsidRDefault="009B65FC" w:rsidP="00A02C1E">
      <w:pPr>
        <w:pStyle w:val="ListParagraph"/>
        <w:numPr>
          <w:ilvl w:val="0"/>
          <w:numId w:val="60"/>
        </w:numPr>
        <w:spacing w:before="40" w:after="0"/>
        <w:ind w:left="360"/>
        <w:contextualSpacing w:val="0"/>
        <w:rPr>
          <w:color w:val="000000" w:themeColor="text1"/>
        </w:rPr>
      </w:pPr>
      <w:r w:rsidRPr="00A02C1E">
        <w:rPr>
          <w:color w:val="000000" w:themeColor="text1"/>
        </w:rPr>
        <w:t>Student Conduct Policies (specify those dealing with threat/intimidation)</w:t>
      </w:r>
    </w:p>
    <w:p w:rsidR="00C90775" w:rsidRPr="00A02C1E" w:rsidRDefault="00C90775" w:rsidP="00A02C1E">
      <w:pPr>
        <w:pStyle w:val="ListParagraph"/>
        <w:numPr>
          <w:ilvl w:val="0"/>
          <w:numId w:val="60"/>
        </w:numPr>
        <w:spacing w:before="40" w:after="0"/>
        <w:ind w:left="360"/>
        <w:contextualSpacing w:val="0"/>
        <w:rPr>
          <w:color w:val="000000" w:themeColor="text1"/>
        </w:rPr>
      </w:pPr>
      <w:r w:rsidRPr="00A02C1E">
        <w:rPr>
          <w:color w:val="000000" w:themeColor="text1"/>
        </w:rPr>
        <w:t>Suicide Prevention Policies and Procedures</w:t>
      </w:r>
    </w:p>
    <w:p w:rsidR="00213A55" w:rsidRPr="00A02C1E" w:rsidRDefault="00213A55" w:rsidP="00A02C1E">
      <w:pPr>
        <w:pStyle w:val="ListParagraph"/>
        <w:numPr>
          <w:ilvl w:val="0"/>
          <w:numId w:val="60"/>
        </w:numPr>
        <w:spacing w:before="40" w:after="0"/>
        <w:ind w:left="360"/>
        <w:contextualSpacing w:val="0"/>
        <w:rPr>
          <w:color w:val="000000" w:themeColor="text1"/>
        </w:rPr>
      </w:pPr>
      <w:r w:rsidRPr="00A02C1E">
        <w:rPr>
          <w:color w:val="000000" w:themeColor="text1"/>
        </w:rPr>
        <w:t>Critical Incident Response Policies and Procedures</w:t>
      </w:r>
    </w:p>
    <w:p w:rsidR="009B65FC" w:rsidRPr="00A02C1E" w:rsidRDefault="00660958" w:rsidP="00A02C1E">
      <w:pPr>
        <w:pStyle w:val="ListParagraph"/>
        <w:numPr>
          <w:ilvl w:val="0"/>
          <w:numId w:val="60"/>
        </w:numPr>
        <w:spacing w:before="40" w:after="0"/>
        <w:ind w:left="360"/>
        <w:contextualSpacing w:val="0"/>
        <w:rPr>
          <w:i/>
          <w:color w:val="000000" w:themeColor="text1"/>
        </w:rPr>
      </w:pPr>
      <w:hyperlink r:id="rId69" w:history="1">
        <w:r w:rsidR="00B2727B" w:rsidRPr="001A520B">
          <w:rPr>
            <w:rStyle w:val="Hyperlink"/>
            <w:color w:val="0070C0"/>
          </w:rPr>
          <w:t>§</w:t>
        </w:r>
        <w:r w:rsidR="00267867" w:rsidRPr="001A520B">
          <w:rPr>
            <w:rStyle w:val="Hyperlink"/>
            <w:color w:val="0070C0"/>
          </w:rPr>
          <w:t xml:space="preserve"> </w:t>
        </w:r>
        <w:r w:rsidR="00B2727B" w:rsidRPr="001A520B">
          <w:rPr>
            <w:rStyle w:val="Hyperlink"/>
            <w:rFonts w:eastAsia="Times New Roman"/>
            <w:color w:val="0070C0"/>
          </w:rPr>
          <w:t>22.1-79.4.</w:t>
        </w:r>
      </w:hyperlink>
      <w:r w:rsidR="00B2727B" w:rsidRPr="00A02C1E">
        <w:rPr>
          <w:rFonts w:eastAsia="Times New Roman"/>
          <w:color w:val="000000" w:themeColor="text1"/>
        </w:rPr>
        <w:t xml:space="preserve">, </w:t>
      </w:r>
      <w:r w:rsidR="009B65FC" w:rsidRPr="00A02C1E">
        <w:rPr>
          <w:i/>
          <w:color w:val="000000" w:themeColor="text1"/>
        </w:rPr>
        <w:t xml:space="preserve">Code of Virginia </w:t>
      </w:r>
    </w:p>
    <w:p w:rsidR="00FF7C91" w:rsidRDefault="00FF7C91">
      <w:pPr>
        <w:spacing w:after="200" w:line="276" w:lineRule="auto"/>
        <w:rPr>
          <w:rFonts w:asciiTheme="majorHAnsi" w:eastAsiaTheme="majorEastAsia" w:hAnsiTheme="majorHAnsi" w:cstheme="majorBidi"/>
          <w:b/>
          <w:bCs/>
          <w:iCs/>
          <w:caps/>
          <w:color w:val="000000" w:themeColor="text1"/>
          <w:sz w:val="24"/>
          <w:u w:val="single"/>
        </w:rPr>
      </w:pPr>
      <w:bookmarkStart w:id="29" w:name="_Toc362014201"/>
      <w:bookmarkStart w:id="30" w:name="_Toc366530106"/>
      <w:bookmarkStart w:id="31" w:name="_Toc366614238"/>
      <w:r>
        <w:br w:type="page"/>
      </w:r>
    </w:p>
    <w:p w:rsidR="008025F7" w:rsidRPr="00874F40" w:rsidRDefault="003C7022" w:rsidP="00961966">
      <w:pPr>
        <w:pStyle w:val="Heading1"/>
      </w:pPr>
      <w:bookmarkStart w:id="32" w:name="_Toc459124583"/>
      <w:r>
        <w:lastRenderedPageBreak/>
        <w:t>SCHOOL</w:t>
      </w:r>
      <w:r w:rsidR="00593464" w:rsidRPr="00874F40">
        <w:t xml:space="preserve"> THREAT ASSESSMENT GUIDELINES</w:t>
      </w:r>
      <w:bookmarkEnd w:id="29"/>
      <w:bookmarkEnd w:id="30"/>
      <w:bookmarkEnd w:id="31"/>
      <w:bookmarkEnd w:id="32"/>
    </w:p>
    <w:p w:rsidR="0095196A" w:rsidRPr="0095196A" w:rsidRDefault="00820BF6" w:rsidP="0095196A">
      <w:pPr>
        <w:pStyle w:val="Heading2"/>
      </w:pPr>
      <w:bookmarkStart w:id="33" w:name="_Toc459124584"/>
      <w:r w:rsidRPr="0095196A">
        <w:t>VIRGINIA C.A.R.E.S. FOR SCHOOL AND CAMPUS SAFETY</w:t>
      </w:r>
      <w:bookmarkEnd w:id="33"/>
    </w:p>
    <w:p w:rsidR="006C1244" w:rsidRPr="00961966" w:rsidRDefault="006C1244" w:rsidP="0095196A">
      <w:r w:rsidRPr="00961966">
        <w:t xml:space="preserve">Threat assessment in Virginia public educational settings, falls under the umbrella of the </w:t>
      </w:r>
      <w:r w:rsidRPr="00961966">
        <w:rPr>
          <w:b/>
        </w:rPr>
        <w:t>Virginia C.A.R.E.S. for Schools and Campuses</w:t>
      </w:r>
      <w:r w:rsidRPr="00961966">
        <w:t xml:space="preserve"> program which was developed in 2016 to illustrate initiatives by the</w:t>
      </w:r>
      <w:r w:rsidR="00961966">
        <w:t xml:space="preserve"> DCJS </w:t>
      </w:r>
      <w:r w:rsidRPr="00961966">
        <w:t>Virginia Center for School and Campus Safety to support schools and campuses in enhancing the safety and well-being of educational settings across the Commonwealth. The Virginia C.A.R.E.S program recognizes that threat assessment and management is but one part of a larger and on-going approach to support and enhance school &amp; campus safety</w:t>
      </w:r>
      <w:r w:rsidR="00961966">
        <w:t>.</w:t>
      </w:r>
      <w:r w:rsidR="00D263BD" w:rsidRPr="00961966">
        <w:t xml:space="preserve"> </w:t>
      </w:r>
      <w:r w:rsidRPr="00961966">
        <w:t>School and campus safety (and well-being) are sustained and enhanced through:</w:t>
      </w:r>
    </w:p>
    <w:p w:rsidR="006C1244" w:rsidRPr="007458AA" w:rsidRDefault="006C1244" w:rsidP="00D14152">
      <w:pPr>
        <w:pStyle w:val="BulletsABC"/>
        <w:numPr>
          <w:ilvl w:val="0"/>
          <w:numId w:val="0"/>
        </w:numPr>
        <w:ind w:left="720"/>
        <w:rPr>
          <w:rFonts w:eastAsia="Times New Roman"/>
        </w:rPr>
      </w:pPr>
      <w:r w:rsidRPr="006005FB">
        <w:rPr>
          <w:rFonts w:eastAsia="Times New Roman"/>
          <w:b/>
          <w:sz w:val="24"/>
        </w:rPr>
        <w:t>C</w:t>
      </w:r>
      <w:r w:rsidRPr="007458AA">
        <w:rPr>
          <w:rFonts w:eastAsia="Times New Roman"/>
        </w:rPr>
        <w:t>:</w:t>
      </w:r>
      <w:r w:rsidR="00D263BD">
        <w:rPr>
          <w:rFonts w:eastAsia="Times New Roman"/>
        </w:rPr>
        <w:t xml:space="preserve"> </w:t>
      </w:r>
      <w:r w:rsidRPr="007458AA">
        <w:rPr>
          <w:rFonts w:eastAsia="Times New Roman"/>
        </w:rPr>
        <w:t xml:space="preserve">Caring and </w:t>
      </w:r>
      <w:r>
        <w:rPr>
          <w:rFonts w:eastAsia="Times New Roman"/>
        </w:rPr>
        <w:t>c</w:t>
      </w:r>
      <w:r w:rsidRPr="007458AA">
        <w:rPr>
          <w:rFonts w:eastAsia="Times New Roman"/>
        </w:rPr>
        <w:t>onnection</w:t>
      </w:r>
      <w:r>
        <w:rPr>
          <w:rFonts w:eastAsia="Times New Roman"/>
        </w:rPr>
        <w:t xml:space="preserve"> to build a positive school/campus climate</w:t>
      </w:r>
      <w:r w:rsidRPr="007458AA">
        <w:rPr>
          <w:rFonts w:eastAsia="Times New Roman"/>
        </w:rPr>
        <w:t>;</w:t>
      </w:r>
    </w:p>
    <w:p w:rsidR="006C1244" w:rsidRPr="007458AA" w:rsidRDefault="006C1244" w:rsidP="00D14152">
      <w:pPr>
        <w:pStyle w:val="BulletsABC"/>
        <w:numPr>
          <w:ilvl w:val="0"/>
          <w:numId w:val="0"/>
        </w:numPr>
        <w:ind w:left="720"/>
        <w:rPr>
          <w:rFonts w:eastAsia="Times New Roman"/>
        </w:rPr>
      </w:pPr>
      <w:r w:rsidRPr="006005FB">
        <w:rPr>
          <w:rFonts w:eastAsia="Times New Roman"/>
          <w:b/>
          <w:sz w:val="24"/>
        </w:rPr>
        <w:t>A</w:t>
      </w:r>
      <w:r w:rsidRPr="007458AA">
        <w:rPr>
          <w:rFonts w:eastAsia="Times New Roman"/>
        </w:rPr>
        <w:t>:</w:t>
      </w:r>
      <w:r w:rsidR="00D263BD">
        <w:rPr>
          <w:rFonts w:eastAsia="Times New Roman"/>
        </w:rPr>
        <w:t xml:space="preserve"> </w:t>
      </w:r>
      <w:r w:rsidRPr="007458AA">
        <w:rPr>
          <w:rFonts w:eastAsia="Times New Roman"/>
        </w:rPr>
        <w:t>Awareness</w:t>
      </w:r>
      <w:r>
        <w:rPr>
          <w:rFonts w:eastAsia="Times New Roman"/>
        </w:rPr>
        <w:t xml:space="preserve"> of resources and reporting options</w:t>
      </w:r>
      <w:r w:rsidRPr="007458AA">
        <w:rPr>
          <w:rFonts w:eastAsia="Times New Roman"/>
        </w:rPr>
        <w:t>;</w:t>
      </w:r>
    </w:p>
    <w:p w:rsidR="006C1244" w:rsidRPr="007458AA" w:rsidRDefault="006C1244" w:rsidP="00D14152">
      <w:pPr>
        <w:pStyle w:val="BulletsABC"/>
        <w:numPr>
          <w:ilvl w:val="0"/>
          <w:numId w:val="0"/>
        </w:numPr>
        <w:ind w:left="720"/>
        <w:rPr>
          <w:rFonts w:eastAsia="Times New Roman"/>
        </w:rPr>
      </w:pPr>
      <w:r w:rsidRPr="006005FB">
        <w:rPr>
          <w:rFonts w:eastAsia="Times New Roman"/>
          <w:b/>
          <w:sz w:val="24"/>
        </w:rPr>
        <w:t>R</w:t>
      </w:r>
      <w:r w:rsidRPr="007458AA">
        <w:rPr>
          <w:rFonts w:eastAsia="Times New Roman"/>
        </w:rPr>
        <w:t>:</w:t>
      </w:r>
      <w:r w:rsidR="00D263BD">
        <w:rPr>
          <w:rFonts w:eastAsia="Times New Roman"/>
        </w:rPr>
        <w:t xml:space="preserve"> </w:t>
      </w:r>
      <w:r w:rsidRPr="007458AA">
        <w:rPr>
          <w:rFonts w:eastAsia="Times New Roman"/>
        </w:rPr>
        <w:t>Recognition</w:t>
      </w:r>
      <w:r>
        <w:rPr>
          <w:rFonts w:eastAsia="Times New Roman"/>
        </w:rPr>
        <w:t xml:space="preserve"> of (and response to) aberrant and concerning behaviors</w:t>
      </w:r>
      <w:r w:rsidRPr="007458AA">
        <w:rPr>
          <w:rFonts w:eastAsia="Times New Roman"/>
        </w:rPr>
        <w:t>;</w:t>
      </w:r>
    </w:p>
    <w:p w:rsidR="006C1244" w:rsidRPr="007458AA" w:rsidRDefault="006C1244" w:rsidP="00D14152">
      <w:pPr>
        <w:pStyle w:val="BulletsABC"/>
        <w:numPr>
          <w:ilvl w:val="0"/>
          <w:numId w:val="0"/>
        </w:numPr>
        <w:ind w:left="720"/>
        <w:rPr>
          <w:rFonts w:eastAsia="Times New Roman"/>
        </w:rPr>
      </w:pPr>
      <w:r w:rsidRPr="006005FB">
        <w:rPr>
          <w:rFonts w:eastAsia="Times New Roman"/>
          <w:b/>
          <w:sz w:val="24"/>
        </w:rPr>
        <w:t>E</w:t>
      </w:r>
      <w:r w:rsidRPr="007458AA">
        <w:rPr>
          <w:rFonts w:eastAsia="Times New Roman"/>
        </w:rPr>
        <w:t>:</w:t>
      </w:r>
      <w:r w:rsidR="00D263BD">
        <w:rPr>
          <w:rFonts w:eastAsia="Times New Roman"/>
        </w:rPr>
        <w:t xml:space="preserve"> </w:t>
      </w:r>
      <w:r w:rsidRPr="007458AA">
        <w:rPr>
          <w:rFonts w:eastAsia="Times New Roman"/>
        </w:rPr>
        <w:t>Engagement</w:t>
      </w:r>
      <w:r>
        <w:rPr>
          <w:rFonts w:eastAsia="Times New Roman"/>
        </w:rPr>
        <w:t xml:space="preserve"> with the community and will persons (within the school or campus) for whom there is concern</w:t>
      </w:r>
      <w:r w:rsidRPr="007458AA">
        <w:rPr>
          <w:rFonts w:eastAsia="Times New Roman"/>
        </w:rPr>
        <w:t>; and</w:t>
      </w:r>
    </w:p>
    <w:p w:rsidR="006C1244" w:rsidRPr="007458AA" w:rsidRDefault="006C1244" w:rsidP="00D14152">
      <w:pPr>
        <w:pStyle w:val="BulletsABC"/>
        <w:numPr>
          <w:ilvl w:val="0"/>
          <w:numId w:val="0"/>
        </w:numPr>
        <w:ind w:left="720"/>
        <w:rPr>
          <w:rFonts w:eastAsia="Times New Roman"/>
        </w:rPr>
      </w:pPr>
      <w:r w:rsidRPr="006005FB">
        <w:rPr>
          <w:rFonts w:eastAsia="Times New Roman"/>
          <w:b/>
          <w:sz w:val="24"/>
        </w:rPr>
        <w:t>S</w:t>
      </w:r>
      <w:r w:rsidRPr="007458AA">
        <w:rPr>
          <w:rFonts w:eastAsia="Times New Roman"/>
        </w:rPr>
        <w:t>:</w:t>
      </w:r>
      <w:r w:rsidR="00D263BD">
        <w:rPr>
          <w:rFonts w:eastAsia="Times New Roman"/>
        </w:rPr>
        <w:t xml:space="preserve"> </w:t>
      </w:r>
      <w:r w:rsidRPr="007458AA">
        <w:rPr>
          <w:rFonts w:eastAsia="Times New Roman"/>
        </w:rPr>
        <w:t>Support</w:t>
      </w:r>
      <w:r>
        <w:rPr>
          <w:rFonts w:eastAsia="Times New Roman"/>
        </w:rPr>
        <w:t xml:space="preserve"> for each other</w:t>
      </w:r>
      <w:r w:rsidRPr="007458AA">
        <w:rPr>
          <w:rFonts w:eastAsia="Times New Roman"/>
        </w:rPr>
        <w:t>.</w:t>
      </w:r>
    </w:p>
    <w:p w:rsidR="00AE553D" w:rsidRPr="00874F40" w:rsidRDefault="00AE553D" w:rsidP="001E7840">
      <w:pPr>
        <w:spacing w:before="120" w:after="0"/>
        <w:rPr>
          <w:color w:val="000000" w:themeColor="text1"/>
        </w:rPr>
      </w:pPr>
      <w:r w:rsidRPr="00874F40">
        <w:rPr>
          <w:color w:val="000000" w:themeColor="text1"/>
        </w:rPr>
        <w:t xml:space="preserve">Threat assessment is to be viewed as one component of an overall strategy to reduce school violence and implemented within the larger context of strategies to ensure schools are safe and secure environments. </w:t>
      </w:r>
      <w:r w:rsidR="00FB18E5" w:rsidRPr="00874F40">
        <w:rPr>
          <w:color w:val="000000" w:themeColor="text1"/>
        </w:rPr>
        <w:t>The princip</w:t>
      </w:r>
      <w:r w:rsidR="00BD6D18" w:rsidRPr="00874F40">
        <w:rPr>
          <w:color w:val="000000" w:themeColor="text1"/>
        </w:rPr>
        <w:t>le</w:t>
      </w:r>
      <w:r w:rsidR="00FB18E5" w:rsidRPr="00874F40">
        <w:rPr>
          <w:color w:val="000000" w:themeColor="text1"/>
        </w:rPr>
        <w:t xml:space="preserve"> objective of school violence-reduction strategies should be to create cultures and climates of safety, respect, and emotional support within the school.</w:t>
      </w:r>
      <w:r w:rsidR="00702BF0" w:rsidRPr="00874F40">
        <w:rPr>
          <w:color w:val="000000" w:themeColor="text1"/>
        </w:rPr>
        <w:t xml:space="preserve"> </w:t>
      </w:r>
    </w:p>
    <w:p w:rsidR="00980C8E" w:rsidRPr="00874F40" w:rsidRDefault="00980C8E" w:rsidP="001E7840">
      <w:pPr>
        <w:spacing w:before="120" w:after="0"/>
        <w:rPr>
          <w:color w:val="000000" w:themeColor="text1"/>
        </w:rPr>
      </w:pPr>
      <w:r w:rsidRPr="00874F40">
        <w:rPr>
          <w:color w:val="000000" w:themeColor="text1"/>
        </w:rPr>
        <w:t xml:space="preserve">Among other school safety strategies employed by </w:t>
      </w:r>
      <w:r w:rsidR="0002035C" w:rsidRPr="0002035C">
        <w:rPr>
          <w:b/>
          <w:i/>
          <w:color w:val="000000" w:themeColor="text1"/>
        </w:rPr>
        <w:t>[school division]</w:t>
      </w:r>
      <w:r w:rsidR="0002035C">
        <w:rPr>
          <w:color w:val="000000" w:themeColor="text1"/>
        </w:rPr>
        <w:t xml:space="preserve"> </w:t>
      </w:r>
      <w:r w:rsidRPr="00874F40">
        <w:rPr>
          <w:color w:val="000000" w:themeColor="text1"/>
        </w:rPr>
        <w:t>are:</w:t>
      </w:r>
      <w:r w:rsidR="00026720" w:rsidRPr="00874F40">
        <w:rPr>
          <w:color w:val="000000" w:themeColor="text1"/>
        </w:rPr>
        <w:t xml:space="preserve"> </w:t>
      </w:r>
    </w:p>
    <w:p w:rsidR="00026720" w:rsidRPr="00874F40" w:rsidRDefault="00026720" w:rsidP="001E7840">
      <w:pPr>
        <w:spacing w:before="120" w:after="0"/>
        <w:rPr>
          <w:color w:val="000000" w:themeColor="text1"/>
        </w:rPr>
      </w:pPr>
      <w:r w:rsidRPr="00070A05">
        <w:rPr>
          <w:b/>
          <w:i/>
          <w:color w:val="000000" w:themeColor="text1"/>
        </w:rPr>
        <w:t>[</w:t>
      </w:r>
      <w:r w:rsidR="00943815" w:rsidRPr="00070A05">
        <w:rPr>
          <w:b/>
          <w:i/>
          <w:color w:val="000000" w:themeColor="text1"/>
        </w:rPr>
        <w:t xml:space="preserve">School division to insert </w:t>
      </w:r>
      <w:r w:rsidR="00AD75E7" w:rsidRPr="00070A05">
        <w:rPr>
          <w:b/>
          <w:i/>
          <w:color w:val="000000" w:themeColor="text1"/>
        </w:rPr>
        <w:t xml:space="preserve">list of </w:t>
      </w:r>
      <w:r w:rsidR="000709C4" w:rsidRPr="00070A05">
        <w:rPr>
          <w:b/>
          <w:i/>
          <w:color w:val="000000" w:themeColor="text1"/>
        </w:rPr>
        <w:t>strategies employed</w:t>
      </w:r>
      <w:r w:rsidR="00070A05">
        <w:rPr>
          <w:b/>
          <w:i/>
          <w:color w:val="000000" w:themeColor="text1"/>
        </w:rPr>
        <w:t>]</w:t>
      </w:r>
      <w:r w:rsidR="00291303" w:rsidRPr="00070A05">
        <w:rPr>
          <w:b/>
          <w:i/>
          <w:color w:val="000000" w:themeColor="text1"/>
        </w:rPr>
        <w:t>;</w:t>
      </w:r>
      <w:r w:rsidR="00291303" w:rsidRPr="00070A05">
        <w:rPr>
          <w:color w:val="000000" w:themeColor="text1"/>
        </w:rPr>
        <w:t xml:space="preserve"> </w:t>
      </w:r>
      <w:r w:rsidR="000709C4" w:rsidRPr="00874F40">
        <w:rPr>
          <w:color w:val="000000" w:themeColor="text1"/>
        </w:rPr>
        <w:t>e</w:t>
      </w:r>
      <w:r w:rsidRPr="00874F40">
        <w:rPr>
          <w:color w:val="000000" w:themeColor="text1"/>
        </w:rPr>
        <w:t>xamples</w:t>
      </w:r>
      <w:r w:rsidR="000709C4" w:rsidRPr="00874F40">
        <w:rPr>
          <w:color w:val="000000" w:themeColor="text1"/>
        </w:rPr>
        <w:t xml:space="preserve"> include:</w:t>
      </w:r>
    </w:p>
    <w:p w:rsidR="006C1244" w:rsidRDefault="006C1244" w:rsidP="0044366E">
      <w:pPr>
        <w:pStyle w:val="BulletsABC"/>
        <w:spacing w:before="120" w:after="0"/>
        <w:ind w:left="360" w:hanging="360"/>
        <w:rPr>
          <w:color w:val="000000" w:themeColor="text1"/>
        </w:rPr>
      </w:pPr>
      <w:r>
        <w:rPr>
          <w:color w:val="000000" w:themeColor="text1"/>
        </w:rPr>
        <w:t>Effective communication among and between school staff, students and parents/guardians of students</w:t>
      </w:r>
      <w:r w:rsidRPr="00874F40">
        <w:rPr>
          <w:color w:val="000000" w:themeColor="text1"/>
        </w:rPr>
        <w:t xml:space="preserve"> </w:t>
      </w:r>
    </w:p>
    <w:p w:rsidR="00980C8E" w:rsidRPr="00874F40" w:rsidRDefault="00980C8E" w:rsidP="0044366E">
      <w:pPr>
        <w:pStyle w:val="BulletsABC"/>
        <w:spacing w:before="120" w:after="0"/>
        <w:ind w:left="360" w:hanging="360"/>
        <w:rPr>
          <w:color w:val="000000" w:themeColor="text1"/>
        </w:rPr>
      </w:pPr>
      <w:r w:rsidRPr="00874F40">
        <w:rPr>
          <w:color w:val="000000" w:themeColor="text1"/>
        </w:rPr>
        <w:t>School climate assessments</w:t>
      </w:r>
    </w:p>
    <w:p w:rsidR="00980C8E" w:rsidRPr="00874F40" w:rsidRDefault="00980C8E" w:rsidP="0044366E">
      <w:pPr>
        <w:pStyle w:val="BulletsABC"/>
        <w:spacing w:before="120" w:after="0"/>
        <w:ind w:left="360" w:hanging="360"/>
        <w:rPr>
          <w:color w:val="000000" w:themeColor="text1"/>
        </w:rPr>
      </w:pPr>
      <w:r w:rsidRPr="00874F40">
        <w:rPr>
          <w:color w:val="000000" w:themeColor="text1"/>
        </w:rPr>
        <w:t>Emphasis on school connectedness</w:t>
      </w:r>
    </w:p>
    <w:p w:rsidR="00980C8E" w:rsidRPr="00874F40" w:rsidRDefault="00980C8E" w:rsidP="0044366E">
      <w:pPr>
        <w:pStyle w:val="BulletsABC"/>
        <w:spacing w:before="120" w:after="0"/>
        <w:ind w:left="360" w:hanging="360"/>
        <w:rPr>
          <w:color w:val="000000" w:themeColor="text1"/>
        </w:rPr>
      </w:pPr>
      <w:r w:rsidRPr="00874F40">
        <w:rPr>
          <w:color w:val="000000" w:themeColor="text1"/>
        </w:rPr>
        <w:t>Strong, but caring, stance against the code of silence</w:t>
      </w:r>
    </w:p>
    <w:p w:rsidR="00980C8E" w:rsidRPr="00874F40" w:rsidRDefault="00980C8E" w:rsidP="0044366E">
      <w:pPr>
        <w:pStyle w:val="BulletsABC"/>
        <w:spacing w:before="120" w:after="0"/>
        <w:ind w:left="360" w:hanging="360"/>
        <w:rPr>
          <w:color w:val="000000" w:themeColor="text1"/>
        </w:rPr>
      </w:pPr>
      <w:r w:rsidRPr="00874F40">
        <w:rPr>
          <w:color w:val="000000" w:themeColor="text1"/>
        </w:rPr>
        <w:t>Bullying prevention and intervention</w:t>
      </w:r>
    </w:p>
    <w:p w:rsidR="00026720" w:rsidRPr="00874F40" w:rsidRDefault="00026720" w:rsidP="0044366E">
      <w:pPr>
        <w:pStyle w:val="BulletsABC"/>
        <w:spacing w:before="120" w:after="0"/>
        <w:ind w:left="360" w:hanging="360"/>
        <w:rPr>
          <w:color w:val="000000" w:themeColor="text1"/>
        </w:rPr>
      </w:pPr>
      <w:r w:rsidRPr="00874F40">
        <w:rPr>
          <w:color w:val="000000" w:themeColor="text1"/>
        </w:rPr>
        <w:t>School-law enforcement partnerships including school resource officers</w:t>
      </w:r>
    </w:p>
    <w:p w:rsidR="006C1244" w:rsidRDefault="00026720" w:rsidP="0044366E">
      <w:pPr>
        <w:pStyle w:val="BulletsABC"/>
        <w:spacing w:before="120" w:after="0"/>
        <w:ind w:left="360" w:hanging="360"/>
        <w:rPr>
          <w:color w:val="000000" w:themeColor="text1"/>
        </w:rPr>
      </w:pPr>
      <w:r w:rsidRPr="00874F40">
        <w:rPr>
          <w:color w:val="000000" w:themeColor="text1"/>
        </w:rPr>
        <w:t>Collaborative relationships with mental health</w:t>
      </w:r>
      <w:r w:rsidR="00564DB6" w:rsidRPr="00874F40">
        <w:rPr>
          <w:color w:val="000000" w:themeColor="text1"/>
        </w:rPr>
        <w:t xml:space="preserve">, </w:t>
      </w:r>
      <w:r w:rsidR="006F1FE6" w:rsidRPr="00874F40">
        <w:rPr>
          <w:color w:val="000000" w:themeColor="text1"/>
        </w:rPr>
        <w:t>social services</w:t>
      </w:r>
      <w:r w:rsidR="00564DB6" w:rsidRPr="00874F40">
        <w:rPr>
          <w:color w:val="000000" w:themeColor="text1"/>
        </w:rPr>
        <w:t>, and other community-based</w:t>
      </w:r>
      <w:r w:rsidR="006F1FE6" w:rsidRPr="00874F40">
        <w:rPr>
          <w:color w:val="000000" w:themeColor="text1"/>
        </w:rPr>
        <w:t xml:space="preserve"> resources</w:t>
      </w:r>
    </w:p>
    <w:p w:rsidR="00026720" w:rsidRDefault="006C1244" w:rsidP="0044366E">
      <w:pPr>
        <w:pStyle w:val="BulletsABC"/>
        <w:spacing w:before="120" w:after="0"/>
        <w:ind w:left="360" w:hanging="360"/>
        <w:rPr>
          <w:color w:val="000000" w:themeColor="text1"/>
        </w:rPr>
      </w:pPr>
      <w:r>
        <w:rPr>
          <w:color w:val="000000" w:themeColor="text1"/>
        </w:rPr>
        <w:t>Planning and preparation to deal with, respond to, and recover from potential crises</w:t>
      </w:r>
    </w:p>
    <w:p w:rsidR="006C1244" w:rsidRDefault="006C1244" w:rsidP="0044366E">
      <w:pPr>
        <w:pStyle w:val="BulletsABC"/>
        <w:spacing w:before="120" w:after="0"/>
        <w:ind w:left="360" w:hanging="360"/>
        <w:rPr>
          <w:color w:val="000000" w:themeColor="text1"/>
        </w:rPr>
      </w:pPr>
      <w:r>
        <w:rPr>
          <w:color w:val="000000" w:themeColor="text1"/>
        </w:rPr>
        <w:t>Physical security</w:t>
      </w:r>
    </w:p>
    <w:p w:rsidR="00070A05" w:rsidRDefault="00070A05" w:rsidP="00070A05">
      <w:pPr>
        <w:pStyle w:val="BulletsABC"/>
        <w:numPr>
          <w:ilvl w:val="0"/>
          <w:numId w:val="0"/>
        </w:numPr>
        <w:ind w:left="274" w:hanging="274"/>
        <w:rPr>
          <w:rFonts w:eastAsia="Times New Roman"/>
        </w:rPr>
      </w:pPr>
    </w:p>
    <w:p w:rsidR="00070A05" w:rsidRPr="00874F40" w:rsidRDefault="00070A05" w:rsidP="00070A05">
      <w:pPr>
        <w:pStyle w:val="BulletsABC"/>
        <w:numPr>
          <w:ilvl w:val="0"/>
          <w:numId w:val="0"/>
        </w:numPr>
        <w:spacing w:before="120" w:after="0"/>
        <w:ind w:left="274" w:hanging="274"/>
        <w:rPr>
          <w:color w:val="000000" w:themeColor="text1"/>
        </w:rPr>
      </w:pPr>
    </w:p>
    <w:p w:rsidR="006C1244" w:rsidRDefault="006C1244">
      <w:pPr>
        <w:spacing w:after="200" w:line="276" w:lineRule="auto"/>
        <w:rPr>
          <w:rFonts w:eastAsia="Times New Roman" w:cstheme="minorHAnsi"/>
          <w:b/>
          <w:color w:val="000000" w:themeColor="text1"/>
          <w:szCs w:val="20"/>
        </w:rPr>
      </w:pPr>
      <w:r>
        <w:rPr>
          <w:color w:val="000000" w:themeColor="text1"/>
        </w:rPr>
        <w:br w:type="page"/>
      </w:r>
    </w:p>
    <w:p w:rsidR="006C1244" w:rsidRPr="00874F40" w:rsidRDefault="006C1244" w:rsidP="0095196A">
      <w:pPr>
        <w:pStyle w:val="Heading2"/>
      </w:pPr>
      <w:bookmarkStart w:id="34" w:name="_Toc459124585"/>
      <w:r w:rsidRPr="00874F40">
        <w:lastRenderedPageBreak/>
        <w:t>Principles of Threat Assessment</w:t>
      </w:r>
      <w:bookmarkEnd w:id="34"/>
    </w:p>
    <w:p w:rsidR="00070A05" w:rsidRPr="006C1244" w:rsidRDefault="00070A05" w:rsidP="0095196A">
      <w:r w:rsidRPr="006C1244">
        <w:t>Threat assessment is a systematic process that is designed to:</w:t>
      </w:r>
    </w:p>
    <w:p w:rsidR="00070A05" w:rsidRPr="006C1244" w:rsidRDefault="00070A05" w:rsidP="005D4B07">
      <w:pPr>
        <w:pStyle w:val="header3"/>
        <w:numPr>
          <w:ilvl w:val="0"/>
          <w:numId w:val="28"/>
        </w:numPr>
        <w:spacing w:before="120" w:after="0" w:line="280" w:lineRule="exact"/>
        <w:ind w:left="360"/>
        <w:rPr>
          <w:b w:val="0"/>
          <w:color w:val="000000" w:themeColor="text1"/>
        </w:rPr>
      </w:pPr>
      <w:r w:rsidRPr="006C1244">
        <w:rPr>
          <w:b w:val="0"/>
          <w:color w:val="000000" w:themeColor="text1"/>
        </w:rPr>
        <w:t>Identify individual(s)/situation(s) whose behavior causes concern for violence</w:t>
      </w:r>
    </w:p>
    <w:p w:rsidR="00070A05" w:rsidRPr="006C1244" w:rsidRDefault="00070A05" w:rsidP="005D4B07">
      <w:pPr>
        <w:pStyle w:val="header3"/>
        <w:numPr>
          <w:ilvl w:val="0"/>
          <w:numId w:val="28"/>
        </w:numPr>
        <w:spacing w:before="120" w:after="0" w:line="280" w:lineRule="exact"/>
        <w:ind w:left="360"/>
        <w:rPr>
          <w:b w:val="0"/>
          <w:color w:val="000000" w:themeColor="text1"/>
        </w:rPr>
      </w:pPr>
      <w:r w:rsidRPr="006C1244">
        <w:rPr>
          <w:b w:val="0"/>
          <w:color w:val="000000" w:themeColor="text1"/>
        </w:rPr>
        <w:t>Gather additional relevant information in a lawful and ethical manner</w:t>
      </w:r>
    </w:p>
    <w:p w:rsidR="00070A05" w:rsidRPr="006C1244" w:rsidRDefault="00070A05" w:rsidP="005D4B07">
      <w:pPr>
        <w:pStyle w:val="header3"/>
        <w:numPr>
          <w:ilvl w:val="0"/>
          <w:numId w:val="28"/>
        </w:numPr>
        <w:spacing w:before="120" w:after="0" w:line="280" w:lineRule="exact"/>
        <w:ind w:left="360"/>
        <w:rPr>
          <w:b w:val="0"/>
          <w:color w:val="000000" w:themeColor="text1"/>
        </w:rPr>
      </w:pPr>
      <w:r w:rsidRPr="006C1244">
        <w:rPr>
          <w:b w:val="0"/>
          <w:color w:val="000000" w:themeColor="text1"/>
        </w:rPr>
        <w:t>Assess the individual(s)/situation(s) in context based on the totality of the information available</w:t>
      </w:r>
    </w:p>
    <w:p w:rsidR="00070A05" w:rsidRPr="006C1244" w:rsidRDefault="00070A05" w:rsidP="005D4B07">
      <w:pPr>
        <w:pStyle w:val="header3"/>
        <w:numPr>
          <w:ilvl w:val="0"/>
          <w:numId w:val="28"/>
        </w:numPr>
        <w:spacing w:before="120" w:after="0" w:line="280" w:lineRule="exact"/>
        <w:ind w:left="360"/>
        <w:rPr>
          <w:b w:val="0"/>
          <w:color w:val="000000" w:themeColor="text1"/>
        </w:rPr>
      </w:pPr>
      <w:r w:rsidRPr="006C1244">
        <w:rPr>
          <w:b w:val="0"/>
          <w:color w:val="000000" w:themeColor="text1"/>
        </w:rPr>
        <w:t>Manage the individual situation to prevent violence and mitigate impact of harm</w:t>
      </w:r>
    </w:p>
    <w:p w:rsidR="001A5FD4" w:rsidRPr="00874F40" w:rsidRDefault="001A5FD4" w:rsidP="0068356A">
      <w:pPr>
        <w:pStyle w:val="Heading3"/>
        <w:spacing w:before="240"/>
      </w:pPr>
      <w:bookmarkStart w:id="35" w:name="_Toc459124586"/>
      <w:r w:rsidRPr="00874F40">
        <w:t>Assumptions</w:t>
      </w:r>
      <w:bookmarkEnd w:id="35"/>
    </w:p>
    <w:p w:rsidR="00FB18E5" w:rsidRPr="00874F40" w:rsidRDefault="001A5FD4" w:rsidP="001E7840">
      <w:pPr>
        <w:spacing w:before="120" w:after="0"/>
        <w:rPr>
          <w:color w:val="000000" w:themeColor="text1"/>
        </w:rPr>
      </w:pPr>
      <w:r w:rsidRPr="00874F40">
        <w:rPr>
          <w:color w:val="000000" w:themeColor="text1"/>
        </w:rPr>
        <w:t>Assumptions</w:t>
      </w:r>
      <w:r w:rsidR="00FB18E5" w:rsidRPr="00874F40">
        <w:rPr>
          <w:color w:val="000000" w:themeColor="text1"/>
        </w:rPr>
        <w:t xml:space="preserve"> reflected in the </w:t>
      </w:r>
      <w:r w:rsidR="00320336" w:rsidRPr="00874F40">
        <w:rPr>
          <w:color w:val="000000" w:themeColor="text1"/>
        </w:rPr>
        <w:t>g</w:t>
      </w:r>
      <w:r w:rsidR="00FB18E5" w:rsidRPr="00874F40">
        <w:rPr>
          <w:color w:val="000000" w:themeColor="text1"/>
        </w:rPr>
        <w:t xml:space="preserve">uidelines are informed by findings of the </w:t>
      </w:r>
      <w:r w:rsidR="00FB18E5" w:rsidRPr="00874F40">
        <w:rPr>
          <w:i/>
          <w:color w:val="000000" w:themeColor="text1"/>
        </w:rPr>
        <w:t>Safe School Initiative</w:t>
      </w:r>
      <w:r w:rsidR="000709C4" w:rsidRPr="00874F40">
        <w:rPr>
          <w:i/>
          <w:color w:val="000000" w:themeColor="text1"/>
        </w:rPr>
        <w:t>,</w:t>
      </w:r>
      <w:r w:rsidR="00FB18E5" w:rsidRPr="00874F40">
        <w:rPr>
          <w:color w:val="000000" w:themeColor="text1"/>
        </w:rPr>
        <w:t xml:space="preserve"> </w:t>
      </w:r>
      <w:r w:rsidR="006C1244">
        <w:rPr>
          <w:color w:val="000000" w:themeColor="text1"/>
        </w:rPr>
        <w:t>as well as other research about targeted violence occurring in, or related to educational settings</w:t>
      </w:r>
      <w:r w:rsidR="00FB18E5" w:rsidRPr="00874F40">
        <w:rPr>
          <w:color w:val="000000" w:themeColor="text1"/>
        </w:rPr>
        <w:t>.</w:t>
      </w:r>
      <w:r w:rsidR="00702BF0" w:rsidRPr="00874F40">
        <w:rPr>
          <w:color w:val="000000" w:themeColor="text1"/>
        </w:rPr>
        <w:t xml:space="preserve"> </w:t>
      </w:r>
      <w:r w:rsidR="00FB18E5" w:rsidRPr="00874F40">
        <w:rPr>
          <w:color w:val="000000" w:themeColor="text1"/>
        </w:rPr>
        <w:t>Among key findings</w:t>
      </w:r>
      <w:r w:rsidR="000709C4" w:rsidRPr="00874F40">
        <w:rPr>
          <w:color w:val="000000" w:themeColor="text1"/>
        </w:rPr>
        <w:t xml:space="preserve">: </w:t>
      </w:r>
    </w:p>
    <w:p w:rsidR="00FB18E5" w:rsidRDefault="00FB18E5" w:rsidP="0044366E">
      <w:pPr>
        <w:pStyle w:val="BulletsABC"/>
        <w:spacing w:before="120" w:after="0"/>
        <w:ind w:left="360" w:hanging="360"/>
        <w:rPr>
          <w:color w:val="000000" w:themeColor="text1"/>
        </w:rPr>
      </w:pPr>
      <w:r w:rsidRPr="00874F40">
        <w:rPr>
          <w:color w:val="000000" w:themeColor="text1"/>
        </w:rPr>
        <w:t>Incidents of targeted violence at school</w:t>
      </w:r>
      <w:r w:rsidR="006C1244">
        <w:rPr>
          <w:color w:val="000000" w:themeColor="text1"/>
        </w:rPr>
        <w:t>/workplaces</w:t>
      </w:r>
      <w:r w:rsidRPr="00874F40">
        <w:rPr>
          <w:color w:val="000000" w:themeColor="text1"/>
        </w:rPr>
        <w:t xml:space="preserve"> are rarely sudden, impulsive acts.</w:t>
      </w:r>
    </w:p>
    <w:p w:rsidR="006C1244" w:rsidRPr="00874F40" w:rsidRDefault="006C1244" w:rsidP="0044366E">
      <w:pPr>
        <w:pStyle w:val="BulletsABC"/>
        <w:spacing w:before="120" w:after="0"/>
        <w:ind w:left="360" w:hanging="360"/>
        <w:rPr>
          <w:color w:val="000000" w:themeColor="text1"/>
        </w:rPr>
      </w:pPr>
      <w:r>
        <w:rPr>
          <w:color w:val="000000" w:themeColor="text1"/>
        </w:rPr>
        <w:t>In addition to students, others also engage in targeted violence in schools, including administrators, teachers, other staff, parent/guardians of students, contractors, people in relationships with staff or students, and even people with no connection with the school.</w:t>
      </w:r>
    </w:p>
    <w:p w:rsidR="00FB18E5" w:rsidRPr="00874F40" w:rsidRDefault="00FB18E5" w:rsidP="0044366E">
      <w:pPr>
        <w:pStyle w:val="BulletsABC"/>
        <w:spacing w:before="120" w:after="0"/>
        <w:ind w:left="360" w:hanging="360"/>
        <w:rPr>
          <w:color w:val="000000" w:themeColor="text1"/>
        </w:rPr>
      </w:pPr>
      <w:r w:rsidRPr="00874F40">
        <w:rPr>
          <w:color w:val="000000" w:themeColor="text1"/>
        </w:rPr>
        <w:t>Prior to most incidents</w:t>
      </w:r>
      <w:r w:rsidR="006C1244">
        <w:rPr>
          <w:color w:val="000000" w:themeColor="text1"/>
        </w:rPr>
        <w:t xml:space="preserve"> of targeted violence</w:t>
      </w:r>
      <w:r w:rsidRPr="00874F40">
        <w:rPr>
          <w:color w:val="000000" w:themeColor="text1"/>
        </w:rPr>
        <w:t xml:space="preserve">, other people knew about the </w:t>
      </w:r>
      <w:r w:rsidR="006C1244">
        <w:rPr>
          <w:color w:val="000000" w:themeColor="text1"/>
        </w:rPr>
        <w:t>individual</w:t>
      </w:r>
      <w:r w:rsidR="00D263BD">
        <w:rPr>
          <w:color w:val="000000" w:themeColor="text1"/>
        </w:rPr>
        <w:t>’</w:t>
      </w:r>
      <w:r w:rsidR="006C1244">
        <w:rPr>
          <w:color w:val="000000" w:themeColor="text1"/>
        </w:rPr>
        <w:t>s</w:t>
      </w:r>
      <w:r w:rsidRPr="00874F40">
        <w:rPr>
          <w:color w:val="000000" w:themeColor="text1"/>
        </w:rPr>
        <w:t xml:space="preserve"> idea and/or plan to attack.</w:t>
      </w:r>
    </w:p>
    <w:p w:rsidR="006C1244" w:rsidRDefault="006C1244" w:rsidP="006C1244">
      <w:pPr>
        <w:pStyle w:val="BulletsABC"/>
        <w:spacing w:before="120" w:after="0"/>
        <w:ind w:left="360" w:hanging="360"/>
        <w:rPr>
          <w:color w:val="000000" w:themeColor="text1"/>
        </w:rPr>
      </w:pPr>
      <w:r w:rsidRPr="00874F40">
        <w:rPr>
          <w:color w:val="000000" w:themeColor="text1"/>
        </w:rPr>
        <w:t xml:space="preserve">Most </w:t>
      </w:r>
      <w:r>
        <w:rPr>
          <w:color w:val="000000" w:themeColor="text1"/>
        </w:rPr>
        <w:t>individuals who perpetrated violence</w:t>
      </w:r>
      <w:r w:rsidRPr="00874F40">
        <w:rPr>
          <w:color w:val="000000" w:themeColor="text1"/>
        </w:rPr>
        <w:t xml:space="preserve"> engaged in some behavior, prior to the incident, that caused </w:t>
      </w:r>
      <w:r>
        <w:rPr>
          <w:color w:val="000000" w:themeColor="text1"/>
        </w:rPr>
        <w:t xml:space="preserve">others to have serious </w:t>
      </w:r>
      <w:r w:rsidRPr="00874F40">
        <w:rPr>
          <w:color w:val="000000" w:themeColor="text1"/>
        </w:rPr>
        <w:t>concern</w:t>
      </w:r>
      <w:r>
        <w:rPr>
          <w:color w:val="000000" w:themeColor="text1"/>
        </w:rPr>
        <w:t>s about their behavior and/or well-being</w:t>
      </w:r>
      <w:r w:rsidRPr="00874F40">
        <w:rPr>
          <w:color w:val="000000" w:themeColor="text1"/>
        </w:rPr>
        <w:t>.</w:t>
      </w:r>
    </w:p>
    <w:p w:rsidR="00367D6C" w:rsidRDefault="00367D6C" w:rsidP="006C1244">
      <w:pPr>
        <w:pStyle w:val="BulletsABC"/>
        <w:spacing w:before="120" w:after="0"/>
        <w:ind w:left="360" w:hanging="360"/>
        <w:rPr>
          <w:color w:val="000000" w:themeColor="text1"/>
        </w:rPr>
      </w:pPr>
      <w:r>
        <w:rPr>
          <w:color w:val="000000" w:themeColor="text1"/>
        </w:rPr>
        <w:t>Many individuals who perpetrated violence had significant difficulties with losses or failures.</w:t>
      </w:r>
      <w:r w:rsidR="00D263BD">
        <w:rPr>
          <w:color w:val="000000" w:themeColor="text1"/>
        </w:rPr>
        <w:t xml:space="preserve"> </w:t>
      </w:r>
      <w:r>
        <w:rPr>
          <w:color w:val="000000" w:themeColor="text1"/>
        </w:rPr>
        <w:t>Many were suicidal.</w:t>
      </w:r>
    </w:p>
    <w:p w:rsidR="00367D6C" w:rsidRDefault="00367D6C" w:rsidP="006C1244">
      <w:pPr>
        <w:pStyle w:val="BulletsABC"/>
        <w:spacing w:before="120" w:after="0"/>
        <w:ind w:left="360" w:hanging="360"/>
        <w:rPr>
          <w:color w:val="000000" w:themeColor="text1"/>
        </w:rPr>
      </w:pPr>
      <w:r>
        <w:rPr>
          <w:color w:val="000000" w:themeColor="text1"/>
        </w:rPr>
        <w:t>Many felt bullied, persecuted, or injured by others prior to engaging in violence.</w:t>
      </w:r>
    </w:p>
    <w:p w:rsidR="00367D6C" w:rsidRPr="00874F40" w:rsidRDefault="00367D6C" w:rsidP="006C1244">
      <w:pPr>
        <w:pStyle w:val="BulletsABC"/>
        <w:spacing w:before="120" w:after="0"/>
        <w:ind w:left="360" w:hanging="360"/>
        <w:rPr>
          <w:color w:val="000000" w:themeColor="text1"/>
        </w:rPr>
      </w:pPr>
      <w:r>
        <w:rPr>
          <w:color w:val="000000" w:themeColor="text1"/>
        </w:rPr>
        <w:t>In many cases, others (e.g., staff, students, peers, family members, etc.) were involved in some way, such as helping with plans or preparation for violence, encouraging violence, or failing to report (or take other steps) to prevent violence.</w:t>
      </w:r>
    </w:p>
    <w:p w:rsidR="00FB18E5" w:rsidRDefault="00026720" w:rsidP="0044366E">
      <w:pPr>
        <w:pStyle w:val="BulletsABC"/>
        <w:spacing w:before="120" w:after="0"/>
        <w:ind w:left="360" w:hanging="360"/>
        <w:rPr>
          <w:color w:val="000000" w:themeColor="text1"/>
        </w:rPr>
      </w:pPr>
      <w:r w:rsidRPr="00874F40">
        <w:rPr>
          <w:color w:val="000000" w:themeColor="text1"/>
        </w:rPr>
        <w:t xml:space="preserve">Most </w:t>
      </w:r>
      <w:r w:rsidR="006C1244">
        <w:rPr>
          <w:color w:val="000000" w:themeColor="text1"/>
        </w:rPr>
        <w:t>individuals who perpetrated violence</w:t>
      </w:r>
      <w:r w:rsidRPr="00874F40">
        <w:rPr>
          <w:color w:val="000000" w:themeColor="text1"/>
        </w:rPr>
        <w:t xml:space="preserve"> did not threaten their targets directly prior to </w:t>
      </w:r>
      <w:r w:rsidR="006C1244">
        <w:rPr>
          <w:color w:val="000000" w:themeColor="text1"/>
        </w:rPr>
        <w:t>engaging in violence</w:t>
      </w:r>
      <w:r w:rsidRPr="00874F40">
        <w:rPr>
          <w:color w:val="000000" w:themeColor="text1"/>
        </w:rPr>
        <w:t>.</w:t>
      </w:r>
    </w:p>
    <w:p w:rsidR="00325819" w:rsidRPr="00874F40" w:rsidRDefault="00325819" w:rsidP="0044366E">
      <w:pPr>
        <w:pStyle w:val="BulletsABC"/>
        <w:spacing w:before="120" w:after="0"/>
        <w:ind w:left="360" w:hanging="360"/>
        <w:rPr>
          <w:color w:val="000000" w:themeColor="text1"/>
        </w:rPr>
      </w:pPr>
      <w:r>
        <w:rPr>
          <w:color w:val="000000" w:themeColor="text1"/>
        </w:rPr>
        <w:t>Violence is a dynamic process. No one is either always dangerous or never dangerous.</w:t>
      </w:r>
      <w:r w:rsidR="00D263BD">
        <w:rPr>
          <w:color w:val="000000" w:themeColor="text1"/>
        </w:rPr>
        <w:t xml:space="preserve"> </w:t>
      </w:r>
      <w:r>
        <w:rPr>
          <w:color w:val="000000" w:themeColor="text1"/>
        </w:rPr>
        <w:t>Rather, the risk for violence is an interaction between the individual, the situation, circumstances, provocations and inhibitory factors that are present.</w:t>
      </w:r>
    </w:p>
    <w:p w:rsidR="00026720" w:rsidRPr="00874F40" w:rsidRDefault="00026720" w:rsidP="001E7840">
      <w:pPr>
        <w:spacing w:before="120" w:after="0"/>
        <w:rPr>
          <w:color w:val="000000" w:themeColor="text1"/>
        </w:rPr>
      </w:pPr>
      <w:r w:rsidRPr="00874F40">
        <w:rPr>
          <w:color w:val="000000" w:themeColor="text1"/>
        </w:rPr>
        <w:t xml:space="preserve">The fact that most </w:t>
      </w:r>
      <w:r w:rsidR="00367D6C">
        <w:rPr>
          <w:color w:val="000000" w:themeColor="text1"/>
        </w:rPr>
        <w:t>individuals</w:t>
      </w:r>
      <w:r w:rsidRPr="00874F40">
        <w:rPr>
          <w:color w:val="000000" w:themeColor="text1"/>
        </w:rPr>
        <w:t xml:space="preserve"> engaged in pre-incident planning </w:t>
      </w:r>
      <w:r w:rsidR="00367D6C">
        <w:rPr>
          <w:color w:val="000000" w:themeColor="text1"/>
        </w:rPr>
        <w:t>and preparation,</w:t>
      </w:r>
      <w:r w:rsidRPr="00874F40">
        <w:rPr>
          <w:color w:val="000000" w:themeColor="text1"/>
        </w:rPr>
        <w:t xml:space="preserve"> and </w:t>
      </w:r>
      <w:r w:rsidR="00367D6C">
        <w:rPr>
          <w:color w:val="000000" w:themeColor="text1"/>
        </w:rPr>
        <w:t>frequently shared their intentions,</w:t>
      </w:r>
      <w:r w:rsidRPr="00874F40">
        <w:rPr>
          <w:color w:val="000000" w:themeColor="text1"/>
        </w:rPr>
        <w:t xml:space="preserve"> plans </w:t>
      </w:r>
      <w:r w:rsidR="00367D6C">
        <w:rPr>
          <w:color w:val="000000" w:themeColor="text1"/>
        </w:rPr>
        <w:t xml:space="preserve">and preparations </w:t>
      </w:r>
      <w:r w:rsidRPr="00874F40">
        <w:rPr>
          <w:color w:val="000000" w:themeColor="text1"/>
        </w:rPr>
        <w:t xml:space="preserve">with others, suggests that </w:t>
      </w:r>
      <w:r w:rsidR="00044DCE" w:rsidRPr="00874F40">
        <w:rPr>
          <w:color w:val="000000" w:themeColor="text1"/>
        </w:rPr>
        <w:t>the information</w:t>
      </w:r>
      <w:r w:rsidR="00367D6C">
        <w:rPr>
          <w:color w:val="000000" w:themeColor="text1"/>
        </w:rPr>
        <w:t xml:space="preserve"> (about targeted violence)</w:t>
      </w:r>
      <w:r w:rsidR="00044DCE" w:rsidRPr="00874F40">
        <w:rPr>
          <w:color w:val="000000" w:themeColor="text1"/>
        </w:rPr>
        <w:t xml:space="preserve"> is likely to be uncovered through a sound </w:t>
      </w:r>
      <w:r w:rsidR="00404DE2" w:rsidRPr="00874F40">
        <w:rPr>
          <w:color w:val="000000" w:themeColor="text1"/>
        </w:rPr>
        <w:t xml:space="preserve">threat assessment </w:t>
      </w:r>
      <w:r w:rsidR="00044DCE" w:rsidRPr="00874F40">
        <w:rPr>
          <w:color w:val="000000" w:themeColor="text1"/>
        </w:rPr>
        <w:t>process.</w:t>
      </w:r>
      <w:r w:rsidR="00702BF0" w:rsidRPr="00874F40">
        <w:rPr>
          <w:color w:val="000000" w:themeColor="text1"/>
        </w:rPr>
        <w:t xml:space="preserve"> </w:t>
      </w:r>
    </w:p>
    <w:p w:rsidR="00367D6C" w:rsidRDefault="00367D6C" w:rsidP="00367D6C">
      <w:pPr>
        <w:spacing w:before="120" w:after="0"/>
        <w:rPr>
          <w:b/>
          <w:color w:val="000000" w:themeColor="text1"/>
        </w:rPr>
      </w:pPr>
      <w:r>
        <w:rPr>
          <w:color w:val="000000" w:themeColor="text1"/>
        </w:rPr>
        <w:t>Targeted violence is</w:t>
      </w:r>
      <w:r w:rsidR="00044DCE" w:rsidRPr="00874F40">
        <w:rPr>
          <w:color w:val="000000" w:themeColor="text1"/>
        </w:rPr>
        <w:t xml:space="preserve"> the end result of a process of thinking and behavior that begins with an idea</w:t>
      </w:r>
      <w:r>
        <w:rPr>
          <w:color w:val="000000" w:themeColor="text1"/>
        </w:rPr>
        <w:t xml:space="preserve"> (i.e., to use violence to address a real or perceived grievance)</w:t>
      </w:r>
      <w:r w:rsidR="00044DCE" w:rsidRPr="00874F40">
        <w:rPr>
          <w:color w:val="000000" w:themeColor="text1"/>
        </w:rPr>
        <w:t xml:space="preserve">, progresses to </w:t>
      </w:r>
      <w:r w:rsidR="000709C4" w:rsidRPr="00874F40">
        <w:rPr>
          <w:color w:val="000000" w:themeColor="text1"/>
        </w:rPr>
        <w:t xml:space="preserve">development of </w:t>
      </w:r>
      <w:r w:rsidR="00044DCE" w:rsidRPr="00874F40">
        <w:rPr>
          <w:color w:val="000000" w:themeColor="text1"/>
        </w:rPr>
        <w:t>a plan, moves on to</w:t>
      </w:r>
      <w:r w:rsidR="00716A35">
        <w:rPr>
          <w:color w:val="000000" w:themeColor="text1"/>
        </w:rPr>
        <w:t xml:space="preserve"> </w:t>
      </w:r>
      <w:r>
        <w:rPr>
          <w:color w:val="000000" w:themeColor="text1"/>
        </w:rPr>
        <w:t xml:space="preserve">preparation (e.g. </w:t>
      </w:r>
      <w:r w:rsidR="000709C4" w:rsidRPr="00874F40">
        <w:rPr>
          <w:color w:val="000000" w:themeColor="text1"/>
        </w:rPr>
        <w:t xml:space="preserve">acquiring </w:t>
      </w:r>
      <w:r w:rsidR="00044DCE" w:rsidRPr="00874F40">
        <w:rPr>
          <w:color w:val="000000" w:themeColor="text1"/>
        </w:rPr>
        <w:t xml:space="preserve">the means </w:t>
      </w:r>
      <w:r w:rsidR="000709C4" w:rsidRPr="00874F40">
        <w:rPr>
          <w:color w:val="000000" w:themeColor="text1"/>
        </w:rPr>
        <w:t xml:space="preserve">(e.g., weapons, training, capacity, access) </w:t>
      </w:r>
      <w:r w:rsidR="00044DCE" w:rsidRPr="00874F40">
        <w:rPr>
          <w:color w:val="000000" w:themeColor="text1"/>
        </w:rPr>
        <w:t>to carry out the plan, and culminates in an attack.</w:t>
      </w:r>
      <w:r w:rsidR="00702BF0" w:rsidRPr="00874F40">
        <w:rPr>
          <w:color w:val="000000" w:themeColor="text1"/>
        </w:rPr>
        <w:t xml:space="preserve"> </w:t>
      </w:r>
      <w:r w:rsidR="00044DCE" w:rsidRPr="00874F40">
        <w:rPr>
          <w:color w:val="000000" w:themeColor="text1"/>
        </w:rPr>
        <w:t xml:space="preserve">A graphic representation of the </w:t>
      </w:r>
      <w:r w:rsidR="00D263BD">
        <w:rPr>
          <w:color w:val="000000" w:themeColor="text1"/>
        </w:rPr>
        <w:t>“</w:t>
      </w:r>
      <w:r w:rsidR="00772123">
        <w:rPr>
          <w:color w:val="000000" w:themeColor="text1"/>
        </w:rPr>
        <w:t>Pathway to Violence</w:t>
      </w:r>
      <w:r w:rsidR="00D263BD">
        <w:rPr>
          <w:color w:val="000000" w:themeColor="text1"/>
        </w:rPr>
        <w:t>”</w:t>
      </w:r>
      <w:r w:rsidR="00772123">
        <w:rPr>
          <w:color w:val="000000" w:themeColor="text1"/>
        </w:rPr>
        <w:t xml:space="preserve"> </w:t>
      </w:r>
      <w:r w:rsidR="00044DCE" w:rsidRPr="00874F40">
        <w:rPr>
          <w:color w:val="000000" w:themeColor="text1"/>
        </w:rPr>
        <w:t xml:space="preserve">process is shown in Figure 1. </w:t>
      </w:r>
    </w:p>
    <w:p w:rsidR="0002035C" w:rsidRDefault="0002035C" w:rsidP="0002035C">
      <w:pPr>
        <w:spacing w:after="0"/>
        <w:rPr>
          <w:b/>
          <w:i/>
          <w:color w:val="000000" w:themeColor="text1"/>
        </w:rPr>
      </w:pPr>
    </w:p>
    <w:p w:rsidR="00772123" w:rsidRPr="00820BF6" w:rsidRDefault="0002035C" w:rsidP="001E7840">
      <w:pPr>
        <w:spacing w:before="120" w:after="0"/>
        <w:rPr>
          <w:b/>
          <w:i/>
          <w:color w:val="000000" w:themeColor="text1"/>
        </w:rPr>
      </w:pPr>
      <w:r>
        <w:rPr>
          <w:b/>
          <w:noProof/>
          <w:color w:val="000000" w:themeColor="text1"/>
        </w:rPr>
        <mc:AlternateContent>
          <mc:Choice Requires="wpg">
            <w:drawing>
              <wp:anchor distT="0" distB="0" distL="114300" distR="114300" simplePos="0" relativeHeight="251724800" behindDoc="0" locked="0" layoutInCell="1" allowOverlap="1" wp14:anchorId="5B6D1D8B" wp14:editId="04135589">
                <wp:simplePos x="0" y="0"/>
                <wp:positionH relativeFrom="column">
                  <wp:posOffset>625475</wp:posOffset>
                </wp:positionH>
                <wp:positionV relativeFrom="paragraph">
                  <wp:posOffset>173659</wp:posOffset>
                </wp:positionV>
                <wp:extent cx="5003165" cy="1492250"/>
                <wp:effectExtent l="0" t="0" r="6985" b="1270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3165" cy="1492250"/>
                          <a:chOff x="0" y="0"/>
                          <a:chExt cx="4330183" cy="1358166"/>
                        </a:xfrm>
                      </wpg:grpSpPr>
                      <wps:wsp>
                        <wps:cNvPr id="38" name="Straight Connector 38"/>
                        <wps:cNvCnPr/>
                        <wps:spPr>
                          <a:xfrm>
                            <a:off x="0" y="1343432"/>
                            <a:ext cx="1097280"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a:off x="1074745" y="1005407"/>
                            <a:ext cx="1097280" cy="0"/>
                          </a:xfrm>
                          <a:prstGeom prst="line">
                            <a:avLst/>
                          </a:prstGeom>
                          <a:noFill/>
                          <a:ln w="31750" cap="flat" cmpd="sng" algn="ctr">
                            <a:solidFill>
                              <a:sysClr val="windowText" lastClr="000000"/>
                            </a:solidFill>
                            <a:prstDash val="solid"/>
                          </a:ln>
                          <a:effectLst/>
                        </wps:spPr>
                        <wps:bodyPr/>
                      </wps:wsp>
                      <wps:wsp>
                        <wps:cNvPr id="40" name="Straight Connector 40"/>
                        <wps:cNvCnPr/>
                        <wps:spPr>
                          <a:xfrm>
                            <a:off x="2145157" y="658715"/>
                            <a:ext cx="1097280" cy="0"/>
                          </a:xfrm>
                          <a:prstGeom prst="line">
                            <a:avLst/>
                          </a:prstGeom>
                          <a:noFill/>
                          <a:ln w="31750" cap="flat" cmpd="sng" algn="ctr">
                            <a:solidFill>
                              <a:sysClr val="windowText" lastClr="000000"/>
                            </a:solidFill>
                            <a:prstDash val="solid"/>
                          </a:ln>
                          <a:effectLst/>
                        </wps:spPr>
                        <wps:bodyPr/>
                      </wps:wsp>
                      <wps:wsp>
                        <wps:cNvPr id="41" name="Straight Connector 41"/>
                        <wps:cNvCnPr/>
                        <wps:spPr>
                          <a:xfrm>
                            <a:off x="3232903" y="307689"/>
                            <a:ext cx="1097280" cy="0"/>
                          </a:xfrm>
                          <a:prstGeom prst="line">
                            <a:avLst/>
                          </a:prstGeom>
                          <a:noFill/>
                          <a:ln w="31750" cap="flat" cmpd="sng" algn="ctr">
                            <a:solidFill>
                              <a:sysClr val="windowText" lastClr="000000"/>
                            </a:solidFill>
                            <a:prstDash val="solid"/>
                          </a:ln>
                          <a:effectLst/>
                        </wps:spPr>
                        <wps:bodyPr/>
                      </wps:wsp>
                      <wps:wsp>
                        <wps:cNvPr id="42" name="Straight Connector 42"/>
                        <wps:cNvCnPr/>
                        <wps:spPr>
                          <a:xfrm>
                            <a:off x="1087746" y="992406"/>
                            <a:ext cx="0" cy="36576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2158158" y="650048"/>
                            <a:ext cx="0" cy="365760"/>
                          </a:xfrm>
                          <a:prstGeom prst="line">
                            <a:avLst/>
                          </a:prstGeom>
                          <a:noFill/>
                          <a:ln w="31750" cap="flat" cmpd="sng" algn="ctr">
                            <a:solidFill>
                              <a:sysClr val="windowText" lastClr="000000"/>
                            </a:solidFill>
                            <a:prstDash val="solid"/>
                          </a:ln>
                          <a:effectLst/>
                        </wps:spPr>
                        <wps:bodyPr/>
                      </wps:wsp>
                      <wps:wsp>
                        <wps:cNvPr id="44" name="Straight Connector 44"/>
                        <wps:cNvCnPr/>
                        <wps:spPr>
                          <a:xfrm>
                            <a:off x="3245904" y="307689"/>
                            <a:ext cx="0" cy="365760"/>
                          </a:xfrm>
                          <a:prstGeom prst="line">
                            <a:avLst/>
                          </a:prstGeom>
                          <a:noFill/>
                          <a:ln w="31750" cap="flat" cmpd="sng" algn="ctr">
                            <a:solidFill>
                              <a:sysClr val="windowText" lastClr="000000"/>
                            </a:solidFill>
                            <a:prstDash val="solid"/>
                          </a:ln>
                          <a:effectLst/>
                        </wps:spPr>
                        <wps:bodyPr/>
                      </wps:wsp>
                      <wps:wsp>
                        <wps:cNvPr id="217" name="Text Box 2"/>
                        <wps:cNvSpPr txBox="1">
                          <a:spLocks noChangeArrowheads="1"/>
                        </wps:cNvSpPr>
                        <wps:spPr bwMode="auto">
                          <a:xfrm>
                            <a:off x="182014" y="1031409"/>
                            <a:ext cx="876935" cy="292100"/>
                          </a:xfrm>
                          <a:prstGeom prst="rect">
                            <a:avLst/>
                          </a:prstGeom>
                          <a:solidFill>
                            <a:srgbClr val="FFFFFF"/>
                          </a:solidFill>
                          <a:ln w="9525">
                            <a:noFill/>
                            <a:miter lim="800000"/>
                            <a:headEnd/>
                            <a:tailEnd/>
                          </a:ln>
                        </wps:spPr>
                        <wps:txbx>
                          <w:txbxContent>
                            <w:p w:rsidR="00D922CB" w:rsidRPr="00772123" w:rsidRDefault="00D922CB" w:rsidP="00772123">
                              <w:pPr>
                                <w:jc w:val="right"/>
                                <w:rPr>
                                  <w:b/>
                                  <w:sz w:val="32"/>
                                </w:rPr>
                              </w:pPr>
                              <w:r w:rsidRPr="00772123">
                                <w:rPr>
                                  <w:b/>
                                  <w:sz w:val="32"/>
                                </w:rPr>
                                <w:t>Idea</w:t>
                              </w:r>
                            </w:p>
                          </w:txbxContent>
                        </wps:txbx>
                        <wps:bodyPr rot="0" vert="horz" wrap="square" lIns="91440" tIns="45720" rIns="91440" bIns="45720" anchor="t" anchorCtr="0">
                          <a:noAutofit/>
                        </wps:bodyPr>
                      </wps:wsp>
                      <wps:wsp>
                        <wps:cNvPr id="45" name="Text Box 2"/>
                        <wps:cNvSpPr txBox="1">
                          <a:spLocks noChangeArrowheads="1"/>
                        </wps:cNvSpPr>
                        <wps:spPr bwMode="auto">
                          <a:xfrm>
                            <a:off x="1031409" y="693384"/>
                            <a:ext cx="1101725" cy="292100"/>
                          </a:xfrm>
                          <a:prstGeom prst="rect">
                            <a:avLst/>
                          </a:prstGeom>
                          <a:solidFill>
                            <a:srgbClr val="FFFFFF"/>
                          </a:solidFill>
                          <a:ln w="9525">
                            <a:noFill/>
                            <a:miter lim="800000"/>
                            <a:headEnd/>
                            <a:tailEnd/>
                          </a:ln>
                        </wps:spPr>
                        <wps:txbx>
                          <w:txbxContent>
                            <w:p w:rsidR="00D922CB" w:rsidRPr="00772123" w:rsidRDefault="00D922CB" w:rsidP="00772123">
                              <w:pPr>
                                <w:jc w:val="right"/>
                                <w:rPr>
                                  <w:b/>
                                  <w:sz w:val="32"/>
                                </w:rPr>
                              </w:pPr>
                              <w:r>
                                <w:rPr>
                                  <w:b/>
                                  <w:sz w:val="32"/>
                                </w:rPr>
                                <w:t>Planning</w:t>
                              </w:r>
                            </w:p>
                          </w:txbxContent>
                        </wps:txbx>
                        <wps:bodyPr rot="0" vert="horz" wrap="square" lIns="91440" tIns="45720" rIns="91440" bIns="45720" anchor="t" anchorCtr="0">
                          <a:noAutofit/>
                        </wps:bodyPr>
                      </wps:wsp>
                      <wps:wsp>
                        <wps:cNvPr id="46" name="Text Box 2"/>
                        <wps:cNvSpPr txBox="1">
                          <a:spLocks noChangeArrowheads="1"/>
                        </wps:cNvSpPr>
                        <wps:spPr bwMode="auto">
                          <a:xfrm>
                            <a:off x="1954476" y="342359"/>
                            <a:ext cx="1264285" cy="292100"/>
                          </a:xfrm>
                          <a:prstGeom prst="rect">
                            <a:avLst/>
                          </a:prstGeom>
                          <a:solidFill>
                            <a:srgbClr val="FFFFFF"/>
                          </a:solidFill>
                          <a:ln w="9525">
                            <a:noFill/>
                            <a:miter lim="800000"/>
                            <a:headEnd/>
                            <a:tailEnd/>
                          </a:ln>
                        </wps:spPr>
                        <wps:txbx>
                          <w:txbxContent>
                            <w:p w:rsidR="00D922CB" w:rsidRPr="00772123" w:rsidRDefault="00D922CB" w:rsidP="00772123">
                              <w:pPr>
                                <w:jc w:val="right"/>
                                <w:rPr>
                                  <w:b/>
                                  <w:sz w:val="32"/>
                                </w:rPr>
                              </w:pPr>
                              <w:r>
                                <w:rPr>
                                  <w:b/>
                                  <w:sz w:val="32"/>
                                </w:rPr>
                                <w:t>Preparation</w:t>
                              </w:r>
                            </w:p>
                          </w:txbxContent>
                        </wps:txbx>
                        <wps:bodyPr rot="0" vert="horz" wrap="square" lIns="91440" tIns="45720" rIns="91440" bIns="45720" anchor="t" anchorCtr="0">
                          <a:noAutofit/>
                        </wps:bodyPr>
                      </wps:wsp>
                      <wps:wsp>
                        <wps:cNvPr id="47" name="Text Box 2"/>
                        <wps:cNvSpPr txBox="1">
                          <a:spLocks noChangeArrowheads="1"/>
                        </wps:cNvSpPr>
                        <wps:spPr bwMode="auto">
                          <a:xfrm>
                            <a:off x="3345578" y="0"/>
                            <a:ext cx="939800" cy="274320"/>
                          </a:xfrm>
                          <a:prstGeom prst="rect">
                            <a:avLst/>
                          </a:prstGeom>
                          <a:solidFill>
                            <a:srgbClr val="FFFFFF"/>
                          </a:solidFill>
                          <a:ln w="9525">
                            <a:noFill/>
                            <a:miter lim="800000"/>
                            <a:headEnd/>
                            <a:tailEnd/>
                          </a:ln>
                        </wps:spPr>
                        <wps:txbx>
                          <w:txbxContent>
                            <w:p w:rsidR="00D922CB" w:rsidRPr="00772123" w:rsidRDefault="00D922CB" w:rsidP="00772123">
                              <w:pPr>
                                <w:jc w:val="right"/>
                                <w:rPr>
                                  <w:b/>
                                  <w:sz w:val="32"/>
                                </w:rPr>
                              </w:pPr>
                              <w:r>
                                <w:rPr>
                                  <w:b/>
                                  <w:sz w:val="32"/>
                                </w:rPr>
                                <w:t>Violence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8" o:spid="_x0000_s1027" style="position:absolute;margin-left:49.25pt;margin-top:13.65pt;width:393.95pt;height:117.5pt;z-index:251724800;mso-width-relative:margin;mso-height-relative:margin" coordsize="43301,1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">
                <v:line id="Straight Connector 38" o:spid="_x0000_s1028" style="position:absolute;visibility:visible;mso-wrap-style:square" from="0,13434" to="10972,1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15sIAAADbAAAADwAAAGRycy9kb3ducmV2LnhtbERPz2vCMBS+D/wfwhO8zVSFMqpRpKgM&#10;dxirXrw9m2dTbF5Kk9m6v345DHb8+H6vNoNtxIM6XztWMJsmIIhLp2uuFJxP+9c3ED4ga2wck4In&#10;edisRy8rzLTr+YseRahEDGGfoQITQptJ6UtDFv3UtcSRu7nOYoiwq6TusI/htpHzJEmlxZpjg8GW&#10;ckPlvfi2Cq5ut+8P15mZ/9DHZ3Gs8vSS5kpNxsN2CSLQEP7Ff+53rWARx8Yv8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i15sIAAADbAAAADwAAAAAAAAAAAAAA&#10;AAChAgAAZHJzL2Rvd25yZXYueG1sUEsFBgAAAAAEAAQA+QAAAJADAAAAAA==&#10;" strokecolor="black [3213]" strokeweight="2.5pt"/>
                <v:line id="Straight Connector 39" o:spid="_x0000_s1029" style="position:absolute;visibility:visible;mso-wrap-style:square" from="10747,10054" to="21720,1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dQcMAAADbAAAADwAAAGRycy9kb3ducmV2LnhtbESPzWrDMBCE74W+g9hCbrXcGEztWgmm&#10;IZBDoDQ/98Xa2qbWyrWUWHn7qFDocZiZb5hqHcwgrjS53rKClyQFQdxY3XOr4HTcPr+CcB5Z42CZ&#10;FNzIwXr1+FBhqe3Mn3Q9+FZECLsSFXTej6WUrunIoEvsSBy9LzsZ9FFOrdQTzhFuBrlM01wa7Dku&#10;dDjSe0fN9+FiFFw+hu2G9yGYTW6L+uzrnyKblVo8hfoNhKfg/8N/7Z1WkBXw+y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lXUHDAAAA2wAAAA8AAAAAAAAAAAAA&#10;AAAAoQIAAGRycy9kb3ducmV2LnhtbFBLBQYAAAAABAAEAPkAAACRAwAAAAA=&#10;" strokecolor="windowText" strokeweight="2.5pt"/>
                <v:line id="Straight Connector 40" o:spid="_x0000_s1030" style="position:absolute;visibility:visible;mso-wrap-style:square" from="21451,6587" to="32424,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mHocEAAADbAAAADwAAAGRycy9kb3ducmV2LnhtbERPyWrDMBC9F/IPYgK51XKTYmI3SjAJ&#10;hhwKpVnugzW1Ta2RYymx+vfVodDj4+2bXTC9eNDoOssKXpIUBHFtdceNgsu5el6DcB5ZY2+ZFPyQ&#10;g9129rTBQtuJP+lx8o2IIewKVNB6PxRSurolgy6xA3Hkvuxo0Ec4NlKPOMVw08tlmmbSYMexocWB&#10;9i3V36e7UXD/6KsDv4dgDpnNy6svb/lqUmoxD+UbCE/B/4v/3Eet4DWuj1/iD5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mYehwQAAANsAAAAPAAAAAAAAAAAAAAAA&#10;AKECAABkcnMvZG93bnJldi54bWxQSwUGAAAAAAQABAD5AAAAjwMAAAAA&#10;" strokecolor="windowText" strokeweight="2.5pt"/>
                <v:line id="Straight Connector 41" o:spid="_x0000_s1031" style="position:absolute;visibility:visible;mso-wrap-style:square" from="32329,3076" to="43301,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UiOsIAAADbAAAADwAAAGRycy9kb3ducmV2LnhtbESPT4vCMBTE78J+h/AWvGnqH0SrUYoi&#10;7EEQdff+aJ5t2eal20Sb/fZGEDwOM/MbZrUJphZ3al1lWcFomIAgzq2uuFDwfdkP5iCcR9ZYWyYF&#10;/+Rgs/7orTDVtuMT3c++EBHCLkUFpfdNKqXLSzLohrYhjt7VtgZ9lG0hdYtdhJtajpNkJg1WHBdK&#10;bGhbUv57vhkFt2O93/EhBLOb2UX247O/xaRTqv8ZsiUIT8G/w6/2l1YwHcHzS/w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UiOsIAAADbAAAADwAAAAAAAAAAAAAA&#10;AAChAgAAZHJzL2Rvd25yZXYueG1sUEsFBgAAAAAEAAQA+QAAAJADAAAAAA==&#10;" strokecolor="windowText" strokeweight="2.5pt"/>
                <v:line id="Straight Connector 42" o:spid="_x0000_s1032" style="position:absolute;visibility:visible;mso-wrap-style:square" from="10877,9924" to="10877,1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bxccUAAADbAAAADwAAAGRycy9kb3ducmV2LnhtbESPQWvCQBSE74X+h+UVeqsbQwmSukoJ&#10;KsUexNhLb8/sazY0+zZktyb217uC4HGYmW+Y+XK0rThR7xvHCqaTBARx5XTDtYKvw/plBsIHZI2t&#10;Y1JwJg/LxePDHHPtBt7TqQy1iBD2OSowIXS5lL4yZNFPXEccvR/XWwxR9rXUPQ4RbluZJkkmLTYc&#10;Fwx2VBiqfss/q+DoVuthc5ya9J8+d+W2LrLvrFDq+Wl8fwMRaAz38K39oRW8pnD9En+A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bxccUAAADbAAAADwAAAAAAAAAA&#10;AAAAAAChAgAAZHJzL2Rvd25yZXYueG1sUEsFBgAAAAAEAAQA+QAAAJMDAAAAAA==&#10;" strokecolor="black [3213]" strokeweight="2.5pt"/>
                <v:line id="Straight Connector 43" o:spid="_x0000_s1033" style="position:absolute;visibility:visible;mso-wrap-style:square" from="21581,6500" to="21581,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sZ1sIAAADbAAAADwAAAGRycy9kb3ducmV2LnhtbESPQYvCMBSE74L/ITzBm6bqIms1SlEE&#10;Dwuyrt4fzbMtNi+1iTb++82CsMdhZr5hVptgavGk1lWWFUzGCQji3OqKCwXnn/3oE4TzyBpry6Tg&#10;RQ42635vham2HX/T8+QLESHsUlRQet+kUrq8JINubBvi6F1ta9BH2RZSt9hFuKnlNEnm0mDFcaHE&#10;hrYl5bfTwyh4HOv9jr9CMLu5XWQXn90Xs06p4SBkSxCegv8Pv9sHreBjBn9f4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sZ1sIAAADbAAAADwAAAAAAAAAAAAAA&#10;AAChAgAAZHJzL2Rvd25yZXYueG1sUEsFBgAAAAAEAAQA+QAAAJADAAAAAA==&#10;" strokecolor="windowText" strokeweight="2.5pt"/>
                <v:line id="Straight Connector 44" o:spid="_x0000_s1034" style="position:absolute;visibility:visible;mso-wrap-style:square" from="32459,3076" to="32459,6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BosMAAADbAAAADwAAAGRycy9kb3ducmV2LnhtbESPQWvCQBSE70L/w/IKvemmrYhGVwkN&#10;gR4Korb3R/aZhGbfptlNsv333YLgcZiZb5jdIZhWjNS7xrKC50UCgri0uuFKweelmK9BOI+ssbVM&#10;Cn7JwWH/MNthqu3EJxrPvhIRwi5FBbX3XSqlK2sy6Ba2I47e1fYGfZR9JXWPU4SbVr4kyUoabDgu&#10;1NjRW03l93kwCoZjW+T8EYLJV3aTffnsZ/M6KfX0GLItCE/B38O39rtWsFzC/5f4A+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igaLDAAAA2wAAAA8AAAAAAAAAAAAA&#10;AAAAoQIAAGRycy9kb3ducmV2LnhtbFBLBQYAAAAABAAEAPkAAACRAwAAAAA=&#10;" strokecolor="windowText" strokeweight="2.5pt"/>
                <v:shape id="Text Box 2" o:spid="_x0000_s1035" type="#_x0000_t202" style="position:absolute;left:1820;top:10314;width:8769;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D922CB" w:rsidRPr="00772123" w:rsidRDefault="00D922CB" w:rsidP="00772123">
                        <w:pPr>
                          <w:jc w:val="right"/>
                          <w:rPr>
                            <w:b/>
                            <w:sz w:val="32"/>
                          </w:rPr>
                        </w:pPr>
                        <w:r w:rsidRPr="00772123">
                          <w:rPr>
                            <w:b/>
                            <w:sz w:val="32"/>
                          </w:rPr>
                          <w:t>Idea</w:t>
                        </w:r>
                      </w:p>
                    </w:txbxContent>
                  </v:textbox>
                </v:shape>
                <v:shape id="Text Box 2" o:spid="_x0000_s1036" type="#_x0000_t202" style="position:absolute;left:10314;top:6933;width:1101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D922CB" w:rsidRPr="00772123" w:rsidRDefault="00D922CB" w:rsidP="00772123">
                        <w:pPr>
                          <w:jc w:val="right"/>
                          <w:rPr>
                            <w:b/>
                            <w:sz w:val="32"/>
                          </w:rPr>
                        </w:pPr>
                        <w:r>
                          <w:rPr>
                            <w:b/>
                            <w:sz w:val="32"/>
                          </w:rPr>
                          <w:t>Planning</w:t>
                        </w:r>
                      </w:p>
                    </w:txbxContent>
                  </v:textbox>
                </v:shape>
                <v:shape id="Text Box 2" o:spid="_x0000_s1037" type="#_x0000_t202" style="position:absolute;left:19544;top:3423;width:12643;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D922CB" w:rsidRPr="00772123" w:rsidRDefault="00D922CB" w:rsidP="00772123">
                        <w:pPr>
                          <w:jc w:val="right"/>
                          <w:rPr>
                            <w:b/>
                            <w:sz w:val="32"/>
                          </w:rPr>
                        </w:pPr>
                        <w:r>
                          <w:rPr>
                            <w:b/>
                            <w:sz w:val="32"/>
                          </w:rPr>
                          <w:t>Preparation</w:t>
                        </w:r>
                      </w:p>
                    </w:txbxContent>
                  </v:textbox>
                </v:shape>
                <v:shape id="Text Box 2" o:spid="_x0000_s1038" type="#_x0000_t202" style="position:absolute;left:33455;width:9398;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D922CB" w:rsidRPr="00772123" w:rsidRDefault="00D922CB" w:rsidP="00772123">
                        <w:pPr>
                          <w:jc w:val="right"/>
                          <w:rPr>
                            <w:b/>
                            <w:sz w:val="32"/>
                          </w:rPr>
                        </w:pPr>
                        <w:r>
                          <w:rPr>
                            <w:b/>
                            <w:sz w:val="32"/>
                          </w:rPr>
                          <w:t>Violence</w:t>
                        </w:r>
                      </w:p>
                    </w:txbxContent>
                  </v:textbox>
                </v:shape>
              </v:group>
            </w:pict>
          </mc:Fallback>
        </mc:AlternateContent>
      </w:r>
      <w:r w:rsidR="00772123" w:rsidRPr="00820BF6">
        <w:rPr>
          <w:b/>
          <w:i/>
          <w:color w:val="000000" w:themeColor="text1"/>
        </w:rPr>
        <w:t>Figure 1:</w:t>
      </w:r>
      <w:r w:rsidR="00D263BD" w:rsidRPr="00820BF6">
        <w:rPr>
          <w:b/>
          <w:i/>
          <w:color w:val="000000" w:themeColor="text1"/>
        </w:rPr>
        <w:t xml:space="preserve"> </w:t>
      </w:r>
      <w:r w:rsidR="00772123" w:rsidRPr="00820BF6">
        <w:rPr>
          <w:b/>
          <w:i/>
          <w:color w:val="000000" w:themeColor="text1"/>
        </w:rPr>
        <w:t>The Pathway to Violence</w:t>
      </w:r>
    </w:p>
    <w:p w:rsidR="00772123" w:rsidRDefault="00772123" w:rsidP="001E7840">
      <w:pPr>
        <w:spacing w:before="120" w:after="0"/>
        <w:rPr>
          <w:b/>
          <w:color w:val="000000" w:themeColor="text1"/>
        </w:rPr>
      </w:pPr>
    </w:p>
    <w:p w:rsidR="00772123" w:rsidRDefault="00772123" w:rsidP="001E7840">
      <w:pPr>
        <w:spacing w:before="120" w:after="0"/>
        <w:rPr>
          <w:b/>
          <w:color w:val="000000" w:themeColor="text1"/>
        </w:rPr>
      </w:pPr>
    </w:p>
    <w:p w:rsidR="00772123" w:rsidRDefault="00772123" w:rsidP="001E7840">
      <w:pPr>
        <w:spacing w:before="120" w:after="0"/>
        <w:rPr>
          <w:b/>
          <w:color w:val="000000" w:themeColor="text1"/>
        </w:rPr>
      </w:pPr>
    </w:p>
    <w:p w:rsidR="00772123" w:rsidRDefault="00772123" w:rsidP="001E7840">
      <w:pPr>
        <w:spacing w:before="120" w:after="0"/>
        <w:rPr>
          <w:b/>
          <w:color w:val="000000" w:themeColor="text1"/>
        </w:rPr>
      </w:pPr>
    </w:p>
    <w:p w:rsidR="00772123" w:rsidRDefault="00772123" w:rsidP="001E7840">
      <w:pPr>
        <w:spacing w:before="120" w:after="0"/>
        <w:rPr>
          <w:b/>
          <w:color w:val="000000" w:themeColor="text1"/>
        </w:rPr>
      </w:pPr>
    </w:p>
    <w:p w:rsidR="00772123" w:rsidRDefault="00772123" w:rsidP="00961966">
      <w:r>
        <w:lastRenderedPageBreak/>
        <w:t>The steps along this path indicate opportunities to observe, identify and intervene with threatening and/or aberrant behaviors that cause concern for violence by, or the well-being of, the individual. Frequently, information about an individual</w:t>
      </w:r>
      <w:r w:rsidR="00D263BD">
        <w:t>’</w:t>
      </w:r>
      <w:r>
        <w:t>s ideas, plans and preparations for violence</w:t>
      </w:r>
      <w:r w:rsidR="00FA2CE4">
        <w:t xml:space="preserve"> can be observed before violence can occur. However, information is likely to be scattered and fragmented.</w:t>
      </w:r>
      <w:r w:rsidR="00D263BD">
        <w:t xml:space="preserve"> </w:t>
      </w:r>
      <w:r w:rsidR="00FA2CE4">
        <w:t>For example, a teacher may see a certain set of behaviors of an individual in her class, a coach observes other behaviors or expressed thoughts by the individual, a school resource officer has other concerns, and a school administrator is aware of certain conduct violations. The challenge, and the key, is to act quickly upon initial reports of concern, gather other pieces of the puzzle, and assemble them to determine what picture emerges.</w:t>
      </w:r>
    </w:p>
    <w:p w:rsidR="001A5FD4" w:rsidRPr="00874F40" w:rsidRDefault="001A5FD4" w:rsidP="0068356A">
      <w:pPr>
        <w:pStyle w:val="Heading3"/>
        <w:spacing w:before="240"/>
      </w:pPr>
      <w:bookmarkStart w:id="36" w:name="_Toc459124587"/>
      <w:r w:rsidRPr="00874F40">
        <w:t>Principles</w:t>
      </w:r>
      <w:bookmarkEnd w:id="36"/>
      <w:r w:rsidRPr="00874F40">
        <w:t xml:space="preserve"> </w:t>
      </w:r>
    </w:p>
    <w:p w:rsidR="00044DCE" w:rsidRPr="00874F40" w:rsidRDefault="00044DCE" w:rsidP="001E7840">
      <w:pPr>
        <w:spacing w:before="120" w:after="0"/>
        <w:rPr>
          <w:color w:val="000000" w:themeColor="text1"/>
        </w:rPr>
      </w:pPr>
      <w:r w:rsidRPr="00874F40">
        <w:rPr>
          <w:color w:val="000000" w:themeColor="text1"/>
        </w:rPr>
        <w:t>The appraisal of risk in a threat assessment focuses on action</w:t>
      </w:r>
      <w:r w:rsidR="00291303" w:rsidRPr="00874F40">
        <w:rPr>
          <w:color w:val="000000" w:themeColor="text1"/>
        </w:rPr>
        <w:t>s/behaviors</w:t>
      </w:r>
      <w:r w:rsidRPr="00874F40">
        <w:rPr>
          <w:color w:val="000000" w:themeColor="text1"/>
        </w:rPr>
        <w:t xml:space="preserve">, communications, and specific circumstances that might suggest that an individual intends to </w:t>
      </w:r>
      <w:r w:rsidR="00291303" w:rsidRPr="00874F40">
        <w:rPr>
          <w:color w:val="000000" w:themeColor="text1"/>
        </w:rPr>
        <w:t xml:space="preserve">engage in violence </w:t>
      </w:r>
      <w:r w:rsidRPr="00874F40">
        <w:rPr>
          <w:color w:val="000000" w:themeColor="text1"/>
        </w:rPr>
        <w:t>and is planning or preparing for that event.</w:t>
      </w:r>
      <w:r w:rsidR="00702BF0" w:rsidRPr="00874F40">
        <w:rPr>
          <w:color w:val="000000" w:themeColor="text1"/>
        </w:rPr>
        <w:t xml:space="preserve"> </w:t>
      </w:r>
      <w:r w:rsidR="00846D77" w:rsidRPr="00874F40">
        <w:rPr>
          <w:color w:val="000000" w:themeColor="text1"/>
        </w:rPr>
        <w:t xml:space="preserve">The threat assessment process is centered upon an analysis of the </w:t>
      </w:r>
      <w:r w:rsidR="00FA2CE4">
        <w:rPr>
          <w:color w:val="000000" w:themeColor="text1"/>
        </w:rPr>
        <w:t>known (or reasonably knowable)</w:t>
      </w:r>
      <w:r w:rsidR="00846D77" w:rsidRPr="00874F40">
        <w:rPr>
          <w:color w:val="000000" w:themeColor="text1"/>
        </w:rPr>
        <w:t xml:space="preserve"> behavior</w:t>
      </w:r>
      <w:r w:rsidR="00FA2CE4">
        <w:rPr>
          <w:color w:val="000000" w:themeColor="text1"/>
        </w:rPr>
        <w:t>(s)</w:t>
      </w:r>
      <w:r w:rsidR="00846D77" w:rsidRPr="00874F40">
        <w:rPr>
          <w:color w:val="000000" w:themeColor="text1"/>
        </w:rPr>
        <w:t xml:space="preserve"> in a given situation. </w:t>
      </w:r>
    </w:p>
    <w:p w:rsidR="00AE553D" w:rsidRPr="00874F40" w:rsidRDefault="00564DB6" w:rsidP="001E7840">
      <w:pPr>
        <w:spacing w:before="120" w:after="0"/>
        <w:rPr>
          <w:color w:val="000000" w:themeColor="text1"/>
        </w:rPr>
      </w:pPr>
      <w:r w:rsidRPr="00874F40">
        <w:rPr>
          <w:color w:val="000000" w:themeColor="text1"/>
        </w:rPr>
        <w:t xml:space="preserve">According to </w:t>
      </w:r>
      <w:r w:rsidR="00FA2CE4">
        <w:rPr>
          <w:color w:val="000000" w:themeColor="text1"/>
        </w:rPr>
        <w:t xml:space="preserve">threat assessment </w:t>
      </w:r>
      <w:r w:rsidRPr="00874F40">
        <w:rPr>
          <w:color w:val="000000" w:themeColor="text1"/>
        </w:rPr>
        <w:t xml:space="preserve">experts, </w:t>
      </w:r>
      <w:r w:rsidR="00FA2CE4">
        <w:rPr>
          <w:color w:val="000000" w:themeColor="text1"/>
        </w:rPr>
        <w:t>several</w:t>
      </w:r>
      <w:r w:rsidR="00044DCE" w:rsidRPr="00874F40">
        <w:rPr>
          <w:color w:val="000000" w:themeColor="text1"/>
        </w:rPr>
        <w:t xml:space="preserve"> </w:t>
      </w:r>
      <w:r w:rsidR="000709C4" w:rsidRPr="00874F40">
        <w:rPr>
          <w:color w:val="000000" w:themeColor="text1"/>
        </w:rPr>
        <w:t xml:space="preserve">core </w:t>
      </w:r>
      <w:r w:rsidR="00044DCE" w:rsidRPr="00874F40">
        <w:rPr>
          <w:color w:val="000000" w:themeColor="text1"/>
        </w:rPr>
        <w:t xml:space="preserve">principles that form the foundation of the threat assessment process </w:t>
      </w:r>
      <w:r w:rsidR="00FA2CE4">
        <w:rPr>
          <w:color w:val="000000" w:themeColor="text1"/>
        </w:rPr>
        <w:t>include</w:t>
      </w:r>
      <w:r w:rsidR="00044DCE" w:rsidRPr="00874F40">
        <w:rPr>
          <w:color w:val="000000" w:themeColor="text1"/>
        </w:rPr>
        <w:t>:</w:t>
      </w:r>
    </w:p>
    <w:p w:rsidR="00044DCE" w:rsidRPr="007859AB" w:rsidRDefault="00044DCE" w:rsidP="00F27081">
      <w:pPr>
        <w:pStyle w:val="123"/>
      </w:pPr>
      <w:r w:rsidRPr="007859AB">
        <w:t>The central question in a threat assessment inquiry is</w:t>
      </w:r>
      <w:r w:rsidR="00FA2CE4" w:rsidRPr="007859AB">
        <w:t xml:space="preserve"> whether an individual </w:t>
      </w:r>
      <w:r w:rsidRPr="007859AB">
        <w:t>poses a threat</w:t>
      </w:r>
      <w:r w:rsidR="00FA2CE4" w:rsidRPr="007859AB">
        <w:t xml:space="preserve"> (i.e., is building the capability to cause harm)</w:t>
      </w:r>
      <w:r w:rsidRPr="007859AB">
        <w:t xml:space="preserve">, not </w:t>
      </w:r>
      <w:r w:rsidR="00FA2CE4" w:rsidRPr="007859AB">
        <w:t xml:space="preserve">just </w:t>
      </w:r>
      <w:r w:rsidRPr="007859AB">
        <w:t xml:space="preserve">whether the </w:t>
      </w:r>
      <w:r w:rsidR="00FA2CE4" w:rsidRPr="007859AB">
        <w:t>person</w:t>
      </w:r>
      <w:r w:rsidRPr="007859AB">
        <w:t xml:space="preserve"> has made a threat</w:t>
      </w:r>
      <w:r w:rsidR="00FA2CE4" w:rsidRPr="007859AB">
        <w:t xml:space="preserve"> (</w:t>
      </w:r>
      <w:r w:rsidR="007859AB" w:rsidRPr="007859AB">
        <w:t>directly expressed intent to harm)</w:t>
      </w:r>
      <w:r w:rsidRPr="007859AB">
        <w:t>.</w:t>
      </w:r>
    </w:p>
    <w:p w:rsidR="00044DCE" w:rsidRPr="00571E60" w:rsidRDefault="00FA2CE4" w:rsidP="00571E60">
      <w:pPr>
        <w:pStyle w:val="ListParagraph"/>
        <w:spacing w:after="0"/>
        <w:ind w:left="360"/>
        <w:contextualSpacing w:val="0"/>
      </w:pPr>
      <w:r>
        <w:rPr>
          <w:color w:val="000000" w:themeColor="text1"/>
        </w:rPr>
        <w:t>Research on targeted violence in schools and workplaces has</w:t>
      </w:r>
      <w:r w:rsidR="00044DCE" w:rsidRPr="00874F40">
        <w:rPr>
          <w:color w:val="000000" w:themeColor="text1"/>
        </w:rPr>
        <w:t xml:space="preserve"> found that fewer than 20 percent of </w:t>
      </w:r>
      <w:r>
        <w:rPr>
          <w:color w:val="000000" w:themeColor="text1"/>
        </w:rPr>
        <w:t>violent perpetrators</w:t>
      </w:r>
      <w:r w:rsidR="00044DCE" w:rsidRPr="00874F40">
        <w:rPr>
          <w:color w:val="000000" w:themeColor="text1"/>
        </w:rPr>
        <w:t xml:space="preserve"> communicated a direct or conditional threat to their target before the </w:t>
      </w:r>
      <w:r>
        <w:rPr>
          <w:color w:val="000000" w:themeColor="text1"/>
        </w:rPr>
        <w:t>violence</w:t>
      </w:r>
      <w:r w:rsidR="00044DCE" w:rsidRPr="00874F40">
        <w:rPr>
          <w:color w:val="000000" w:themeColor="text1"/>
        </w:rPr>
        <w:t xml:space="preserve">. </w:t>
      </w:r>
      <w:r>
        <w:rPr>
          <w:color w:val="000000" w:themeColor="text1"/>
        </w:rPr>
        <w:t>I</w:t>
      </w:r>
      <w:r w:rsidRPr="00874F40">
        <w:rPr>
          <w:color w:val="000000" w:themeColor="text1"/>
        </w:rPr>
        <w:t xml:space="preserve">n </w:t>
      </w:r>
      <w:r>
        <w:rPr>
          <w:color w:val="000000" w:themeColor="text1"/>
        </w:rPr>
        <w:t>the majority</w:t>
      </w:r>
      <w:r w:rsidRPr="00874F40">
        <w:rPr>
          <w:color w:val="000000" w:themeColor="text1"/>
        </w:rPr>
        <w:t xml:space="preserve"> of </w:t>
      </w:r>
      <w:r>
        <w:rPr>
          <w:color w:val="000000" w:themeColor="text1"/>
        </w:rPr>
        <w:t>incidents of targeted violence</w:t>
      </w:r>
      <w:r w:rsidRPr="00874F40">
        <w:rPr>
          <w:color w:val="000000" w:themeColor="text1"/>
        </w:rPr>
        <w:t xml:space="preserve">, </w:t>
      </w:r>
      <w:r>
        <w:rPr>
          <w:color w:val="000000" w:themeColor="text1"/>
        </w:rPr>
        <w:t>perpetrators</w:t>
      </w:r>
      <w:r w:rsidRPr="00874F40">
        <w:rPr>
          <w:color w:val="000000" w:themeColor="text1"/>
        </w:rPr>
        <w:t xml:space="preserve"> did not </w:t>
      </w:r>
      <w:r>
        <w:rPr>
          <w:color w:val="000000" w:themeColor="text1"/>
        </w:rPr>
        <w:t xml:space="preserve">directly </w:t>
      </w:r>
      <w:r w:rsidRPr="00874F40">
        <w:rPr>
          <w:color w:val="000000" w:themeColor="text1"/>
        </w:rPr>
        <w:t xml:space="preserve">threaten their targets, but they did communicate their intent and/or plans to others before the </w:t>
      </w:r>
      <w:r>
        <w:rPr>
          <w:color w:val="000000" w:themeColor="text1"/>
        </w:rPr>
        <w:t>violence.</w:t>
      </w:r>
      <w:r w:rsidR="00D263BD">
        <w:rPr>
          <w:color w:val="000000" w:themeColor="text1"/>
        </w:rPr>
        <w:t xml:space="preserve"> </w:t>
      </w:r>
      <w:r>
        <w:rPr>
          <w:color w:val="000000" w:themeColor="text1"/>
        </w:rPr>
        <w:t xml:space="preserve">This indirect expression or third party communication of intent to cause harm is often referred to as </w:t>
      </w:r>
      <w:r w:rsidR="00D263BD">
        <w:rPr>
          <w:color w:val="000000" w:themeColor="text1"/>
        </w:rPr>
        <w:t>“</w:t>
      </w:r>
      <w:r>
        <w:rPr>
          <w:color w:val="000000" w:themeColor="text1"/>
        </w:rPr>
        <w:t>leakage</w:t>
      </w:r>
      <w:r w:rsidR="00D263BD">
        <w:rPr>
          <w:color w:val="000000" w:themeColor="text1"/>
        </w:rPr>
        <w:t>”</w:t>
      </w:r>
      <w:r w:rsidRPr="00874F40">
        <w:rPr>
          <w:color w:val="000000" w:themeColor="text1"/>
        </w:rPr>
        <w:t>.</w:t>
      </w:r>
      <w:r>
        <w:rPr>
          <w:color w:val="000000" w:themeColor="text1"/>
        </w:rPr>
        <w:t xml:space="preserve"> Individuals</w:t>
      </w:r>
      <w:r w:rsidR="00044DCE" w:rsidRPr="00874F40">
        <w:rPr>
          <w:color w:val="000000" w:themeColor="text1"/>
        </w:rPr>
        <w:t xml:space="preserve"> who are found to </w:t>
      </w:r>
      <w:r w:rsidR="00044DCE" w:rsidRPr="00961966">
        <w:rPr>
          <w:b/>
          <w:i/>
          <w:color w:val="000000" w:themeColor="text1"/>
        </w:rPr>
        <w:t>pose</w:t>
      </w:r>
      <w:r w:rsidR="00044DCE" w:rsidRPr="00874F40">
        <w:rPr>
          <w:color w:val="000000" w:themeColor="text1"/>
        </w:rPr>
        <w:t xml:space="preserve"> threats</w:t>
      </w:r>
      <w:r>
        <w:rPr>
          <w:color w:val="000000" w:themeColor="text1"/>
        </w:rPr>
        <w:t xml:space="preserve"> (i.e., engaged in </w:t>
      </w:r>
      <w:r w:rsidR="00044DCE" w:rsidRPr="00874F40">
        <w:rPr>
          <w:color w:val="000000" w:themeColor="text1"/>
        </w:rPr>
        <w:t>violence</w:t>
      </w:r>
      <w:r>
        <w:rPr>
          <w:color w:val="000000" w:themeColor="text1"/>
        </w:rPr>
        <w:t>)</w:t>
      </w:r>
      <w:r w:rsidR="00044DCE" w:rsidRPr="00874F40">
        <w:rPr>
          <w:color w:val="000000" w:themeColor="text1"/>
        </w:rPr>
        <w:t xml:space="preserve"> frequently</w:t>
      </w:r>
      <w:r w:rsidR="00044DCE" w:rsidRPr="00961966">
        <w:rPr>
          <w:b/>
          <w:i/>
          <w:color w:val="000000" w:themeColor="text1"/>
        </w:rPr>
        <w:t xml:space="preserve"> do not make</w:t>
      </w:r>
      <w:r w:rsidR="00044DCE" w:rsidRPr="00874F40">
        <w:rPr>
          <w:color w:val="000000" w:themeColor="text1"/>
        </w:rPr>
        <w:t xml:space="preserve"> threats to their targets. </w:t>
      </w:r>
      <w:r w:rsidR="00571E60" w:rsidRPr="00B0593E">
        <w:t xml:space="preserve">The absence of a direct threat should not, by itself, </w:t>
      </w:r>
      <w:r w:rsidR="00571E60" w:rsidRPr="00752E5C">
        <w:rPr>
          <w:bCs/>
        </w:rPr>
        <w:t>cause a team to conclude that a subject does not pose a threat or danger to others</w:t>
      </w:r>
      <w:r w:rsidR="00571E60">
        <w:rPr>
          <w:bCs/>
        </w:rPr>
        <w:t>.</w:t>
      </w:r>
      <w:r w:rsidRPr="00571E60">
        <w:rPr>
          <w:color w:val="000000" w:themeColor="text1"/>
        </w:rPr>
        <w:t xml:space="preserve"> </w:t>
      </w:r>
    </w:p>
    <w:p w:rsidR="00044DCE" w:rsidRPr="00874F40" w:rsidRDefault="00044DCE" w:rsidP="00F27081">
      <w:pPr>
        <w:pStyle w:val="123"/>
      </w:pPr>
      <w:r w:rsidRPr="00874F40">
        <w:t>Targeted violence is the end result of an unders</w:t>
      </w:r>
      <w:r w:rsidR="00846D77" w:rsidRPr="00874F40">
        <w:t>tandable, and often discerni</w:t>
      </w:r>
      <w:r w:rsidRPr="00874F40">
        <w:t>ble, process of thinking and behavior</w:t>
      </w:r>
      <w:r w:rsidR="007859AB">
        <w:t>, often referred to as the Pathway to Violence as noted above and referenced in Figure 1</w:t>
      </w:r>
      <w:r w:rsidRPr="00874F40">
        <w:t xml:space="preserve">. </w:t>
      </w:r>
    </w:p>
    <w:p w:rsidR="00564DB6" w:rsidRPr="00874F40" w:rsidRDefault="007859AB" w:rsidP="00DB27E4">
      <w:pPr>
        <w:spacing w:after="0"/>
        <w:ind w:left="360"/>
        <w:rPr>
          <w:color w:val="000000" w:themeColor="text1"/>
        </w:rPr>
      </w:pPr>
      <w:r>
        <w:rPr>
          <w:color w:val="000000" w:themeColor="text1"/>
        </w:rPr>
        <w:t>Individuals</w:t>
      </w:r>
      <w:r w:rsidR="00564DB6" w:rsidRPr="00874F40">
        <w:rPr>
          <w:color w:val="000000" w:themeColor="text1"/>
        </w:rPr>
        <w:t xml:space="preserve"> who have committed targeted </w:t>
      </w:r>
      <w:r>
        <w:rPr>
          <w:color w:val="000000" w:themeColor="text1"/>
        </w:rPr>
        <w:t>violence</w:t>
      </w:r>
      <w:r w:rsidR="00564DB6" w:rsidRPr="00874F40">
        <w:rPr>
          <w:color w:val="000000" w:themeColor="text1"/>
        </w:rPr>
        <w:t xml:space="preserve"> did not </w:t>
      </w:r>
      <w:r w:rsidR="00D263BD">
        <w:rPr>
          <w:color w:val="000000" w:themeColor="text1"/>
        </w:rPr>
        <w:t>“</w:t>
      </w:r>
      <w:r w:rsidR="00564DB6" w:rsidRPr="00874F40">
        <w:rPr>
          <w:color w:val="000000" w:themeColor="text1"/>
        </w:rPr>
        <w:t>just snap,</w:t>
      </w:r>
      <w:r w:rsidR="00D263BD">
        <w:rPr>
          <w:color w:val="000000" w:themeColor="text1"/>
        </w:rPr>
        <w:t>”</w:t>
      </w:r>
      <w:r w:rsidR="00564DB6" w:rsidRPr="00874F40">
        <w:rPr>
          <w:color w:val="000000" w:themeColor="text1"/>
        </w:rPr>
        <w:t xml:space="preserve"> but engaged in a process of thought and </w:t>
      </w:r>
      <w:r w:rsidR="000709C4" w:rsidRPr="00874F40">
        <w:rPr>
          <w:color w:val="000000" w:themeColor="text1"/>
        </w:rPr>
        <w:t xml:space="preserve">escalation of </w:t>
      </w:r>
      <w:r w:rsidR="00564DB6" w:rsidRPr="00874F40">
        <w:rPr>
          <w:color w:val="000000" w:themeColor="text1"/>
        </w:rPr>
        <w:t>action over days, weeks, months, and even years.</w:t>
      </w:r>
    </w:p>
    <w:p w:rsidR="00846D77" w:rsidRPr="00F27081" w:rsidRDefault="00846D77" w:rsidP="00F27081">
      <w:pPr>
        <w:pStyle w:val="123"/>
      </w:pPr>
      <w:r w:rsidRPr="00F27081">
        <w:t xml:space="preserve">Targeted violence stems from an interaction among the </w:t>
      </w:r>
      <w:r w:rsidR="007859AB" w:rsidRPr="00F27081">
        <w:rPr>
          <w:u w:val="single"/>
        </w:rPr>
        <w:t>S</w:t>
      </w:r>
      <w:r w:rsidR="007859AB" w:rsidRPr="00F27081">
        <w:t xml:space="preserve">ubject(s), </w:t>
      </w:r>
      <w:r w:rsidR="007859AB" w:rsidRPr="00F27081">
        <w:rPr>
          <w:u w:val="single"/>
        </w:rPr>
        <w:t>T</w:t>
      </w:r>
      <w:r w:rsidR="007859AB" w:rsidRPr="00F27081">
        <w:t xml:space="preserve">arget(s), </w:t>
      </w:r>
      <w:r w:rsidR="007859AB" w:rsidRPr="00F27081">
        <w:rPr>
          <w:u w:val="single"/>
        </w:rPr>
        <w:t>E</w:t>
      </w:r>
      <w:r w:rsidR="007859AB" w:rsidRPr="00F27081">
        <w:t xml:space="preserve">nvironment and </w:t>
      </w:r>
      <w:r w:rsidR="007859AB" w:rsidRPr="00F27081">
        <w:rPr>
          <w:u w:val="single"/>
        </w:rPr>
        <w:t>P</w:t>
      </w:r>
      <w:r w:rsidR="007859AB" w:rsidRPr="00F27081">
        <w:t>recipitating Incidents.</w:t>
      </w:r>
    </w:p>
    <w:p w:rsidR="00564DB6" w:rsidRPr="00874F40" w:rsidRDefault="007859AB" w:rsidP="00DB27E4">
      <w:pPr>
        <w:spacing w:after="0"/>
        <w:ind w:left="360"/>
        <w:rPr>
          <w:color w:val="000000" w:themeColor="text1"/>
        </w:rPr>
      </w:pPr>
      <w:r>
        <w:rPr>
          <w:color w:val="000000" w:themeColor="text1"/>
        </w:rPr>
        <w:t>Identifying, p</w:t>
      </w:r>
      <w:r w:rsidR="00564DB6" w:rsidRPr="00874F40">
        <w:rPr>
          <w:color w:val="000000" w:themeColor="text1"/>
        </w:rPr>
        <w:t>reventing</w:t>
      </w:r>
      <w:r>
        <w:rPr>
          <w:color w:val="000000" w:themeColor="text1"/>
        </w:rPr>
        <w:t xml:space="preserve"> and intervening with</w:t>
      </w:r>
      <w:r w:rsidR="00564DB6" w:rsidRPr="00874F40">
        <w:rPr>
          <w:color w:val="000000" w:themeColor="text1"/>
        </w:rPr>
        <w:t xml:space="preserve"> acts of violence requires a focus on these four components and their interaction.</w:t>
      </w:r>
      <w:r w:rsidR="00702BF0" w:rsidRPr="00874F40">
        <w:rPr>
          <w:color w:val="000000" w:themeColor="text1"/>
        </w:rPr>
        <w:t xml:space="preserve"> </w:t>
      </w:r>
      <w:r w:rsidR="00564DB6" w:rsidRPr="00874F40">
        <w:rPr>
          <w:color w:val="000000" w:themeColor="text1"/>
        </w:rPr>
        <w:t xml:space="preserve">A focus on the </w:t>
      </w:r>
      <w:r w:rsidR="00F27081" w:rsidRPr="00F27081">
        <w:rPr>
          <w:i/>
          <w:color w:val="000000" w:themeColor="text1"/>
        </w:rPr>
        <w:t>S</w:t>
      </w:r>
      <w:r w:rsidRPr="00F27081">
        <w:rPr>
          <w:i/>
          <w:color w:val="000000" w:themeColor="text1"/>
        </w:rPr>
        <w:t>ubject/individual</w:t>
      </w:r>
      <w:r>
        <w:rPr>
          <w:color w:val="000000" w:themeColor="text1"/>
        </w:rPr>
        <w:t xml:space="preserve"> of concern</w:t>
      </w:r>
      <w:r w:rsidR="00564DB6" w:rsidRPr="00874F40">
        <w:rPr>
          <w:color w:val="000000" w:themeColor="text1"/>
        </w:rPr>
        <w:t xml:space="preserve"> should provide insight into how the individual perceives </w:t>
      </w:r>
      <w:r w:rsidR="00F937B3" w:rsidRPr="00874F40">
        <w:rPr>
          <w:color w:val="000000" w:themeColor="text1"/>
        </w:rPr>
        <w:t>and deals with conditions, often stressful, in his or her life</w:t>
      </w:r>
      <w:r>
        <w:rPr>
          <w:color w:val="000000" w:themeColor="text1"/>
        </w:rPr>
        <w:t xml:space="preserve"> and the intensity of effort they direct toward planning and preparation for violence</w:t>
      </w:r>
      <w:r w:rsidR="00F937B3" w:rsidRPr="00874F40">
        <w:rPr>
          <w:color w:val="000000" w:themeColor="text1"/>
        </w:rPr>
        <w:t>.</w:t>
      </w:r>
      <w:r w:rsidR="00702BF0" w:rsidRPr="00874F40">
        <w:rPr>
          <w:color w:val="000000" w:themeColor="text1"/>
        </w:rPr>
        <w:t xml:space="preserve"> </w:t>
      </w:r>
      <w:r>
        <w:rPr>
          <w:color w:val="000000" w:themeColor="text1"/>
        </w:rPr>
        <w:t xml:space="preserve">A focus on the </w:t>
      </w:r>
      <w:r w:rsidRPr="00F27081">
        <w:rPr>
          <w:i/>
          <w:color w:val="000000" w:themeColor="text1"/>
        </w:rPr>
        <w:t>Target</w:t>
      </w:r>
      <w:r>
        <w:rPr>
          <w:color w:val="000000" w:themeColor="text1"/>
        </w:rPr>
        <w:t xml:space="preserve"> examines choices and coping strategies they are using or responding with that may increase or decrease their risk for harm.</w:t>
      </w:r>
      <w:r w:rsidR="00D263BD">
        <w:rPr>
          <w:color w:val="000000" w:themeColor="text1"/>
        </w:rPr>
        <w:t xml:space="preserve"> </w:t>
      </w:r>
      <w:r>
        <w:rPr>
          <w:color w:val="000000" w:themeColor="text1"/>
        </w:rPr>
        <w:t xml:space="preserve">A focus on the </w:t>
      </w:r>
      <w:r w:rsidRPr="00F27081">
        <w:rPr>
          <w:i/>
          <w:color w:val="000000" w:themeColor="text1"/>
        </w:rPr>
        <w:t>Environment</w:t>
      </w:r>
      <w:r>
        <w:rPr>
          <w:color w:val="000000" w:themeColor="text1"/>
        </w:rPr>
        <w:t xml:space="preserve"> examines school/workplace climate and systemic issues that contribute to the risk of violence, or do not discourage it.</w:t>
      </w:r>
      <w:r w:rsidR="00D263BD">
        <w:rPr>
          <w:color w:val="000000" w:themeColor="text1"/>
        </w:rPr>
        <w:t xml:space="preserve"> </w:t>
      </w:r>
      <w:r>
        <w:rPr>
          <w:color w:val="000000" w:themeColor="text1"/>
        </w:rPr>
        <w:t>Finally, a</w:t>
      </w:r>
      <w:r w:rsidR="00F937B3" w:rsidRPr="00874F40">
        <w:rPr>
          <w:color w:val="000000" w:themeColor="text1"/>
        </w:rPr>
        <w:t xml:space="preserve"> focus </w:t>
      </w:r>
      <w:r>
        <w:rPr>
          <w:color w:val="000000" w:themeColor="text1"/>
        </w:rPr>
        <w:t xml:space="preserve">on </w:t>
      </w:r>
      <w:r w:rsidRPr="00F27081">
        <w:rPr>
          <w:i/>
          <w:color w:val="000000" w:themeColor="text1"/>
        </w:rPr>
        <w:t>Precipitating</w:t>
      </w:r>
      <w:r>
        <w:rPr>
          <w:color w:val="000000" w:themeColor="text1"/>
        </w:rPr>
        <w:t xml:space="preserve"> events</w:t>
      </w:r>
      <w:r w:rsidR="00F937B3" w:rsidRPr="00874F40">
        <w:rPr>
          <w:color w:val="000000" w:themeColor="text1"/>
        </w:rPr>
        <w:t xml:space="preserve"> should examine </w:t>
      </w:r>
      <w:r>
        <w:rPr>
          <w:color w:val="000000" w:themeColor="text1"/>
        </w:rPr>
        <w:t xml:space="preserve">critical stressors or </w:t>
      </w:r>
      <w:r w:rsidR="00F937B3" w:rsidRPr="00874F40">
        <w:rPr>
          <w:color w:val="000000" w:themeColor="text1"/>
        </w:rPr>
        <w:t>events such as bullying</w:t>
      </w:r>
      <w:r>
        <w:rPr>
          <w:color w:val="000000" w:themeColor="text1"/>
        </w:rPr>
        <w:t xml:space="preserve">, </w:t>
      </w:r>
      <w:r w:rsidR="00F937B3" w:rsidRPr="00874F40">
        <w:rPr>
          <w:color w:val="000000" w:themeColor="text1"/>
        </w:rPr>
        <w:t>personal losses</w:t>
      </w:r>
      <w:r>
        <w:rPr>
          <w:color w:val="000000" w:themeColor="text1"/>
        </w:rPr>
        <w:t xml:space="preserve">, enforcement actions, or even threat assessment team interventions, </w:t>
      </w:r>
      <w:r w:rsidR="00F937B3" w:rsidRPr="00874F40">
        <w:rPr>
          <w:color w:val="000000" w:themeColor="text1"/>
        </w:rPr>
        <w:t xml:space="preserve">that </w:t>
      </w:r>
      <w:r>
        <w:rPr>
          <w:color w:val="000000" w:themeColor="text1"/>
        </w:rPr>
        <w:t>may increase or decrease the risk for violence</w:t>
      </w:r>
      <w:r w:rsidR="00F937B3" w:rsidRPr="00874F40">
        <w:rPr>
          <w:color w:val="000000" w:themeColor="text1"/>
        </w:rPr>
        <w:t>.</w:t>
      </w:r>
      <w:r w:rsidR="00D263BD">
        <w:rPr>
          <w:color w:val="000000" w:themeColor="text1"/>
        </w:rPr>
        <w:t xml:space="preserve"> </w:t>
      </w:r>
    </w:p>
    <w:p w:rsidR="00044DCE" w:rsidRPr="00874F40" w:rsidRDefault="00846D77" w:rsidP="00F27081">
      <w:pPr>
        <w:pStyle w:val="123"/>
      </w:pPr>
      <w:r w:rsidRPr="00874F40">
        <w:t>An investigative, skeptical, inquisitive mindset is critical to successful threat assessment.</w:t>
      </w:r>
    </w:p>
    <w:p w:rsidR="00BB0238" w:rsidRDefault="00F937B3" w:rsidP="00DB27E4">
      <w:pPr>
        <w:spacing w:after="0"/>
        <w:ind w:left="360"/>
        <w:rPr>
          <w:color w:val="000000" w:themeColor="text1"/>
        </w:rPr>
      </w:pPr>
      <w:r w:rsidRPr="00874F40">
        <w:rPr>
          <w:color w:val="000000" w:themeColor="text1"/>
        </w:rPr>
        <w:t>Those who carry out threat assessment must strive to be both accurate and fair, continuing throughout the assessment process both to gather pieces of information and to fit the pieces into a larger picture</w:t>
      </w:r>
      <w:r w:rsidR="007859AB">
        <w:rPr>
          <w:color w:val="000000" w:themeColor="text1"/>
        </w:rPr>
        <w:t xml:space="preserve"> and to gain understanding of the context and situation</w:t>
      </w:r>
      <w:r w:rsidRPr="00874F40">
        <w:rPr>
          <w:color w:val="000000" w:themeColor="text1"/>
        </w:rPr>
        <w:t>.</w:t>
      </w:r>
    </w:p>
    <w:p w:rsidR="00F937B3" w:rsidRPr="00BB0238" w:rsidRDefault="00846D77" w:rsidP="00F27081">
      <w:pPr>
        <w:pStyle w:val="123"/>
      </w:pPr>
      <w:r w:rsidRPr="00874F40">
        <w:t>Effective assessment is based upon facts</w:t>
      </w:r>
      <w:r w:rsidR="000709C4" w:rsidRPr="00874F40">
        <w:t xml:space="preserve"> and observations of behavior</w:t>
      </w:r>
      <w:r w:rsidRPr="00874F40">
        <w:t>,</w:t>
      </w:r>
      <w:r w:rsidR="007859AB">
        <w:t xml:space="preserve"> rather than on characteristics, </w:t>
      </w:r>
      <w:r w:rsidRPr="00874F40">
        <w:t>traits</w:t>
      </w:r>
      <w:r w:rsidR="007859AB">
        <w:t xml:space="preserve"> or profiles</w:t>
      </w:r>
      <w:r w:rsidRPr="00874F40">
        <w:t>.</w:t>
      </w:r>
      <w:r w:rsidR="00F27081" w:rsidRPr="00BB0238">
        <w:t xml:space="preserve"> </w:t>
      </w:r>
      <w:r w:rsidR="007859AB" w:rsidRPr="00BB0238">
        <w:t>Perpetrator</w:t>
      </w:r>
      <w:r w:rsidR="00F937B3" w:rsidRPr="00BB0238">
        <w:t xml:space="preserve"> </w:t>
      </w:r>
      <w:r w:rsidR="00D263BD">
        <w:t>“</w:t>
      </w:r>
      <w:r w:rsidR="00F937B3" w:rsidRPr="00BB0238">
        <w:t>profiles</w:t>
      </w:r>
      <w:r w:rsidR="00D263BD">
        <w:t>”</w:t>
      </w:r>
      <w:r w:rsidR="00F937B3" w:rsidRPr="00BB0238">
        <w:t xml:space="preserve"> do not provide a reliable basis for making judgments of the threat posed by a particular </w:t>
      </w:r>
      <w:r w:rsidR="00BB0238">
        <w:t>individual</w:t>
      </w:r>
      <w:r w:rsidR="00F937B3" w:rsidRPr="00BB0238">
        <w:t>.</w:t>
      </w:r>
    </w:p>
    <w:p w:rsidR="00846D77" w:rsidRPr="00874F40" w:rsidRDefault="00846D77" w:rsidP="00F27081">
      <w:pPr>
        <w:pStyle w:val="123"/>
      </w:pPr>
      <w:r w:rsidRPr="00874F40">
        <w:t xml:space="preserve">An </w:t>
      </w:r>
      <w:r w:rsidR="00D263BD">
        <w:t>“</w:t>
      </w:r>
      <w:r w:rsidRPr="00874F40">
        <w:t>integrated systems approach</w:t>
      </w:r>
      <w:r w:rsidR="00D263BD">
        <w:t>”</w:t>
      </w:r>
      <w:r w:rsidR="00BB0238">
        <w:t>,</w:t>
      </w:r>
      <w:r w:rsidRPr="00874F40">
        <w:t xml:space="preserve"> coordinat</w:t>
      </w:r>
      <w:r w:rsidR="00BB0238">
        <w:t xml:space="preserve">ing between local agencies </w:t>
      </w:r>
      <w:r w:rsidRPr="00874F40">
        <w:t>and service systems within the school and the community (e.g., mental health services, law enforcement) should g</w:t>
      </w:r>
      <w:r w:rsidR="00BB0238">
        <w:t>uide threat assessment and management processes</w:t>
      </w:r>
      <w:r w:rsidRPr="00874F40">
        <w:t>.</w:t>
      </w:r>
    </w:p>
    <w:p w:rsidR="00F937B3" w:rsidRPr="00874F40" w:rsidRDefault="00F937B3" w:rsidP="00DB27E4">
      <w:pPr>
        <w:spacing w:after="0"/>
        <w:ind w:left="360"/>
        <w:rPr>
          <w:color w:val="000000" w:themeColor="text1"/>
        </w:rPr>
      </w:pPr>
      <w:r w:rsidRPr="00874F40">
        <w:rPr>
          <w:color w:val="000000" w:themeColor="text1"/>
        </w:rPr>
        <w:lastRenderedPageBreak/>
        <w:t>Relationships with agencies and service systems within the school (e.g., school psychologist, school social worker, school-based mental health clinicians</w:t>
      </w:r>
      <w:r w:rsidR="00BB0238">
        <w:rPr>
          <w:color w:val="000000" w:themeColor="text1"/>
        </w:rPr>
        <w:t>, administrators, disciplinary officers, human resources, etc.,</w:t>
      </w:r>
      <w:r w:rsidRPr="00874F40">
        <w:rPr>
          <w:color w:val="000000" w:themeColor="text1"/>
        </w:rPr>
        <w:t>) and community (e.g., mental health, juvenile justice, child welfare</w:t>
      </w:r>
      <w:r w:rsidR="00BB0238">
        <w:rPr>
          <w:color w:val="000000" w:themeColor="text1"/>
        </w:rPr>
        <w:t>, law enforcement</w:t>
      </w:r>
      <w:r w:rsidRPr="00874F40">
        <w:rPr>
          <w:color w:val="000000" w:themeColor="text1"/>
        </w:rPr>
        <w:t>) are critical to identifying</w:t>
      </w:r>
      <w:r w:rsidR="000709C4" w:rsidRPr="00874F40">
        <w:rPr>
          <w:color w:val="000000" w:themeColor="text1"/>
        </w:rPr>
        <w:t>,</w:t>
      </w:r>
      <w:r w:rsidRPr="00874F40">
        <w:rPr>
          <w:color w:val="000000" w:themeColor="text1"/>
        </w:rPr>
        <w:t xml:space="preserve"> assessing, and managing </w:t>
      </w:r>
      <w:r w:rsidR="00BB0238">
        <w:rPr>
          <w:color w:val="000000" w:themeColor="text1"/>
        </w:rPr>
        <w:t>individuals</w:t>
      </w:r>
      <w:r w:rsidRPr="00874F40">
        <w:rPr>
          <w:color w:val="000000" w:themeColor="text1"/>
        </w:rPr>
        <w:t xml:space="preserve"> who are on a path to carrying out an act of targeted violence.</w:t>
      </w:r>
      <w:r w:rsidR="00702BF0" w:rsidRPr="00874F40">
        <w:rPr>
          <w:color w:val="000000" w:themeColor="text1"/>
        </w:rPr>
        <w:t xml:space="preserve"> </w:t>
      </w:r>
    </w:p>
    <w:p w:rsidR="008025F7" w:rsidRPr="00874F40" w:rsidRDefault="006F1FE6" w:rsidP="008A0398">
      <w:pPr>
        <w:pStyle w:val="Heading2"/>
      </w:pPr>
      <w:bookmarkStart w:id="37" w:name="_Toc459124588"/>
      <w:r w:rsidRPr="00874F40">
        <w:t xml:space="preserve">IDENTIFYING AND REPORTING </w:t>
      </w:r>
      <w:r w:rsidR="008025F7" w:rsidRPr="00874F40">
        <w:t>THREATS</w:t>
      </w:r>
      <w:bookmarkEnd w:id="37"/>
    </w:p>
    <w:p w:rsidR="001A3262" w:rsidRPr="00874F40" w:rsidRDefault="001A3262" w:rsidP="001E7840">
      <w:pPr>
        <w:spacing w:before="120" w:after="0"/>
        <w:rPr>
          <w:color w:val="000000" w:themeColor="text1"/>
        </w:rPr>
      </w:pPr>
      <w:r w:rsidRPr="00874F40">
        <w:rPr>
          <w:color w:val="000000" w:themeColor="text1"/>
        </w:rPr>
        <w:t xml:space="preserve">All school division employees, volunteers, and contractors are required to report immediately to the school administrator </w:t>
      </w:r>
      <w:r w:rsidR="00EF37F8">
        <w:rPr>
          <w:color w:val="000000" w:themeColor="text1"/>
        </w:rPr>
        <w:t xml:space="preserve">or designee </w:t>
      </w:r>
      <w:r w:rsidRPr="00874F40">
        <w:rPr>
          <w:color w:val="000000" w:themeColor="text1"/>
        </w:rPr>
        <w:t>any expression of intent to harm another person, concerning communications, or concerning behaviors that suggest a student may intend to commit an act of targeted violence.</w:t>
      </w:r>
      <w:r w:rsidR="00702BF0" w:rsidRPr="00874F40">
        <w:rPr>
          <w:color w:val="000000" w:themeColor="text1"/>
        </w:rPr>
        <w:t xml:space="preserve"> </w:t>
      </w:r>
    </w:p>
    <w:p w:rsidR="001A3262" w:rsidRPr="00874F40" w:rsidRDefault="001A3262" w:rsidP="001E7840">
      <w:pPr>
        <w:spacing w:before="120" w:after="0"/>
        <w:rPr>
          <w:color w:val="000000" w:themeColor="text1"/>
        </w:rPr>
      </w:pPr>
      <w:r w:rsidRPr="00874F40">
        <w:rPr>
          <w:color w:val="000000" w:themeColor="text1"/>
        </w:rPr>
        <w:t>The school threat assessment team shall strive to make the reporting process both understandable and high</w:t>
      </w:r>
      <w:r w:rsidR="00496749" w:rsidRPr="00874F40">
        <w:rPr>
          <w:color w:val="000000" w:themeColor="text1"/>
        </w:rPr>
        <w:t>ly</w:t>
      </w:r>
      <w:r w:rsidRPr="00874F40">
        <w:rPr>
          <w:color w:val="000000" w:themeColor="text1"/>
        </w:rPr>
        <w:t xml:space="preserve"> accessible and to discourage </w:t>
      </w:r>
      <w:r w:rsidR="007A37BA" w:rsidRPr="00874F40">
        <w:rPr>
          <w:color w:val="000000" w:themeColor="text1"/>
        </w:rPr>
        <w:t xml:space="preserve">a </w:t>
      </w:r>
      <w:r w:rsidR="00D263BD">
        <w:rPr>
          <w:color w:val="000000" w:themeColor="text1"/>
        </w:rPr>
        <w:t>“</w:t>
      </w:r>
      <w:r w:rsidRPr="00874F40">
        <w:rPr>
          <w:color w:val="000000" w:themeColor="text1"/>
        </w:rPr>
        <w:t>code of silence</w:t>
      </w:r>
      <w:r w:rsidR="00D263BD">
        <w:rPr>
          <w:color w:val="000000" w:themeColor="text1"/>
        </w:rPr>
        <w:t>”</w:t>
      </w:r>
      <w:r w:rsidRPr="00874F40">
        <w:rPr>
          <w:color w:val="000000" w:themeColor="text1"/>
        </w:rPr>
        <w:t xml:space="preserve"> that may be a barrier to reporting.</w:t>
      </w:r>
      <w:r w:rsidR="00702BF0" w:rsidRPr="00874F40">
        <w:rPr>
          <w:color w:val="000000" w:themeColor="text1"/>
        </w:rPr>
        <w:t xml:space="preserve"> </w:t>
      </w:r>
      <w:r w:rsidRPr="00874F40">
        <w:rPr>
          <w:color w:val="000000" w:themeColor="text1"/>
        </w:rPr>
        <w:t>Faculty and staff, students, volunteers, and other members of the school community need to know:</w:t>
      </w:r>
    </w:p>
    <w:p w:rsidR="001A3262" w:rsidRPr="00874F40" w:rsidRDefault="001A3262" w:rsidP="005D4B07">
      <w:pPr>
        <w:pStyle w:val="Bullets-NEXT"/>
        <w:numPr>
          <w:ilvl w:val="0"/>
          <w:numId w:val="22"/>
        </w:numPr>
        <w:spacing w:before="120" w:after="0"/>
        <w:ind w:left="360"/>
        <w:rPr>
          <w:color w:val="000000" w:themeColor="text1"/>
        </w:rPr>
      </w:pPr>
      <w:r w:rsidRPr="00874F40">
        <w:rPr>
          <w:color w:val="000000" w:themeColor="text1"/>
        </w:rPr>
        <w:t>their role and responsibility to report</w:t>
      </w:r>
      <w:r w:rsidR="00EF37F8">
        <w:rPr>
          <w:color w:val="000000" w:themeColor="text1"/>
        </w:rPr>
        <w:t xml:space="preserve"> concerns</w:t>
      </w:r>
      <w:r w:rsidR="008E785E" w:rsidRPr="00874F40">
        <w:rPr>
          <w:color w:val="000000" w:themeColor="text1"/>
        </w:rPr>
        <w:t>;</w:t>
      </w:r>
    </w:p>
    <w:p w:rsidR="001A3262" w:rsidRPr="00874F40" w:rsidRDefault="001A3262" w:rsidP="005D4B07">
      <w:pPr>
        <w:pStyle w:val="Bullets-NEXT"/>
        <w:numPr>
          <w:ilvl w:val="0"/>
          <w:numId w:val="22"/>
        </w:numPr>
        <w:spacing w:before="120" w:after="0"/>
        <w:ind w:left="360"/>
        <w:rPr>
          <w:color w:val="000000" w:themeColor="text1"/>
        </w:rPr>
      </w:pPr>
      <w:r w:rsidRPr="00874F40">
        <w:rPr>
          <w:color w:val="000000" w:themeColor="text1"/>
        </w:rPr>
        <w:t>what to report</w:t>
      </w:r>
      <w:r w:rsidR="008E785E" w:rsidRPr="00874F40">
        <w:rPr>
          <w:color w:val="000000" w:themeColor="text1"/>
        </w:rPr>
        <w:t>;</w:t>
      </w:r>
    </w:p>
    <w:p w:rsidR="001A3262" w:rsidRPr="00874F40" w:rsidRDefault="001A3262" w:rsidP="005D4B07">
      <w:pPr>
        <w:pStyle w:val="Bullets-NEXT"/>
        <w:numPr>
          <w:ilvl w:val="0"/>
          <w:numId w:val="22"/>
        </w:numPr>
        <w:spacing w:before="120" w:after="0"/>
        <w:ind w:left="360"/>
        <w:rPr>
          <w:color w:val="000000" w:themeColor="text1"/>
        </w:rPr>
      </w:pPr>
      <w:r w:rsidRPr="00874F40">
        <w:rPr>
          <w:color w:val="000000" w:themeColor="text1"/>
        </w:rPr>
        <w:t>where</w:t>
      </w:r>
      <w:r w:rsidR="00EF37F8">
        <w:rPr>
          <w:color w:val="000000" w:themeColor="text1"/>
        </w:rPr>
        <w:t xml:space="preserve"> and how</w:t>
      </w:r>
      <w:r w:rsidRPr="00874F40">
        <w:rPr>
          <w:color w:val="000000" w:themeColor="text1"/>
        </w:rPr>
        <w:t xml:space="preserve"> to report it</w:t>
      </w:r>
      <w:r w:rsidR="008E785E" w:rsidRPr="00874F40">
        <w:rPr>
          <w:color w:val="000000" w:themeColor="text1"/>
        </w:rPr>
        <w:t>;</w:t>
      </w:r>
    </w:p>
    <w:p w:rsidR="001A3262" w:rsidRPr="00874F40" w:rsidRDefault="001A3262" w:rsidP="005D4B07">
      <w:pPr>
        <w:pStyle w:val="Bullets-NEXT"/>
        <w:numPr>
          <w:ilvl w:val="0"/>
          <w:numId w:val="22"/>
        </w:numPr>
        <w:spacing w:before="120" w:after="0"/>
        <w:ind w:left="360"/>
        <w:rPr>
          <w:color w:val="000000" w:themeColor="text1"/>
        </w:rPr>
      </w:pPr>
      <w:r w:rsidRPr="00874F40">
        <w:rPr>
          <w:color w:val="000000" w:themeColor="text1"/>
        </w:rPr>
        <w:t>that reports are wanted and will be acted upon</w:t>
      </w:r>
      <w:r w:rsidR="00EF37F8">
        <w:rPr>
          <w:color w:val="000000" w:themeColor="text1"/>
        </w:rPr>
        <w:t xml:space="preserve"> appropriately</w:t>
      </w:r>
      <w:r w:rsidR="00496749" w:rsidRPr="00874F40">
        <w:rPr>
          <w:color w:val="000000" w:themeColor="text1"/>
        </w:rPr>
        <w:t>.</w:t>
      </w:r>
    </w:p>
    <w:p w:rsidR="001A3262" w:rsidRPr="00874F40" w:rsidRDefault="001A3262" w:rsidP="001E7840">
      <w:pPr>
        <w:spacing w:before="120" w:after="0"/>
        <w:rPr>
          <w:color w:val="000000" w:themeColor="text1"/>
        </w:rPr>
      </w:pPr>
      <w:r w:rsidRPr="00874F40">
        <w:rPr>
          <w:color w:val="000000" w:themeColor="text1"/>
        </w:rPr>
        <w:t xml:space="preserve">Members of the school community should be encouraged on an ongoing basis to report any threatening communication or troubling behavior and be reminded that reporting is an act of caring and not </w:t>
      </w:r>
      <w:r w:rsidR="00D263BD">
        <w:rPr>
          <w:color w:val="000000" w:themeColor="text1"/>
        </w:rPr>
        <w:t>“</w:t>
      </w:r>
      <w:r w:rsidRPr="00874F40">
        <w:rPr>
          <w:color w:val="000000" w:themeColor="text1"/>
        </w:rPr>
        <w:t>snitching</w:t>
      </w:r>
      <w:r w:rsidR="00D263BD">
        <w:rPr>
          <w:color w:val="000000" w:themeColor="text1"/>
        </w:rPr>
        <w:t>”</w:t>
      </w:r>
      <w:r w:rsidRPr="00874F40">
        <w:rPr>
          <w:color w:val="000000" w:themeColor="text1"/>
        </w:rPr>
        <w:t xml:space="preserve"> or </w:t>
      </w:r>
      <w:r w:rsidR="00D263BD">
        <w:rPr>
          <w:color w:val="000000" w:themeColor="text1"/>
        </w:rPr>
        <w:t>“</w:t>
      </w:r>
      <w:r w:rsidRPr="00874F40">
        <w:rPr>
          <w:color w:val="000000" w:themeColor="text1"/>
        </w:rPr>
        <w:t>tattling.</w:t>
      </w:r>
      <w:r w:rsidR="00D263BD">
        <w:rPr>
          <w:color w:val="000000" w:themeColor="text1"/>
        </w:rPr>
        <w:t>”</w:t>
      </w:r>
    </w:p>
    <w:p w:rsidR="00E226E6" w:rsidRPr="00874F40" w:rsidRDefault="00956B42" w:rsidP="001E7840">
      <w:pPr>
        <w:spacing w:before="120" w:after="0"/>
        <w:rPr>
          <w:color w:val="000000" w:themeColor="text1"/>
        </w:rPr>
      </w:pPr>
      <w:r w:rsidRPr="00874F40">
        <w:rPr>
          <w:color w:val="000000" w:themeColor="text1"/>
        </w:rPr>
        <w:t xml:space="preserve">Section </w:t>
      </w:r>
      <w:hyperlink r:id="rId70" w:history="1">
        <w:r w:rsidRPr="001A520B">
          <w:rPr>
            <w:rStyle w:val="Hyperlink"/>
            <w:color w:val="0070C0"/>
          </w:rPr>
          <w:t>8.01-47</w:t>
        </w:r>
      </w:hyperlink>
      <w:r w:rsidRPr="00874F40">
        <w:rPr>
          <w:color w:val="000000" w:themeColor="text1"/>
        </w:rPr>
        <w:t xml:space="preserve">, </w:t>
      </w:r>
      <w:r w:rsidRPr="00874F40">
        <w:rPr>
          <w:i/>
          <w:color w:val="000000" w:themeColor="text1"/>
        </w:rPr>
        <w:t xml:space="preserve">Code of Virginia, </w:t>
      </w:r>
      <w:r w:rsidRPr="00874F40">
        <w:rPr>
          <w:color w:val="000000" w:themeColor="text1"/>
        </w:rPr>
        <w:t xml:space="preserve">enacted </w:t>
      </w:r>
      <w:r w:rsidR="00A61AFF" w:rsidRPr="00874F40">
        <w:rPr>
          <w:color w:val="000000" w:themeColor="text1"/>
        </w:rPr>
        <w:t>in 2013,</w:t>
      </w:r>
      <w:r w:rsidR="00A61AFF" w:rsidRPr="00874F40">
        <w:rPr>
          <w:i/>
          <w:color w:val="000000" w:themeColor="text1"/>
        </w:rPr>
        <w:t xml:space="preserve"> </w:t>
      </w:r>
      <w:r w:rsidR="00F15D08" w:rsidRPr="00874F40">
        <w:rPr>
          <w:color w:val="000000" w:themeColor="text1"/>
        </w:rPr>
        <w:t>grants immunity</w:t>
      </w:r>
      <w:r w:rsidRPr="00874F40">
        <w:rPr>
          <w:color w:val="000000" w:themeColor="text1"/>
        </w:rPr>
        <w:t xml:space="preserve"> from all civil liability to any person who, in good faith</w:t>
      </w:r>
      <w:r w:rsidR="009707B4" w:rsidRPr="00874F40">
        <w:rPr>
          <w:color w:val="000000" w:themeColor="text1"/>
        </w:rPr>
        <w:t xml:space="preserve"> with reasonable cause</w:t>
      </w:r>
      <w:r w:rsidRPr="00874F40">
        <w:rPr>
          <w:color w:val="000000" w:themeColor="text1"/>
        </w:rPr>
        <w:t xml:space="preserve"> and without malice, reports, investigates, or causes an investigation to be made into information that any person poses a credible danger of serious bodily injury or death to any other person on school property.</w:t>
      </w:r>
    </w:p>
    <w:p w:rsidR="006F1FE6" w:rsidRPr="00874F40" w:rsidRDefault="001A3262" w:rsidP="001E7840">
      <w:pPr>
        <w:spacing w:before="120" w:after="0"/>
        <w:rPr>
          <w:color w:val="000000" w:themeColor="text1"/>
        </w:rPr>
      </w:pPr>
      <w:r w:rsidRPr="00874F40">
        <w:rPr>
          <w:color w:val="000000" w:themeColor="text1"/>
        </w:rPr>
        <w:t>All t</w:t>
      </w:r>
      <w:r w:rsidR="006F1FE6" w:rsidRPr="00874F40">
        <w:rPr>
          <w:color w:val="000000" w:themeColor="text1"/>
        </w:rPr>
        <w:t xml:space="preserve">hreats of </w:t>
      </w:r>
      <w:r w:rsidR="00F27081" w:rsidRPr="00874F40">
        <w:rPr>
          <w:color w:val="000000" w:themeColor="text1"/>
        </w:rPr>
        <w:t>self-harm</w:t>
      </w:r>
      <w:r w:rsidR="006F1FE6" w:rsidRPr="00874F40">
        <w:rPr>
          <w:color w:val="000000" w:themeColor="text1"/>
        </w:rPr>
        <w:t xml:space="preserve"> </w:t>
      </w:r>
      <w:r w:rsidR="0044366E">
        <w:rPr>
          <w:color w:val="000000" w:themeColor="text1"/>
        </w:rPr>
        <w:t xml:space="preserve">also </w:t>
      </w:r>
      <w:r w:rsidR="006F1FE6" w:rsidRPr="00874F40">
        <w:rPr>
          <w:color w:val="000000" w:themeColor="text1"/>
        </w:rPr>
        <w:t xml:space="preserve">require compliance with </w:t>
      </w:r>
      <w:hyperlink r:id="rId71" w:history="1">
        <w:r w:rsidR="006F1FE6" w:rsidRPr="001A520B">
          <w:rPr>
            <w:rStyle w:val="Hyperlink"/>
            <w:color w:val="0070C0"/>
          </w:rPr>
          <w:t>§ 22.1-272.1</w:t>
        </w:r>
      </w:hyperlink>
      <w:r w:rsidR="006F1FE6" w:rsidRPr="00874F40">
        <w:rPr>
          <w:color w:val="000000" w:themeColor="text1"/>
        </w:rPr>
        <w:t xml:space="preserve">, </w:t>
      </w:r>
      <w:r w:rsidR="006F1FE6" w:rsidRPr="00874F40">
        <w:rPr>
          <w:i/>
          <w:color w:val="000000" w:themeColor="text1"/>
        </w:rPr>
        <w:t>Code of Virginia</w:t>
      </w:r>
      <w:r w:rsidR="006F1FE6" w:rsidRPr="00874F40">
        <w:rPr>
          <w:color w:val="000000" w:themeColor="text1"/>
        </w:rPr>
        <w:t xml:space="preserve"> and with applicable </w:t>
      </w:r>
      <w:r w:rsidR="007A37BA" w:rsidRPr="00874F40">
        <w:rPr>
          <w:color w:val="000000" w:themeColor="text1"/>
        </w:rPr>
        <w:t>s</w:t>
      </w:r>
      <w:r w:rsidR="006F1FE6" w:rsidRPr="00874F40">
        <w:rPr>
          <w:color w:val="000000" w:themeColor="text1"/>
        </w:rPr>
        <w:t xml:space="preserve">chool </w:t>
      </w:r>
      <w:r w:rsidR="007A37BA" w:rsidRPr="00874F40">
        <w:rPr>
          <w:color w:val="000000" w:themeColor="text1"/>
        </w:rPr>
        <w:t>b</w:t>
      </w:r>
      <w:r w:rsidR="006F1FE6" w:rsidRPr="00874F40">
        <w:rPr>
          <w:color w:val="000000" w:themeColor="text1"/>
        </w:rPr>
        <w:t xml:space="preserve">oard policies and regulations [cite </w:t>
      </w:r>
      <w:r w:rsidR="00D42027" w:rsidRPr="00874F40">
        <w:rPr>
          <w:color w:val="000000" w:themeColor="text1"/>
        </w:rPr>
        <w:t xml:space="preserve">Division </w:t>
      </w:r>
      <w:r w:rsidR="006F1FE6" w:rsidRPr="00874F40">
        <w:rPr>
          <w:color w:val="000000" w:themeColor="text1"/>
        </w:rPr>
        <w:t>Regulation #].</w:t>
      </w:r>
      <w:r w:rsidR="00702BF0" w:rsidRPr="00874F40">
        <w:rPr>
          <w:color w:val="000000" w:themeColor="text1"/>
        </w:rPr>
        <w:t xml:space="preserve"> </w:t>
      </w:r>
      <w:r w:rsidRPr="00874F40">
        <w:rPr>
          <w:color w:val="000000" w:themeColor="text1"/>
        </w:rPr>
        <w:t>However, w</w:t>
      </w:r>
      <w:r w:rsidR="006F1FE6" w:rsidRPr="00874F40">
        <w:rPr>
          <w:color w:val="000000" w:themeColor="text1"/>
        </w:rPr>
        <w:t xml:space="preserve">hen threats of </w:t>
      </w:r>
      <w:r w:rsidR="001A1C6F" w:rsidRPr="00874F40">
        <w:rPr>
          <w:color w:val="000000" w:themeColor="text1"/>
        </w:rPr>
        <w:t>self-harm</w:t>
      </w:r>
      <w:r w:rsidR="006F1FE6" w:rsidRPr="00874F40">
        <w:rPr>
          <w:color w:val="000000" w:themeColor="text1"/>
        </w:rPr>
        <w:t xml:space="preserve"> are accompanied by threats to harm others</w:t>
      </w:r>
      <w:r w:rsidR="00496749" w:rsidRPr="00874F40">
        <w:rPr>
          <w:color w:val="000000" w:themeColor="text1"/>
        </w:rPr>
        <w:t>,</w:t>
      </w:r>
      <w:r w:rsidR="006F1FE6" w:rsidRPr="00874F40">
        <w:rPr>
          <w:color w:val="000000" w:themeColor="text1"/>
        </w:rPr>
        <w:t xml:space="preserve"> or investigation suggests the existence of a threat to others, the threat assessment team shall be notified and take appropriate action to prevent acts of targeted violence.</w:t>
      </w:r>
    </w:p>
    <w:p w:rsidR="006F1FE6" w:rsidRPr="00874F40" w:rsidRDefault="006F1FE6" w:rsidP="001E7840">
      <w:pPr>
        <w:spacing w:before="120" w:after="0"/>
        <w:rPr>
          <w:color w:val="000000" w:themeColor="text1"/>
        </w:rPr>
      </w:pPr>
      <w:r w:rsidRPr="00874F40">
        <w:rPr>
          <w:color w:val="000000" w:themeColor="text1"/>
        </w:rPr>
        <w:t xml:space="preserve">Anyone who believes that a person or situation poses a clear and immediate threat of serious violence that requires containment should notify </w:t>
      </w:r>
      <w:r w:rsidR="00F15D08" w:rsidRPr="00874F40">
        <w:rPr>
          <w:color w:val="000000" w:themeColor="text1"/>
        </w:rPr>
        <w:t xml:space="preserve">school security and </w:t>
      </w:r>
      <w:r w:rsidRPr="00874F40">
        <w:rPr>
          <w:color w:val="000000" w:themeColor="text1"/>
        </w:rPr>
        <w:t xml:space="preserve">law enforcement in accordance with </w:t>
      </w:r>
      <w:r w:rsidR="00F15D08" w:rsidRPr="00874F40">
        <w:rPr>
          <w:color w:val="000000" w:themeColor="text1"/>
        </w:rPr>
        <w:t>s</w:t>
      </w:r>
      <w:r w:rsidR="005A3295" w:rsidRPr="00874F40">
        <w:rPr>
          <w:color w:val="000000" w:themeColor="text1"/>
        </w:rPr>
        <w:t xml:space="preserve">chool </w:t>
      </w:r>
      <w:r w:rsidR="00F15D08" w:rsidRPr="00874F40">
        <w:rPr>
          <w:color w:val="000000" w:themeColor="text1"/>
        </w:rPr>
        <w:t>b</w:t>
      </w:r>
      <w:r w:rsidR="005A3295" w:rsidRPr="00874F40">
        <w:rPr>
          <w:color w:val="000000" w:themeColor="text1"/>
        </w:rPr>
        <w:t xml:space="preserve">oard policies on </w:t>
      </w:r>
      <w:r w:rsidRPr="00874F40">
        <w:rPr>
          <w:color w:val="000000" w:themeColor="text1"/>
        </w:rPr>
        <w:t>Critical Incident Response</w:t>
      </w:r>
      <w:r w:rsidR="00702BF0" w:rsidRPr="00874F40">
        <w:rPr>
          <w:color w:val="000000" w:themeColor="text1"/>
        </w:rPr>
        <w:t xml:space="preserve"> </w:t>
      </w:r>
      <w:r w:rsidRPr="00EF37F8">
        <w:rPr>
          <w:b/>
          <w:i/>
          <w:color w:val="000000" w:themeColor="text1"/>
        </w:rPr>
        <w:t xml:space="preserve">[cite </w:t>
      </w:r>
      <w:r w:rsidR="00D42027" w:rsidRPr="00EF37F8">
        <w:rPr>
          <w:b/>
          <w:i/>
          <w:color w:val="000000" w:themeColor="text1"/>
        </w:rPr>
        <w:t xml:space="preserve">Division </w:t>
      </w:r>
      <w:r w:rsidRPr="00EF37F8">
        <w:rPr>
          <w:b/>
          <w:i/>
          <w:color w:val="000000" w:themeColor="text1"/>
        </w:rPr>
        <w:t>Regulation #].</w:t>
      </w:r>
      <w:r w:rsidR="00702BF0" w:rsidRPr="00874F40">
        <w:rPr>
          <w:color w:val="000000" w:themeColor="text1"/>
        </w:rPr>
        <w:t xml:space="preserve"> </w:t>
      </w:r>
    </w:p>
    <w:p w:rsidR="008025F7" w:rsidRPr="00874F40" w:rsidRDefault="008025F7" w:rsidP="008A0398">
      <w:pPr>
        <w:pStyle w:val="Heading2"/>
      </w:pPr>
      <w:bookmarkStart w:id="38" w:name="_Toc459124589"/>
      <w:r w:rsidRPr="00874F40">
        <w:t>ASSESS</w:t>
      </w:r>
      <w:r w:rsidR="006F1FE6" w:rsidRPr="00874F40">
        <w:t>ING AND CLASSIFYING</w:t>
      </w:r>
      <w:r w:rsidRPr="00874F40">
        <w:t xml:space="preserve"> THREATS</w:t>
      </w:r>
      <w:bookmarkEnd w:id="38"/>
    </w:p>
    <w:p w:rsidR="00EF37F8" w:rsidRPr="00874F40" w:rsidRDefault="00EF37F8" w:rsidP="00EF37F8">
      <w:pPr>
        <w:pStyle w:val="Bullets-NEXT"/>
        <w:numPr>
          <w:ilvl w:val="0"/>
          <w:numId w:val="0"/>
        </w:numPr>
        <w:spacing w:before="120" w:after="0"/>
        <w:rPr>
          <w:color w:val="000000" w:themeColor="text1"/>
        </w:rPr>
      </w:pPr>
      <w:r w:rsidRPr="00874F40">
        <w:rPr>
          <w:color w:val="000000" w:themeColor="text1"/>
        </w:rPr>
        <w:t xml:space="preserve">When a threat is reported, the school administrator </w:t>
      </w:r>
      <w:r>
        <w:rPr>
          <w:color w:val="000000" w:themeColor="text1"/>
        </w:rPr>
        <w:t xml:space="preserve">and/or threat assessment team leader </w:t>
      </w:r>
      <w:r w:rsidRPr="00874F40">
        <w:rPr>
          <w:color w:val="000000" w:themeColor="text1"/>
        </w:rPr>
        <w:t xml:space="preserve">shall initiate </w:t>
      </w:r>
      <w:r>
        <w:rPr>
          <w:color w:val="000000" w:themeColor="text1"/>
        </w:rPr>
        <w:t>an initial inquiry/triage</w:t>
      </w:r>
      <w:r w:rsidRPr="00874F40">
        <w:rPr>
          <w:color w:val="000000" w:themeColor="text1"/>
        </w:rPr>
        <w:t xml:space="preserve"> and, in consultation with the threat assessment team, make a determination of the seriousness of the threat as expeditiously as possible in accordance with </w:t>
      </w:r>
      <w:r w:rsidRPr="00595B07">
        <w:rPr>
          <w:b/>
          <w:i/>
          <w:color w:val="000000" w:themeColor="text1"/>
        </w:rPr>
        <w:t>[school division]</w:t>
      </w:r>
      <w:r w:rsidRPr="00874F40">
        <w:rPr>
          <w:color w:val="000000" w:themeColor="text1"/>
        </w:rPr>
        <w:t xml:space="preserve"> </w:t>
      </w:r>
      <w:r w:rsidRPr="00874F40">
        <w:rPr>
          <w:b/>
          <w:color w:val="000000" w:themeColor="text1"/>
        </w:rPr>
        <w:t>Student Threat Assessment Guidelines</w:t>
      </w:r>
      <w:r w:rsidRPr="00874F40">
        <w:rPr>
          <w:color w:val="000000" w:themeColor="text1"/>
        </w:rPr>
        <w:t xml:space="preserve">. </w:t>
      </w:r>
    </w:p>
    <w:p w:rsidR="00EF37F8" w:rsidRPr="0038417A" w:rsidRDefault="00EF37F8" w:rsidP="003C1D3D">
      <w:pPr>
        <w:rPr>
          <w:bCs/>
          <w:color w:val="000000" w:themeColor="text1"/>
        </w:rPr>
      </w:pPr>
      <w:r w:rsidRPr="0038417A">
        <w:rPr>
          <w:color w:val="000000" w:themeColor="text1"/>
        </w:rPr>
        <w:t>Upon notification of threatening behavior or communications, the school administrator or threat assessment team leader shall determine if an immin</w:t>
      </w:r>
      <w:r>
        <w:rPr>
          <w:color w:val="000000" w:themeColor="text1"/>
        </w:rPr>
        <w:t>ent threat is believed to exist.</w:t>
      </w:r>
      <w:r w:rsidRPr="0038417A">
        <w:rPr>
          <w:color w:val="000000" w:themeColor="text1"/>
        </w:rPr>
        <w:t xml:space="preserve"> </w:t>
      </w:r>
      <w:r w:rsidRPr="00874F40">
        <w:rPr>
          <w:color w:val="000000" w:themeColor="text1"/>
        </w:rPr>
        <w:t xml:space="preserve">If the </w:t>
      </w:r>
      <w:r>
        <w:rPr>
          <w:color w:val="000000" w:themeColor="text1"/>
        </w:rPr>
        <w:t>individual</w:t>
      </w:r>
      <w:r w:rsidRPr="00874F40">
        <w:rPr>
          <w:color w:val="000000" w:themeColor="text1"/>
        </w:rPr>
        <w:t xml:space="preserve"> appears to pose a clear and immediate threat of serious violence, the administrator shall notify law enforcement in accordance with School Board policies on Critical Incident Response </w:t>
      </w:r>
      <w:r w:rsidRPr="00595B07">
        <w:rPr>
          <w:b/>
          <w:i/>
          <w:color w:val="000000" w:themeColor="text1"/>
        </w:rPr>
        <w:t>[cite Division Regulation #]</w:t>
      </w:r>
      <w:r w:rsidRPr="00874F40">
        <w:rPr>
          <w:color w:val="000000" w:themeColor="text1"/>
        </w:rPr>
        <w:t>. [Note</w:t>
      </w:r>
      <w:r w:rsidRPr="00F27081">
        <w:rPr>
          <w:color w:val="000000" w:themeColor="text1"/>
        </w:rPr>
        <w:t xml:space="preserve">: In accordance with </w:t>
      </w:r>
      <w:r w:rsidR="00F27081" w:rsidRPr="00F27081">
        <w:rPr>
          <w:color w:val="000000" w:themeColor="text1"/>
        </w:rPr>
        <w:t>“</w:t>
      </w:r>
      <w:r w:rsidR="00E639A9" w:rsidRPr="00362A5F">
        <w:rPr>
          <w:rFonts w:cs="Times New Roman"/>
          <w:szCs w:val="20"/>
        </w:rPr>
        <w:t>Model Crisis, Emergency Management and Medical Response Plan</w:t>
      </w:r>
      <w:r w:rsidR="003C1D3D">
        <w:rPr>
          <w:rFonts w:cs="Times New Roman"/>
          <w:szCs w:val="20"/>
        </w:rPr>
        <w:t>”</w:t>
      </w:r>
      <w:r w:rsidR="00F27081" w:rsidRPr="00F27081">
        <w:rPr>
          <w:color w:val="000000" w:themeColor="text1"/>
        </w:rPr>
        <w:t xml:space="preserve">, </w:t>
      </w:r>
      <w:r>
        <w:rPr>
          <w:color w:val="000000" w:themeColor="text1"/>
        </w:rPr>
        <w:t xml:space="preserve">school </w:t>
      </w:r>
      <w:r w:rsidRPr="00874F40">
        <w:rPr>
          <w:color w:val="000000" w:themeColor="text1"/>
        </w:rPr>
        <w:t>responses may include actions such as evacuation, lockdown, and shelter-in-place.]</w:t>
      </w:r>
    </w:p>
    <w:p w:rsidR="00EF37F8" w:rsidRPr="0038417A" w:rsidRDefault="00EF37F8" w:rsidP="00EF37F8">
      <w:pPr>
        <w:pStyle w:val="Bullets-NEXT"/>
        <w:numPr>
          <w:ilvl w:val="0"/>
          <w:numId w:val="0"/>
        </w:numPr>
        <w:spacing w:before="120" w:after="0"/>
        <w:rPr>
          <w:bCs/>
          <w:color w:val="000000" w:themeColor="text1"/>
        </w:rPr>
      </w:pPr>
      <w:r>
        <w:rPr>
          <w:color w:val="000000" w:themeColor="text1"/>
        </w:rPr>
        <w:t>If there is no reasonably apparent imminent threat present, or once such an imminent threat is contained</w:t>
      </w:r>
      <w:r w:rsidRPr="0038417A">
        <w:rPr>
          <w:color w:val="000000" w:themeColor="text1"/>
        </w:rPr>
        <w:t xml:space="preserve">, the </w:t>
      </w:r>
      <w:r>
        <w:rPr>
          <w:color w:val="000000" w:themeColor="text1"/>
        </w:rPr>
        <w:t>threat assessment team leader</w:t>
      </w:r>
      <w:r w:rsidRPr="0038417A">
        <w:rPr>
          <w:color w:val="000000" w:themeColor="text1"/>
        </w:rPr>
        <w:t xml:space="preserve"> </w:t>
      </w:r>
      <w:r>
        <w:rPr>
          <w:color w:val="000000" w:themeColor="text1"/>
        </w:rPr>
        <w:t>shall ensure that the situation is screened/triaged to determine if the full threat assessment team needs to be involved.</w:t>
      </w:r>
      <w:r w:rsidR="00D263BD">
        <w:rPr>
          <w:color w:val="000000" w:themeColor="text1"/>
        </w:rPr>
        <w:t xml:space="preserve"> </w:t>
      </w:r>
      <w:r>
        <w:rPr>
          <w:color w:val="000000" w:themeColor="text1"/>
        </w:rPr>
        <w:t xml:space="preserve">This triage may include (as necessary and appropriate): </w:t>
      </w:r>
    </w:p>
    <w:p w:rsidR="00EF37F8" w:rsidRPr="009529EB" w:rsidRDefault="00EF37F8" w:rsidP="005D4B07">
      <w:pPr>
        <w:pStyle w:val="Bullets-NEXT"/>
        <w:numPr>
          <w:ilvl w:val="1"/>
          <w:numId w:val="29"/>
        </w:numPr>
        <w:spacing w:before="120" w:after="0"/>
        <w:ind w:left="360"/>
        <w:rPr>
          <w:bCs/>
          <w:color w:val="000000" w:themeColor="text1"/>
        </w:rPr>
      </w:pPr>
      <w:r>
        <w:rPr>
          <w:color w:val="000000" w:themeColor="text1"/>
        </w:rPr>
        <w:t>Review of the threatening behavior or communication.</w:t>
      </w:r>
    </w:p>
    <w:p w:rsidR="00EF37F8" w:rsidRPr="0038417A" w:rsidRDefault="00EF37F8" w:rsidP="005D4B07">
      <w:pPr>
        <w:pStyle w:val="Bullets-NEXT"/>
        <w:numPr>
          <w:ilvl w:val="1"/>
          <w:numId w:val="29"/>
        </w:numPr>
        <w:spacing w:before="120" w:after="0"/>
        <w:ind w:left="360"/>
        <w:rPr>
          <w:bCs/>
          <w:color w:val="000000" w:themeColor="text1"/>
        </w:rPr>
      </w:pPr>
      <w:r>
        <w:rPr>
          <w:color w:val="000000" w:themeColor="text1"/>
        </w:rPr>
        <w:lastRenderedPageBreak/>
        <w:t>Review of school and other records for any prior history or interventions with the individual(s) involved.</w:t>
      </w:r>
    </w:p>
    <w:p w:rsidR="00EF37F8" w:rsidRPr="0038417A" w:rsidRDefault="00EF37F8" w:rsidP="005D4B07">
      <w:pPr>
        <w:pStyle w:val="Bullets-NEXT"/>
        <w:numPr>
          <w:ilvl w:val="1"/>
          <w:numId w:val="29"/>
        </w:numPr>
        <w:spacing w:before="120" w:after="0"/>
        <w:ind w:left="360"/>
        <w:rPr>
          <w:bCs/>
          <w:color w:val="000000" w:themeColor="text1"/>
        </w:rPr>
      </w:pPr>
      <w:r>
        <w:rPr>
          <w:color w:val="000000" w:themeColor="text1"/>
        </w:rPr>
        <w:t>C</w:t>
      </w:r>
      <w:r w:rsidRPr="0038417A">
        <w:rPr>
          <w:color w:val="000000" w:themeColor="text1"/>
        </w:rPr>
        <w:t>onduct</w:t>
      </w:r>
      <w:r>
        <w:rPr>
          <w:color w:val="000000" w:themeColor="text1"/>
        </w:rPr>
        <w:t>ing</w:t>
      </w:r>
      <w:r w:rsidRPr="0038417A">
        <w:rPr>
          <w:color w:val="000000" w:themeColor="text1"/>
        </w:rPr>
        <w:t xml:space="preserve"> timely</w:t>
      </w:r>
      <w:r>
        <w:rPr>
          <w:color w:val="000000" w:themeColor="text1"/>
        </w:rPr>
        <w:t xml:space="preserve"> and thorough</w:t>
      </w:r>
      <w:r w:rsidRPr="0038417A">
        <w:rPr>
          <w:color w:val="000000" w:themeColor="text1"/>
        </w:rPr>
        <w:t xml:space="preserve"> interviews</w:t>
      </w:r>
      <w:r>
        <w:rPr>
          <w:color w:val="000000" w:themeColor="text1"/>
        </w:rPr>
        <w:t xml:space="preserve"> (as necessary)</w:t>
      </w:r>
      <w:r w:rsidRPr="0038417A">
        <w:rPr>
          <w:color w:val="000000" w:themeColor="text1"/>
        </w:rPr>
        <w:t xml:space="preserve"> of the </w:t>
      </w:r>
      <w:r>
        <w:rPr>
          <w:color w:val="000000" w:themeColor="text1"/>
        </w:rPr>
        <w:t xml:space="preserve">person(s) who reported </w:t>
      </w:r>
      <w:r w:rsidRPr="0038417A">
        <w:rPr>
          <w:color w:val="000000" w:themeColor="text1"/>
        </w:rPr>
        <w:t>the threat, the recipient</w:t>
      </w:r>
      <w:r>
        <w:rPr>
          <w:color w:val="000000" w:themeColor="text1"/>
        </w:rPr>
        <w:t>(</w:t>
      </w:r>
      <w:r w:rsidRPr="0038417A">
        <w:rPr>
          <w:color w:val="000000" w:themeColor="text1"/>
        </w:rPr>
        <w:t>s</w:t>
      </w:r>
      <w:r>
        <w:rPr>
          <w:color w:val="000000" w:themeColor="text1"/>
        </w:rPr>
        <w:t>) or target(s)</w:t>
      </w:r>
      <w:r w:rsidRPr="0038417A">
        <w:rPr>
          <w:color w:val="000000" w:themeColor="text1"/>
        </w:rPr>
        <w:t xml:space="preserve"> of the threat, other witnesses who have knowledge of the threat</w:t>
      </w:r>
      <w:r>
        <w:rPr>
          <w:color w:val="000000" w:themeColor="text1"/>
        </w:rPr>
        <w:t>, and where reasonable, the individual(s) who allegedly engaged in the threatening behavior or communication</w:t>
      </w:r>
      <w:r w:rsidRPr="0038417A">
        <w:rPr>
          <w:color w:val="000000" w:themeColor="text1"/>
        </w:rPr>
        <w:t xml:space="preserve">. The purpose of the interviews is to evaluate the </w:t>
      </w:r>
      <w:r>
        <w:rPr>
          <w:color w:val="000000" w:themeColor="text1"/>
        </w:rPr>
        <w:t>individual</w:t>
      </w:r>
      <w:r w:rsidR="00D263BD">
        <w:rPr>
          <w:color w:val="000000" w:themeColor="text1"/>
        </w:rPr>
        <w:t>’</w:t>
      </w:r>
      <w:r>
        <w:rPr>
          <w:color w:val="000000" w:themeColor="text1"/>
        </w:rPr>
        <w:t>s</w:t>
      </w:r>
      <w:r w:rsidRPr="0038417A">
        <w:rPr>
          <w:color w:val="000000" w:themeColor="text1"/>
        </w:rPr>
        <w:t xml:space="preserve"> threat in context, so that the meaning of the threat and intent of the student can be determined. </w:t>
      </w:r>
    </w:p>
    <w:p w:rsidR="00EF37F8" w:rsidRDefault="00EF37F8" w:rsidP="00EF37F8">
      <w:pPr>
        <w:pStyle w:val="Bullets-NEXT"/>
        <w:numPr>
          <w:ilvl w:val="0"/>
          <w:numId w:val="0"/>
        </w:numPr>
        <w:spacing w:before="120" w:after="0"/>
        <w:rPr>
          <w:color w:val="000000" w:themeColor="text1"/>
        </w:rPr>
      </w:pPr>
      <w:r w:rsidRPr="00874F40">
        <w:rPr>
          <w:color w:val="000000" w:themeColor="text1"/>
        </w:rPr>
        <w:t xml:space="preserve">If it is determined that the threat is </w:t>
      </w:r>
      <w:r>
        <w:rPr>
          <w:color w:val="000000" w:themeColor="text1"/>
        </w:rPr>
        <w:t>no</w:t>
      </w:r>
      <w:r w:rsidR="00E639A9">
        <w:rPr>
          <w:color w:val="000000" w:themeColor="text1"/>
        </w:rPr>
        <w:t>t</w:t>
      </w:r>
      <w:r>
        <w:rPr>
          <w:color w:val="000000" w:themeColor="text1"/>
        </w:rPr>
        <w:t xml:space="preserve"> identifiable or </w:t>
      </w:r>
      <w:r w:rsidRPr="00874F40">
        <w:rPr>
          <w:color w:val="000000" w:themeColor="text1"/>
        </w:rPr>
        <w:t>a low threat</w:t>
      </w:r>
      <w:r>
        <w:rPr>
          <w:color w:val="000000" w:themeColor="text1"/>
        </w:rPr>
        <w:t xml:space="preserve"> of violence or harm to self or others, </w:t>
      </w:r>
      <w:r w:rsidRPr="00874F40">
        <w:rPr>
          <w:color w:val="000000" w:themeColor="text1"/>
        </w:rPr>
        <w:t xml:space="preserve">and the threat assessment team determines </w:t>
      </w:r>
      <w:r>
        <w:rPr>
          <w:color w:val="000000" w:themeColor="text1"/>
        </w:rPr>
        <w:t xml:space="preserve">that </w:t>
      </w:r>
      <w:r w:rsidRPr="00874F40">
        <w:rPr>
          <w:color w:val="000000" w:themeColor="text1"/>
        </w:rPr>
        <w:t>no further assessment</w:t>
      </w:r>
      <w:r>
        <w:rPr>
          <w:color w:val="000000" w:themeColor="text1"/>
        </w:rPr>
        <w:t>, intervention,</w:t>
      </w:r>
      <w:r w:rsidRPr="00874F40">
        <w:rPr>
          <w:color w:val="000000" w:themeColor="text1"/>
        </w:rPr>
        <w:t xml:space="preserve"> or monitoring is required at this time</w:t>
      </w:r>
      <w:r>
        <w:rPr>
          <w:color w:val="000000" w:themeColor="text1"/>
        </w:rPr>
        <w:t xml:space="preserve"> to prevent violence:</w:t>
      </w:r>
    </w:p>
    <w:p w:rsidR="00EF37F8" w:rsidRPr="009529EB" w:rsidRDefault="00EF37F8" w:rsidP="005D4B07">
      <w:pPr>
        <w:pStyle w:val="Bullets-NEXT"/>
        <w:numPr>
          <w:ilvl w:val="0"/>
          <w:numId w:val="30"/>
        </w:numPr>
        <w:spacing w:before="120" w:after="0"/>
        <w:ind w:left="360"/>
        <w:rPr>
          <w:color w:val="000000" w:themeColor="text1"/>
        </w:rPr>
      </w:pPr>
      <w:r w:rsidRPr="009529EB">
        <w:rPr>
          <w:color w:val="000000" w:themeColor="text1"/>
        </w:rPr>
        <w:t xml:space="preserve">The threat assessment team leader shall ensure that the incident and review is adequately documented via </w:t>
      </w:r>
      <w:r w:rsidRPr="009529EB">
        <w:rPr>
          <w:b/>
          <w:i/>
          <w:color w:val="000000" w:themeColor="text1"/>
        </w:rPr>
        <w:t>[cite School Division documentation source here]</w:t>
      </w:r>
      <w:r w:rsidRPr="009529EB">
        <w:rPr>
          <w:color w:val="000000" w:themeColor="text1"/>
        </w:rPr>
        <w:t xml:space="preserve">. The threat assessment team shall maintain the documentation in accordance with School Board policy. [NOTE: A sample </w:t>
      </w:r>
      <w:r w:rsidRPr="009529EB">
        <w:rPr>
          <w:b/>
          <w:color w:val="000000" w:themeColor="text1"/>
        </w:rPr>
        <w:t>Threat Assessment and Response Form</w:t>
      </w:r>
      <w:r w:rsidRPr="009529EB">
        <w:rPr>
          <w:color w:val="000000" w:themeColor="text1"/>
        </w:rPr>
        <w:t xml:space="preserve"> is provided as part of this guidance document.</w:t>
      </w:r>
      <w:r w:rsidR="00D263BD">
        <w:rPr>
          <w:color w:val="000000" w:themeColor="text1"/>
        </w:rPr>
        <w:t xml:space="preserve"> </w:t>
      </w:r>
      <w:r w:rsidRPr="009529EB">
        <w:rPr>
          <w:color w:val="000000" w:themeColor="text1"/>
        </w:rPr>
        <w:t>The form is available at the DCJS website and may be adapted to meet the needs of the school].</w:t>
      </w:r>
      <w:r w:rsidR="00D263BD">
        <w:rPr>
          <w:color w:val="000000" w:themeColor="text1"/>
        </w:rPr>
        <w:t xml:space="preserve"> </w:t>
      </w:r>
    </w:p>
    <w:p w:rsidR="00EF37F8" w:rsidRDefault="00EF37F8" w:rsidP="005D4B07">
      <w:pPr>
        <w:pStyle w:val="Bullets-NEXT"/>
        <w:numPr>
          <w:ilvl w:val="0"/>
          <w:numId w:val="30"/>
        </w:numPr>
        <w:spacing w:before="120" w:after="0"/>
        <w:ind w:left="360"/>
        <w:rPr>
          <w:color w:val="000000" w:themeColor="text1"/>
        </w:rPr>
      </w:pPr>
      <w:r w:rsidRPr="009529EB">
        <w:rPr>
          <w:color w:val="000000" w:themeColor="text1"/>
        </w:rPr>
        <w:t>If the individual (about whom the report was made) does not pose a threat but could benefit from or is in need of some other need of assistance, the threat assessment team leader shall ensure that the individual is referred to the appropriate school or community-based resources.</w:t>
      </w:r>
      <w:r w:rsidR="00D263BD">
        <w:rPr>
          <w:color w:val="000000" w:themeColor="text1"/>
        </w:rPr>
        <w:t xml:space="preserve"> </w:t>
      </w:r>
    </w:p>
    <w:p w:rsidR="00EF37F8" w:rsidRPr="009529EB" w:rsidRDefault="00EF37F8" w:rsidP="00CE74CF">
      <w:pPr>
        <w:pStyle w:val="Bullets-NEXT"/>
        <w:numPr>
          <w:ilvl w:val="0"/>
          <w:numId w:val="0"/>
        </w:numPr>
        <w:spacing w:before="120" w:after="0"/>
        <w:rPr>
          <w:color w:val="000000" w:themeColor="text1"/>
        </w:rPr>
      </w:pPr>
      <w:r w:rsidRPr="009529EB">
        <w:rPr>
          <w:color w:val="000000" w:themeColor="text1"/>
        </w:rPr>
        <w:t>If it cannot be determined with a reasonable degree of confidence that the</w:t>
      </w:r>
      <w:r>
        <w:rPr>
          <w:color w:val="000000" w:themeColor="text1"/>
        </w:rPr>
        <w:t xml:space="preserve"> alleged</w:t>
      </w:r>
      <w:r w:rsidRPr="009529EB">
        <w:rPr>
          <w:color w:val="000000" w:themeColor="text1"/>
        </w:rPr>
        <w:t xml:space="preserve"> threat is </w:t>
      </w:r>
      <w:r>
        <w:rPr>
          <w:color w:val="000000" w:themeColor="text1"/>
        </w:rPr>
        <w:t>no/</w:t>
      </w:r>
      <w:r w:rsidRPr="009529EB">
        <w:rPr>
          <w:color w:val="000000" w:themeColor="text1"/>
        </w:rPr>
        <w:t xml:space="preserve">low </w:t>
      </w:r>
      <w:r>
        <w:rPr>
          <w:color w:val="000000" w:themeColor="text1"/>
        </w:rPr>
        <w:t>threat</w:t>
      </w:r>
      <w:r w:rsidRPr="009529EB">
        <w:rPr>
          <w:color w:val="000000" w:themeColor="text1"/>
        </w:rPr>
        <w:t xml:space="preserve">, then a more in-depth </w:t>
      </w:r>
      <w:r>
        <w:rPr>
          <w:color w:val="000000" w:themeColor="text1"/>
        </w:rPr>
        <w:t>assessment</w:t>
      </w:r>
      <w:r w:rsidRPr="009529EB">
        <w:rPr>
          <w:color w:val="000000" w:themeColor="text1"/>
        </w:rPr>
        <w:t xml:space="preserve"> is to be undertaken by the threat assessment team to determine the nature and degree of any safety concerns and to develop strategies to </w:t>
      </w:r>
      <w:r>
        <w:rPr>
          <w:color w:val="000000" w:themeColor="text1"/>
        </w:rPr>
        <w:t xml:space="preserve">prevent violence and </w:t>
      </w:r>
      <w:r w:rsidRPr="009529EB">
        <w:rPr>
          <w:color w:val="000000" w:themeColor="text1"/>
        </w:rPr>
        <w:t xml:space="preserve">reduce risk, as necessary. The </w:t>
      </w:r>
      <w:r>
        <w:rPr>
          <w:color w:val="000000" w:themeColor="text1"/>
        </w:rPr>
        <w:t>assessment</w:t>
      </w:r>
      <w:r w:rsidRPr="009529EB">
        <w:rPr>
          <w:color w:val="000000" w:themeColor="text1"/>
        </w:rPr>
        <w:t xml:space="preserve"> may include but not be limited to reviews of records</w:t>
      </w:r>
      <w:r>
        <w:rPr>
          <w:color w:val="000000" w:themeColor="text1"/>
        </w:rPr>
        <w:t>;</w:t>
      </w:r>
      <w:r w:rsidRPr="009529EB">
        <w:rPr>
          <w:color w:val="000000" w:themeColor="text1"/>
        </w:rPr>
        <w:t xml:space="preserve"> </w:t>
      </w:r>
      <w:r>
        <w:rPr>
          <w:color w:val="000000" w:themeColor="text1"/>
        </w:rPr>
        <w:t xml:space="preserve">interview and </w:t>
      </w:r>
      <w:r w:rsidRPr="009529EB">
        <w:rPr>
          <w:color w:val="000000" w:themeColor="text1"/>
        </w:rPr>
        <w:t>consultation with staff</w:t>
      </w:r>
      <w:r>
        <w:rPr>
          <w:color w:val="000000" w:themeColor="text1"/>
        </w:rPr>
        <w:t>, students or community</w:t>
      </w:r>
      <w:r w:rsidRPr="009529EB">
        <w:rPr>
          <w:color w:val="000000" w:themeColor="text1"/>
        </w:rPr>
        <w:t xml:space="preserve"> who know the </w:t>
      </w:r>
      <w:r>
        <w:rPr>
          <w:color w:val="000000" w:themeColor="text1"/>
        </w:rPr>
        <w:t>individual;</w:t>
      </w:r>
      <w:r w:rsidRPr="009529EB">
        <w:rPr>
          <w:color w:val="000000" w:themeColor="text1"/>
        </w:rPr>
        <w:t xml:space="preserve"> and interviews of the </w:t>
      </w:r>
      <w:r>
        <w:rPr>
          <w:color w:val="000000" w:themeColor="text1"/>
        </w:rPr>
        <w:t>individual</w:t>
      </w:r>
      <w:r w:rsidRPr="009529EB">
        <w:rPr>
          <w:color w:val="000000" w:themeColor="text1"/>
        </w:rPr>
        <w:t xml:space="preserve"> and </w:t>
      </w:r>
      <w:r>
        <w:rPr>
          <w:color w:val="000000" w:themeColor="text1"/>
        </w:rPr>
        <w:t>the target/recipient of the threat</w:t>
      </w:r>
      <w:r w:rsidRPr="009529EB">
        <w:rPr>
          <w:color w:val="000000" w:themeColor="text1"/>
        </w:rPr>
        <w:t>(s).</w:t>
      </w:r>
    </w:p>
    <w:p w:rsidR="00EF37F8" w:rsidRPr="00874F40" w:rsidRDefault="00EF37F8" w:rsidP="00CE74CF">
      <w:pPr>
        <w:pStyle w:val="Bullets-NEXT"/>
        <w:numPr>
          <w:ilvl w:val="0"/>
          <w:numId w:val="0"/>
        </w:numPr>
        <w:spacing w:before="120" w:after="0"/>
        <w:rPr>
          <w:color w:val="000000" w:themeColor="text1"/>
        </w:rPr>
      </w:pPr>
      <w:r w:rsidRPr="00874F40">
        <w:rPr>
          <w:color w:val="000000" w:themeColor="text1"/>
        </w:rPr>
        <w:t xml:space="preserve">Based on information collected, the school threat assessment team </w:t>
      </w:r>
      <w:r>
        <w:rPr>
          <w:color w:val="000000" w:themeColor="text1"/>
        </w:rPr>
        <w:t>shall</w:t>
      </w:r>
      <w:r w:rsidRPr="00874F40">
        <w:rPr>
          <w:color w:val="000000" w:themeColor="text1"/>
        </w:rPr>
        <w:t xml:space="preserve"> determine strategies to mitigate the threat and provide </w:t>
      </w:r>
      <w:r>
        <w:rPr>
          <w:color w:val="000000" w:themeColor="text1"/>
        </w:rPr>
        <w:t xml:space="preserve">intervention and </w:t>
      </w:r>
      <w:r w:rsidRPr="00874F40">
        <w:rPr>
          <w:color w:val="000000" w:themeColor="text1"/>
        </w:rPr>
        <w:t>assistance</w:t>
      </w:r>
      <w:r>
        <w:rPr>
          <w:color w:val="000000" w:themeColor="text1"/>
        </w:rPr>
        <w:t xml:space="preserve"> to those involved</w:t>
      </w:r>
      <w:r w:rsidRPr="00874F40">
        <w:rPr>
          <w:color w:val="000000" w:themeColor="text1"/>
        </w:rPr>
        <w:t>, as needed.</w:t>
      </w:r>
    </w:p>
    <w:p w:rsidR="00EF37F8" w:rsidRPr="00874F40" w:rsidRDefault="00EF37F8" w:rsidP="00CE74CF">
      <w:pPr>
        <w:pStyle w:val="Bullets-NEXT"/>
        <w:numPr>
          <w:ilvl w:val="0"/>
          <w:numId w:val="0"/>
        </w:numPr>
        <w:spacing w:before="120" w:after="0"/>
        <w:rPr>
          <w:color w:val="000000" w:themeColor="text1"/>
        </w:rPr>
      </w:pPr>
      <w:r w:rsidRPr="00874F40">
        <w:rPr>
          <w:rFonts w:eastAsia="Times New Roman"/>
          <w:color w:val="000000" w:themeColor="text1"/>
        </w:rPr>
        <w:t>Upon a determination that a student poses a threat of violence or physical harm to self or others, a threat assessment team shall immediately report its determination to the superintendent or designee. The superintendent or designee shall immediately attempt to notify the student</w:t>
      </w:r>
      <w:r w:rsidR="00D263BD">
        <w:rPr>
          <w:rFonts w:eastAsia="Times New Roman"/>
          <w:color w:val="000000" w:themeColor="text1"/>
        </w:rPr>
        <w:t>’</w:t>
      </w:r>
      <w:r w:rsidRPr="00874F40">
        <w:rPr>
          <w:rFonts w:eastAsia="Times New Roman"/>
          <w:color w:val="000000" w:themeColor="text1"/>
        </w:rPr>
        <w:t>s parent or legal guardian. (</w:t>
      </w:r>
      <w:hyperlink r:id="rId72" w:history="1">
        <w:r w:rsidRPr="001A520B">
          <w:rPr>
            <w:rStyle w:val="Hyperlink"/>
            <w:color w:val="0070C0"/>
          </w:rPr>
          <w:t>§ 22.1-79.4.D.</w:t>
        </w:r>
      </w:hyperlink>
      <w:r w:rsidRPr="00874F40">
        <w:rPr>
          <w:color w:val="000000" w:themeColor="text1"/>
        </w:rPr>
        <w:t xml:space="preserve">, </w:t>
      </w:r>
      <w:r w:rsidRPr="00874F40">
        <w:rPr>
          <w:i/>
          <w:color w:val="000000" w:themeColor="text1"/>
        </w:rPr>
        <w:t xml:space="preserve">Code of Virginia </w:t>
      </w:r>
      <w:r w:rsidRPr="00874F40">
        <w:rPr>
          <w:color w:val="000000" w:themeColor="text1"/>
        </w:rPr>
        <w:t xml:space="preserve">and </w:t>
      </w:r>
      <w:hyperlink r:id="rId73" w:history="1">
        <w:r w:rsidRPr="001A520B">
          <w:rPr>
            <w:rStyle w:val="Hyperlink"/>
            <w:color w:val="0070C0"/>
          </w:rPr>
          <w:t>§ 22.1-272.1.</w:t>
        </w:r>
      </w:hyperlink>
      <w:r w:rsidRPr="00874F40">
        <w:rPr>
          <w:color w:val="000000" w:themeColor="text1"/>
        </w:rPr>
        <w:t xml:space="preserve">, </w:t>
      </w:r>
      <w:r w:rsidRPr="00874F40">
        <w:rPr>
          <w:i/>
          <w:color w:val="000000" w:themeColor="text1"/>
        </w:rPr>
        <w:t>Code of Virginia</w:t>
      </w:r>
      <w:r w:rsidRPr="00874F40">
        <w:rPr>
          <w:color w:val="000000" w:themeColor="text1"/>
        </w:rPr>
        <w:t>).</w:t>
      </w:r>
    </w:p>
    <w:p w:rsidR="00EF37F8" w:rsidRDefault="00EF37F8" w:rsidP="00CE74CF">
      <w:pPr>
        <w:pStyle w:val="Bullets-NEXT"/>
        <w:numPr>
          <w:ilvl w:val="0"/>
          <w:numId w:val="0"/>
        </w:numPr>
        <w:spacing w:before="120" w:after="0"/>
        <w:rPr>
          <w:color w:val="000000" w:themeColor="text1"/>
        </w:rPr>
      </w:pPr>
      <w:r w:rsidRPr="00874F40">
        <w:rPr>
          <w:color w:val="000000" w:themeColor="text1"/>
        </w:rPr>
        <w:t>In instances where the threat is deemed moderate risk or high</w:t>
      </w:r>
      <w:r>
        <w:rPr>
          <w:color w:val="000000" w:themeColor="text1"/>
        </w:rPr>
        <w:t xml:space="preserve"> risk, or requires further intervention to prevent violence or serious harm</w:t>
      </w:r>
      <w:r w:rsidRPr="00874F40">
        <w:rPr>
          <w:color w:val="000000" w:themeColor="text1"/>
        </w:rPr>
        <w:t xml:space="preserve">, the school administrator </w:t>
      </w:r>
      <w:r w:rsidRPr="00961966">
        <w:rPr>
          <w:b/>
          <w:i/>
          <w:color w:val="000000" w:themeColor="text1"/>
        </w:rPr>
        <w:t>shall</w:t>
      </w:r>
      <w:r w:rsidRPr="00874F40">
        <w:rPr>
          <w:color w:val="000000" w:themeColor="text1"/>
        </w:rPr>
        <w:t xml:space="preserve"> notify the parent and/or guardian of </w:t>
      </w:r>
      <w:r>
        <w:rPr>
          <w:color w:val="000000" w:themeColor="text1"/>
        </w:rPr>
        <w:t>any</w:t>
      </w:r>
      <w:r w:rsidRPr="00874F40">
        <w:rPr>
          <w:color w:val="000000" w:themeColor="text1"/>
        </w:rPr>
        <w:t xml:space="preserve"> student who is the </w:t>
      </w:r>
      <w:r>
        <w:rPr>
          <w:color w:val="000000" w:themeColor="text1"/>
        </w:rPr>
        <w:t>target/</w:t>
      </w:r>
      <w:r w:rsidRPr="00874F40">
        <w:rPr>
          <w:color w:val="000000" w:themeColor="text1"/>
        </w:rPr>
        <w:t xml:space="preserve">recipient of </w:t>
      </w:r>
      <w:r>
        <w:rPr>
          <w:color w:val="000000" w:themeColor="text1"/>
        </w:rPr>
        <w:t>a</w:t>
      </w:r>
      <w:r w:rsidRPr="00874F40">
        <w:rPr>
          <w:color w:val="000000" w:themeColor="text1"/>
        </w:rPr>
        <w:t xml:space="preserve"> threat</w:t>
      </w:r>
      <w:r>
        <w:rPr>
          <w:color w:val="000000" w:themeColor="text1"/>
        </w:rPr>
        <w:t xml:space="preserve"> as well as</w:t>
      </w:r>
      <w:r w:rsidRPr="00874F40">
        <w:rPr>
          <w:color w:val="000000" w:themeColor="text1"/>
        </w:rPr>
        <w:t xml:space="preserve"> the parent and/or guardian of </w:t>
      </w:r>
      <w:r>
        <w:rPr>
          <w:color w:val="000000" w:themeColor="text1"/>
        </w:rPr>
        <w:t>any</w:t>
      </w:r>
      <w:r w:rsidRPr="00874F40">
        <w:rPr>
          <w:color w:val="000000" w:themeColor="text1"/>
        </w:rPr>
        <w:t xml:space="preserve"> student who made the threat. </w:t>
      </w:r>
    </w:p>
    <w:p w:rsidR="00EF37F8" w:rsidRPr="00874F40" w:rsidRDefault="00EF37F8" w:rsidP="00CE74CF">
      <w:pPr>
        <w:pStyle w:val="Bullets-NEXT"/>
        <w:numPr>
          <w:ilvl w:val="0"/>
          <w:numId w:val="0"/>
        </w:numPr>
        <w:spacing w:before="120" w:after="0"/>
        <w:rPr>
          <w:color w:val="000000" w:themeColor="text1"/>
        </w:rPr>
      </w:pPr>
      <w:r w:rsidRPr="00874F40">
        <w:rPr>
          <w:color w:val="000000" w:themeColor="text1"/>
        </w:rPr>
        <w:t xml:space="preserve">In cases involving </w:t>
      </w:r>
      <w:r>
        <w:rPr>
          <w:color w:val="000000" w:themeColor="text1"/>
        </w:rPr>
        <w:t>no/</w:t>
      </w:r>
      <w:r w:rsidRPr="00874F40">
        <w:rPr>
          <w:color w:val="000000" w:themeColor="text1"/>
        </w:rPr>
        <w:t xml:space="preserve">low risk threats, the school administrator </w:t>
      </w:r>
      <w:r w:rsidRPr="00961966">
        <w:rPr>
          <w:b/>
          <w:i/>
          <w:color w:val="000000" w:themeColor="text1"/>
        </w:rPr>
        <w:t>may</w:t>
      </w:r>
      <w:r w:rsidRPr="00874F40">
        <w:rPr>
          <w:color w:val="000000" w:themeColor="text1"/>
        </w:rPr>
        <w:t xml:space="preserve"> notify the parent and/or guardian of </w:t>
      </w:r>
      <w:r>
        <w:rPr>
          <w:color w:val="000000" w:themeColor="text1"/>
        </w:rPr>
        <w:t>any</w:t>
      </w:r>
      <w:r w:rsidRPr="00874F40">
        <w:rPr>
          <w:color w:val="000000" w:themeColor="text1"/>
        </w:rPr>
        <w:t xml:space="preserve"> student who is the </w:t>
      </w:r>
      <w:r>
        <w:rPr>
          <w:color w:val="000000" w:themeColor="text1"/>
        </w:rPr>
        <w:t>target/</w:t>
      </w:r>
      <w:r w:rsidRPr="00874F40">
        <w:rPr>
          <w:color w:val="000000" w:themeColor="text1"/>
        </w:rPr>
        <w:t xml:space="preserve">recipient of </w:t>
      </w:r>
      <w:r>
        <w:rPr>
          <w:color w:val="000000" w:themeColor="text1"/>
        </w:rPr>
        <w:t>a</w:t>
      </w:r>
      <w:r w:rsidRPr="00874F40">
        <w:rPr>
          <w:color w:val="000000" w:themeColor="text1"/>
        </w:rPr>
        <w:t xml:space="preserve"> threat</w:t>
      </w:r>
      <w:r>
        <w:rPr>
          <w:color w:val="000000" w:themeColor="text1"/>
        </w:rPr>
        <w:t xml:space="preserve"> and/or may notify</w:t>
      </w:r>
      <w:r w:rsidRPr="00874F40">
        <w:rPr>
          <w:color w:val="000000" w:themeColor="text1"/>
        </w:rPr>
        <w:t xml:space="preserve"> the parent and/or guardian of </w:t>
      </w:r>
      <w:r>
        <w:rPr>
          <w:color w:val="000000" w:themeColor="text1"/>
        </w:rPr>
        <w:t>any</w:t>
      </w:r>
      <w:r w:rsidRPr="00874F40">
        <w:rPr>
          <w:color w:val="000000" w:themeColor="text1"/>
        </w:rPr>
        <w:t xml:space="preserve"> student who made the threat. </w:t>
      </w:r>
    </w:p>
    <w:p w:rsidR="00CE74CF" w:rsidRPr="00CE74CF" w:rsidRDefault="00CE74CF" w:rsidP="0068356A">
      <w:pPr>
        <w:pStyle w:val="Heading3"/>
        <w:spacing w:before="240"/>
      </w:pPr>
      <w:bookmarkStart w:id="39" w:name="_Toc459124590"/>
      <w:r w:rsidRPr="00CE74CF">
        <w:t>Key Questions</w:t>
      </w:r>
      <w:bookmarkEnd w:id="39"/>
    </w:p>
    <w:p w:rsidR="000161DC" w:rsidRPr="00874F40" w:rsidRDefault="00291303" w:rsidP="001E7840">
      <w:pPr>
        <w:spacing w:before="120" w:after="0"/>
        <w:rPr>
          <w:color w:val="000000" w:themeColor="text1"/>
        </w:rPr>
      </w:pPr>
      <w:r w:rsidRPr="00874F40">
        <w:rPr>
          <w:color w:val="000000" w:themeColor="text1"/>
        </w:rPr>
        <w:t xml:space="preserve">The following are examples of key </w:t>
      </w:r>
      <w:r w:rsidR="00CE74CF">
        <w:rPr>
          <w:color w:val="000000" w:themeColor="text1"/>
        </w:rPr>
        <w:t>areas of questioning</w:t>
      </w:r>
      <w:r w:rsidRPr="00874F40">
        <w:rPr>
          <w:color w:val="000000" w:themeColor="text1"/>
        </w:rPr>
        <w:t xml:space="preserve"> to help assess the situation.</w:t>
      </w:r>
      <w:r w:rsidR="00702BF0" w:rsidRPr="00874F40">
        <w:rPr>
          <w:color w:val="000000" w:themeColor="text1"/>
        </w:rPr>
        <w:t xml:space="preserve"> </w:t>
      </w:r>
      <w:r w:rsidR="00CE74CF">
        <w:rPr>
          <w:color w:val="000000" w:themeColor="text1"/>
        </w:rPr>
        <w:t>Note that this is not intended as an exhaustive or complete list of areas of inquiry.</w:t>
      </w:r>
      <w:r w:rsidR="00D263BD">
        <w:rPr>
          <w:color w:val="000000" w:themeColor="text1"/>
        </w:rPr>
        <w:t xml:space="preserve"> </w:t>
      </w:r>
      <w:r w:rsidR="001F462A" w:rsidRPr="00874F40">
        <w:rPr>
          <w:color w:val="000000" w:themeColor="text1"/>
        </w:rPr>
        <w:t>Additional questions may be asked for clarification and/or to probe more deeply to fully understand the circumstances.</w:t>
      </w:r>
      <w:r w:rsidR="00702BF0" w:rsidRPr="00874F40">
        <w:rPr>
          <w:color w:val="000000" w:themeColor="text1"/>
        </w:rPr>
        <w:t xml:space="preserve"> </w:t>
      </w:r>
    </w:p>
    <w:p w:rsidR="00854F6A" w:rsidRPr="00874F40" w:rsidRDefault="00854F6A" w:rsidP="001E7840">
      <w:pPr>
        <w:spacing w:before="120" w:after="0"/>
        <w:rPr>
          <w:color w:val="000000" w:themeColor="text1"/>
        </w:rPr>
      </w:pPr>
      <w:r w:rsidRPr="00874F40">
        <w:rPr>
          <w:color w:val="000000" w:themeColor="text1"/>
        </w:rPr>
        <w:t>Before</w:t>
      </w:r>
      <w:r w:rsidR="0070454B">
        <w:rPr>
          <w:color w:val="000000" w:themeColor="text1"/>
        </w:rPr>
        <w:t xml:space="preserve"> conducting an interview with an individual </w:t>
      </w:r>
      <w:r w:rsidRPr="00874F40">
        <w:rPr>
          <w:color w:val="000000" w:themeColor="text1"/>
        </w:rPr>
        <w:t xml:space="preserve">of concern, threat assessment team </w:t>
      </w:r>
      <w:r w:rsidR="002532D9" w:rsidRPr="00874F40">
        <w:rPr>
          <w:color w:val="000000" w:themeColor="text1"/>
        </w:rPr>
        <w:t xml:space="preserve">members </w:t>
      </w:r>
      <w:r w:rsidR="0070454B">
        <w:rPr>
          <w:color w:val="000000" w:themeColor="text1"/>
        </w:rPr>
        <w:t>are best served by being</w:t>
      </w:r>
      <w:r w:rsidRPr="00874F40">
        <w:rPr>
          <w:color w:val="000000" w:themeColor="text1"/>
        </w:rPr>
        <w:t xml:space="preserve"> well acquainted with the facts that brought the </w:t>
      </w:r>
      <w:r w:rsidR="0070454B">
        <w:rPr>
          <w:color w:val="000000" w:themeColor="text1"/>
        </w:rPr>
        <w:t>individual</w:t>
      </w:r>
      <w:r w:rsidRPr="00874F40">
        <w:rPr>
          <w:color w:val="000000" w:themeColor="text1"/>
        </w:rPr>
        <w:t xml:space="preserve"> to the attention of school administrators and others. In addition, </w:t>
      </w:r>
      <w:r w:rsidR="002532D9" w:rsidRPr="00874F40">
        <w:rPr>
          <w:color w:val="000000" w:themeColor="text1"/>
        </w:rPr>
        <w:t>team members s</w:t>
      </w:r>
      <w:r w:rsidRPr="00874F40">
        <w:rPr>
          <w:color w:val="000000" w:themeColor="text1"/>
        </w:rPr>
        <w:t xml:space="preserve">hould </w:t>
      </w:r>
      <w:r w:rsidR="002532D9" w:rsidRPr="00874F40">
        <w:rPr>
          <w:color w:val="000000" w:themeColor="text1"/>
        </w:rPr>
        <w:t xml:space="preserve">review </w:t>
      </w:r>
      <w:r w:rsidRPr="00874F40">
        <w:rPr>
          <w:color w:val="000000" w:themeColor="text1"/>
        </w:rPr>
        <w:t xml:space="preserve">available information concerning the </w:t>
      </w:r>
      <w:r w:rsidR="0070454B">
        <w:rPr>
          <w:color w:val="000000" w:themeColor="text1"/>
        </w:rPr>
        <w:t>individual</w:t>
      </w:r>
      <w:r w:rsidR="00D263BD">
        <w:rPr>
          <w:color w:val="000000" w:themeColor="text1"/>
        </w:rPr>
        <w:t>’</w:t>
      </w:r>
      <w:r w:rsidR="0070454B">
        <w:rPr>
          <w:color w:val="000000" w:themeColor="text1"/>
        </w:rPr>
        <w:t>s</w:t>
      </w:r>
      <w:r w:rsidRPr="00874F40">
        <w:rPr>
          <w:color w:val="000000" w:themeColor="text1"/>
        </w:rPr>
        <w:t xml:space="preserve"> background, interests, and behaviors.</w:t>
      </w:r>
    </w:p>
    <w:p w:rsidR="0070454B" w:rsidRPr="00874F40" w:rsidRDefault="0070454B" w:rsidP="0070454B">
      <w:pPr>
        <w:spacing w:before="120" w:after="0"/>
        <w:rPr>
          <w:color w:val="000000" w:themeColor="text1"/>
        </w:rPr>
      </w:pPr>
      <w:r w:rsidRPr="00874F40">
        <w:rPr>
          <w:b/>
          <w:color w:val="000000" w:themeColor="text1"/>
        </w:rPr>
        <w:t>Interview with threat recipient(s)</w:t>
      </w:r>
      <w:r w:rsidR="002C5249">
        <w:rPr>
          <w:b/>
          <w:color w:val="000000" w:themeColor="text1"/>
        </w:rPr>
        <w:t>/target(s) and witness(es)</w:t>
      </w:r>
      <w:r w:rsidRPr="00874F40">
        <w:rPr>
          <w:b/>
          <w:color w:val="000000" w:themeColor="text1"/>
        </w:rPr>
        <w:t>:</w:t>
      </w:r>
      <w:r w:rsidRPr="00874F40">
        <w:rPr>
          <w:color w:val="000000" w:themeColor="text1"/>
        </w:rPr>
        <w:t xml:space="preserve"> Individuals who have been identified as potential targets of the </w:t>
      </w:r>
      <w:r>
        <w:rPr>
          <w:color w:val="000000" w:themeColor="text1"/>
        </w:rPr>
        <w:t>subject</w:t>
      </w:r>
      <w:r w:rsidRPr="00874F40">
        <w:rPr>
          <w:color w:val="000000" w:themeColor="text1"/>
        </w:rPr>
        <w:t xml:space="preserve"> of concern should also be interviewed</w:t>
      </w:r>
      <w:r>
        <w:rPr>
          <w:color w:val="000000" w:themeColor="text1"/>
        </w:rPr>
        <w:t xml:space="preserve"> where possible</w:t>
      </w:r>
      <w:r w:rsidR="002C5249">
        <w:rPr>
          <w:color w:val="000000" w:themeColor="text1"/>
        </w:rPr>
        <w:t>, along with any persons who witnessed the concerning behavior</w:t>
      </w:r>
      <w:r w:rsidRPr="00874F40">
        <w:rPr>
          <w:color w:val="000000" w:themeColor="text1"/>
        </w:rPr>
        <w:t>. The threat assessment team should inform the subject of the interview that the primary purpose of that interview is to gather information about a possible situation of concern</w:t>
      </w:r>
      <w:r>
        <w:rPr>
          <w:color w:val="000000" w:themeColor="text1"/>
        </w:rPr>
        <w:t xml:space="preserve"> and, where possible, prevent harm to staff or students</w:t>
      </w:r>
      <w:r w:rsidRPr="00874F40">
        <w:rPr>
          <w:color w:val="000000" w:themeColor="text1"/>
        </w:rPr>
        <w:t>.</w:t>
      </w:r>
    </w:p>
    <w:p w:rsidR="0070454B" w:rsidRPr="00874F40" w:rsidRDefault="0070454B" w:rsidP="0070454B">
      <w:pPr>
        <w:spacing w:before="120" w:after="0"/>
        <w:rPr>
          <w:color w:val="000000" w:themeColor="text1"/>
        </w:rPr>
      </w:pPr>
      <w:r w:rsidRPr="00874F40">
        <w:rPr>
          <w:color w:val="000000" w:themeColor="text1"/>
        </w:rPr>
        <w:lastRenderedPageBreak/>
        <w:t xml:space="preserve">A potential target should be asked about their relationship to the </w:t>
      </w:r>
      <w:r w:rsidR="002C5249">
        <w:rPr>
          <w:color w:val="000000" w:themeColor="text1"/>
        </w:rPr>
        <w:t>subject</w:t>
      </w:r>
      <w:r w:rsidRPr="00874F40">
        <w:rPr>
          <w:color w:val="000000" w:themeColor="text1"/>
        </w:rPr>
        <w:t xml:space="preserve"> of concern and queried about recent interactions with that </w:t>
      </w:r>
      <w:r w:rsidR="002C5249">
        <w:rPr>
          <w:color w:val="000000" w:themeColor="text1"/>
        </w:rPr>
        <w:t>subject</w:t>
      </w:r>
      <w:r w:rsidRPr="00874F40">
        <w:rPr>
          <w:color w:val="000000" w:themeColor="text1"/>
        </w:rPr>
        <w:t xml:space="preserve">. The interviewer should gather information about grievances and grudges that the </w:t>
      </w:r>
      <w:r w:rsidR="002C5249">
        <w:rPr>
          <w:color w:val="000000" w:themeColor="text1"/>
        </w:rPr>
        <w:t>subject</w:t>
      </w:r>
      <w:r w:rsidRPr="00874F40">
        <w:rPr>
          <w:color w:val="000000" w:themeColor="text1"/>
        </w:rPr>
        <w:t xml:space="preserve"> of concern may hold against a target or against others.</w:t>
      </w:r>
      <w:r>
        <w:rPr>
          <w:color w:val="000000" w:themeColor="text1"/>
        </w:rPr>
        <w:t xml:space="preserve"> </w:t>
      </w:r>
      <w:r w:rsidRPr="00874F40">
        <w:rPr>
          <w:color w:val="000000" w:themeColor="text1"/>
        </w:rPr>
        <w:t>Interviews with potential targets should be conducted with special sensitivity. Care must be taken to gather information without unduly alarming a potential target. If the threat assessment team believes that there may be a risk of violence to an identified target, that target should be offered assistance and support</w:t>
      </w:r>
      <w:r w:rsidR="002C5249">
        <w:rPr>
          <w:color w:val="000000" w:themeColor="text1"/>
        </w:rPr>
        <w:t xml:space="preserve"> for their safety</w:t>
      </w:r>
      <w:r w:rsidRPr="00874F40">
        <w:rPr>
          <w:color w:val="000000" w:themeColor="text1"/>
        </w:rPr>
        <w:t>.</w:t>
      </w:r>
    </w:p>
    <w:p w:rsidR="0070454B" w:rsidRPr="00874F40" w:rsidRDefault="0070454B" w:rsidP="0070454B">
      <w:pPr>
        <w:spacing w:before="120" w:after="0"/>
        <w:rPr>
          <w:color w:val="000000" w:themeColor="text1"/>
        </w:rPr>
      </w:pPr>
      <w:r w:rsidRPr="00874F40">
        <w:rPr>
          <w:color w:val="000000" w:themeColor="text1"/>
        </w:rPr>
        <w:t xml:space="preserve">The assessment process facilitates increased and revised understanding of issues over time. That is, when new information is made available to the team during or after the initial assessment, the team should review the new information and re-evaluate the threat accordingly. </w:t>
      </w:r>
      <w:r w:rsidR="002C5249">
        <w:rPr>
          <w:color w:val="000000" w:themeColor="text1"/>
        </w:rPr>
        <w:t>The team will want to maintain contact with the target/recipient to obtain information about any further behaviors of concern, improvements in the situation or other relevant developments.</w:t>
      </w:r>
    </w:p>
    <w:p w:rsidR="0070454B" w:rsidRPr="0070454B" w:rsidRDefault="005B1584" w:rsidP="0070454B">
      <w:pPr>
        <w:spacing w:before="120" w:after="0"/>
        <w:rPr>
          <w:color w:val="000000" w:themeColor="text1"/>
          <w:u w:val="single"/>
        </w:rPr>
      </w:pPr>
      <w:r w:rsidRPr="00874F40">
        <w:rPr>
          <w:b/>
          <w:color w:val="000000" w:themeColor="text1"/>
        </w:rPr>
        <w:t xml:space="preserve">Review of records/consultation with staff members who know </w:t>
      </w:r>
      <w:r w:rsidR="006C20DC" w:rsidRPr="00874F40">
        <w:rPr>
          <w:b/>
          <w:color w:val="000000" w:themeColor="text1"/>
        </w:rPr>
        <w:t xml:space="preserve">the </w:t>
      </w:r>
      <w:r w:rsidR="0070454B">
        <w:rPr>
          <w:b/>
          <w:color w:val="000000" w:themeColor="text1"/>
        </w:rPr>
        <w:t>individual</w:t>
      </w:r>
      <w:r w:rsidRPr="00874F40">
        <w:rPr>
          <w:b/>
          <w:color w:val="000000" w:themeColor="text1"/>
        </w:rPr>
        <w:t xml:space="preserve"> bes</w:t>
      </w:r>
      <w:r w:rsidRPr="00961966">
        <w:rPr>
          <w:b/>
          <w:color w:val="000000" w:themeColor="text1"/>
        </w:rPr>
        <w:t>t:</w:t>
      </w:r>
      <w:r w:rsidR="00702BF0" w:rsidRPr="00874F40">
        <w:rPr>
          <w:color w:val="000000" w:themeColor="text1"/>
        </w:rPr>
        <w:t xml:space="preserve"> </w:t>
      </w:r>
      <w:r w:rsidR="00854F6A" w:rsidRPr="00874F40">
        <w:rPr>
          <w:color w:val="000000" w:themeColor="text1"/>
        </w:rPr>
        <w:t>Background information can inform the threat assessment team</w:t>
      </w:r>
      <w:r w:rsidR="00D263BD">
        <w:rPr>
          <w:color w:val="000000" w:themeColor="text1"/>
        </w:rPr>
        <w:t>’</w:t>
      </w:r>
      <w:r w:rsidR="00854F6A" w:rsidRPr="00874F40">
        <w:rPr>
          <w:color w:val="000000" w:themeColor="text1"/>
        </w:rPr>
        <w:t xml:space="preserve">s approach to and questioning of the </w:t>
      </w:r>
      <w:r w:rsidR="00E639A9">
        <w:rPr>
          <w:color w:val="000000" w:themeColor="text1"/>
        </w:rPr>
        <w:t>individual</w:t>
      </w:r>
      <w:r w:rsidR="00854F6A" w:rsidRPr="00874F40">
        <w:rPr>
          <w:color w:val="000000" w:themeColor="text1"/>
        </w:rPr>
        <w:t>. This information may help the threat assessment team determine whether the student poses a threat to particular targets. In addition,</w:t>
      </w:r>
      <w:r w:rsidRPr="00874F40">
        <w:rPr>
          <w:color w:val="000000" w:themeColor="text1"/>
        </w:rPr>
        <w:t xml:space="preserve"> </w:t>
      </w:r>
      <w:r w:rsidR="00854F6A" w:rsidRPr="00874F40">
        <w:rPr>
          <w:color w:val="000000" w:themeColor="text1"/>
        </w:rPr>
        <w:t>knowledge of background information concerning the student prior to the interview</w:t>
      </w:r>
      <w:r w:rsidRPr="00874F40">
        <w:rPr>
          <w:color w:val="000000" w:themeColor="text1"/>
        </w:rPr>
        <w:t xml:space="preserve"> </w:t>
      </w:r>
      <w:r w:rsidR="00854F6A" w:rsidRPr="00874F40">
        <w:rPr>
          <w:color w:val="000000" w:themeColor="text1"/>
        </w:rPr>
        <w:t xml:space="preserve">may help the threat assessment team judge whether the </w:t>
      </w:r>
      <w:r w:rsidR="00E639A9">
        <w:rPr>
          <w:color w:val="000000" w:themeColor="text1"/>
        </w:rPr>
        <w:t>individual</w:t>
      </w:r>
      <w:r w:rsidR="00E639A9" w:rsidRPr="00874F40">
        <w:rPr>
          <w:color w:val="000000" w:themeColor="text1"/>
        </w:rPr>
        <w:t xml:space="preserve"> </w:t>
      </w:r>
      <w:r w:rsidR="00854F6A" w:rsidRPr="00874F40">
        <w:rPr>
          <w:color w:val="000000" w:themeColor="text1"/>
        </w:rPr>
        <w:t>is forthcoming and</w:t>
      </w:r>
      <w:r w:rsidRPr="00874F40">
        <w:rPr>
          <w:color w:val="000000" w:themeColor="text1"/>
        </w:rPr>
        <w:t xml:space="preserve"> </w:t>
      </w:r>
      <w:r w:rsidR="00854F6A" w:rsidRPr="00874F40">
        <w:rPr>
          <w:color w:val="000000" w:themeColor="text1"/>
        </w:rPr>
        <w:t xml:space="preserve">straightforward. </w:t>
      </w:r>
      <w:r w:rsidR="0070454B">
        <w:rPr>
          <w:color w:val="000000" w:themeColor="text1"/>
        </w:rPr>
        <w:t>Some areas for background i</w:t>
      </w:r>
      <w:r w:rsidR="0070454B" w:rsidRPr="0070454B">
        <w:rPr>
          <w:color w:val="000000" w:themeColor="text1"/>
        </w:rPr>
        <w:t xml:space="preserve">nformation from records and consultation with adults in school who know </w:t>
      </w:r>
      <w:r w:rsidR="0070454B">
        <w:rPr>
          <w:color w:val="000000" w:themeColor="text1"/>
        </w:rPr>
        <w:t>the subject</w:t>
      </w:r>
      <w:r w:rsidR="0070454B" w:rsidRPr="0070454B">
        <w:rPr>
          <w:color w:val="000000" w:themeColor="text1"/>
        </w:rPr>
        <w:t xml:space="preserve"> best</w:t>
      </w:r>
      <w:r w:rsidR="0070454B">
        <w:rPr>
          <w:color w:val="000000" w:themeColor="text1"/>
        </w:rPr>
        <w:t xml:space="preserve"> include</w:t>
      </w:r>
      <w:r w:rsidR="0070454B" w:rsidRPr="0070454B">
        <w:rPr>
          <w:color w:val="000000" w:themeColor="text1"/>
        </w:rPr>
        <w:t>:</w:t>
      </w:r>
    </w:p>
    <w:p w:rsidR="0070454B" w:rsidRDefault="0070454B" w:rsidP="005D4B07">
      <w:pPr>
        <w:pStyle w:val="Bullets-NEXT"/>
        <w:numPr>
          <w:ilvl w:val="0"/>
          <w:numId w:val="23"/>
        </w:numPr>
        <w:spacing w:before="120" w:after="0"/>
        <w:ind w:left="360"/>
        <w:rPr>
          <w:color w:val="000000" w:themeColor="text1"/>
        </w:rPr>
      </w:pPr>
      <w:r w:rsidRPr="00874F40">
        <w:rPr>
          <w:color w:val="000000" w:themeColor="text1"/>
        </w:rPr>
        <w:t xml:space="preserve">Recent </w:t>
      </w:r>
      <w:r>
        <w:rPr>
          <w:color w:val="000000" w:themeColor="text1"/>
        </w:rPr>
        <w:t xml:space="preserve">(and perhaps historical) work or school </w:t>
      </w:r>
      <w:r w:rsidRPr="00874F40">
        <w:rPr>
          <w:color w:val="000000" w:themeColor="text1"/>
        </w:rPr>
        <w:t>performance history</w:t>
      </w:r>
    </w:p>
    <w:p w:rsidR="0070454B" w:rsidRDefault="0070454B" w:rsidP="005D4B07">
      <w:pPr>
        <w:pStyle w:val="Bullets-NEXT"/>
        <w:numPr>
          <w:ilvl w:val="0"/>
          <w:numId w:val="23"/>
        </w:numPr>
        <w:spacing w:before="120" w:after="0"/>
        <w:ind w:left="360"/>
        <w:rPr>
          <w:color w:val="000000" w:themeColor="text1"/>
        </w:rPr>
      </w:pPr>
      <w:r>
        <w:rPr>
          <w:color w:val="000000" w:themeColor="text1"/>
        </w:rPr>
        <w:t>Disciplinary or personnel actions</w:t>
      </w:r>
    </w:p>
    <w:p w:rsidR="00325819" w:rsidRDefault="00325819" w:rsidP="005D4B07">
      <w:pPr>
        <w:pStyle w:val="Bullets-NEXT"/>
        <w:numPr>
          <w:ilvl w:val="0"/>
          <w:numId w:val="23"/>
        </w:numPr>
        <w:spacing w:before="120" w:after="0"/>
        <w:ind w:left="360"/>
        <w:rPr>
          <w:color w:val="000000" w:themeColor="text1"/>
        </w:rPr>
      </w:pPr>
      <w:r>
        <w:rPr>
          <w:color w:val="000000" w:themeColor="text1"/>
        </w:rPr>
        <w:t>Prior threat assessment team contacts</w:t>
      </w:r>
    </w:p>
    <w:p w:rsidR="0070454B" w:rsidRDefault="0070454B" w:rsidP="005D4B07">
      <w:pPr>
        <w:pStyle w:val="Bullets-NEXT"/>
        <w:numPr>
          <w:ilvl w:val="0"/>
          <w:numId w:val="23"/>
        </w:numPr>
        <w:spacing w:before="120" w:after="0"/>
        <w:ind w:left="360"/>
        <w:rPr>
          <w:color w:val="000000" w:themeColor="text1"/>
        </w:rPr>
      </w:pPr>
      <w:r>
        <w:rPr>
          <w:color w:val="000000" w:themeColor="text1"/>
        </w:rPr>
        <w:t>Law enforcement or security contacts at school and in the community</w:t>
      </w:r>
    </w:p>
    <w:p w:rsidR="0070454B" w:rsidRPr="00874F40" w:rsidRDefault="0070454B" w:rsidP="005D4B07">
      <w:pPr>
        <w:pStyle w:val="Bullets-NEXT"/>
        <w:numPr>
          <w:ilvl w:val="0"/>
          <w:numId w:val="23"/>
        </w:numPr>
        <w:spacing w:before="120" w:after="0"/>
        <w:ind w:left="360"/>
        <w:rPr>
          <w:color w:val="000000" w:themeColor="text1"/>
        </w:rPr>
      </w:pPr>
      <w:r>
        <w:rPr>
          <w:color w:val="000000" w:themeColor="text1"/>
        </w:rPr>
        <w:t>Prior critical involvement with mental health or social services</w:t>
      </w:r>
    </w:p>
    <w:p w:rsidR="0070454B" w:rsidRDefault="0070454B" w:rsidP="005D4B07">
      <w:pPr>
        <w:pStyle w:val="Bullets-NEXT"/>
        <w:numPr>
          <w:ilvl w:val="0"/>
          <w:numId w:val="23"/>
        </w:numPr>
        <w:spacing w:before="120" w:after="0"/>
        <w:ind w:left="360"/>
        <w:rPr>
          <w:color w:val="000000" w:themeColor="text1"/>
        </w:rPr>
      </w:pPr>
      <w:r w:rsidRPr="00874F40">
        <w:rPr>
          <w:color w:val="000000" w:themeColor="text1"/>
        </w:rPr>
        <w:t xml:space="preserve">Presence of known problems in the life of the </w:t>
      </w:r>
      <w:r>
        <w:rPr>
          <w:color w:val="000000" w:themeColor="text1"/>
        </w:rPr>
        <w:t>individual</w:t>
      </w:r>
    </w:p>
    <w:p w:rsidR="0070454B" w:rsidRDefault="0070454B" w:rsidP="005D4B07">
      <w:pPr>
        <w:pStyle w:val="Bullets-NEXT"/>
        <w:numPr>
          <w:ilvl w:val="0"/>
          <w:numId w:val="23"/>
        </w:numPr>
        <w:spacing w:before="120" w:after="0"/>
        <w:ind w:left="360"/>
        <w:rPr>
          <w:color w:val="000000" w:themeColor="text1"/>
        </w:rPr>
      </w:pPr>
      <w:r>
        <w:rPr>
          <w:color w:val="000000" w:themeColor="text1"/>
        </w:rPr>
        <w:t>Current or historical grievances that may be related to the behavior of concern</w:t>
      </w:r>
    </w:p>
    <w:p w:rsidR="00325819" w:rsidRPr="00874F40" w:rsidRDefault="00325819" w:rsidP="008A0398">
      <w:pPr>
        <w:pStyle w:val="Bullets-NEXT"/>
        <w:numPr>
          <w:ilvl w:val="0"/>
          <w:numId w:val="23"/>
        </w:numPr>
        <w:spacing w:before="120"/>
        <w:ind w:left="360"/>
        <w:rPr>
          <w:color w:val="000000" w:themeColor="text1"/>
        </w:rPr>
      </w:pPr>
      <w:r>
        <w:rPr>
          <w:color w:val="000000" w:themeColor="text1"/>
        </w:rPr>
        <w:t>Online searches: internet, social media, email, etc.</w:t>
      </w:r>
    </w:p>
    <w:p w:rsidR="00854F6A" w:rsidRPr="00874F40" w:rsidRDefault="0070454B" w:rsidP="008A0398">
      <w:r>
        <w:rPr>
          <w:b/>
        </w:rPr>
        <w:t>I</w:t>
      </w:r>
      <w:r w:rsidR="005B1584" w:rsidRPr="00874F40">
        <w:rPr>
          <w:b/>
        </w:rPr>
        <w:t>nterview</w:t>
      </w:r>
      <w:r>
        <w:rPr>
          <w:b/>
        </w:rPr>
        <w:t xml:space="preserve"> with Individual of Concern</w:t>
      </w:r>
      <w:r w:rsidR="005B1584" w:rsidRPr="00874F40">
        <w:rPr>
          <w:b/>
        </w:rPr>
        <w:t>:</w:t>
      </w:r>
      <w:r w:rsidR="005B1584" w:rsidRPr="00874F40">
        <w:t xml:space="preserve"> </w:t>
      </w:r>
      <w:r w:rsidR="00854F6A" w:rsidRPr="00874F40">
        <w:t xml:space="preserve">Generally, </w:t>
      </w:r>
      <w:r>
        <w:t>an individual who is part of the school (staff or student)</w:t>
      </w:r>
      <w:r w:rsidR="00854F6A" w:rsidRPr="00874F40">
        <w:t xml:space="preserve"> should be asked directly about his or her</w:t>
      </w:r>
      <w:r w:rsidR="005B1584" w:rsidRPr="00874F40">
        <w:t xml:space="preserve"> </w:t>
      </w:r>
      <w:r>
        <w:t xml:space="preserve">actions and intentions. Many subjects </w:t>
      </w:r>
      <w:r w:rsidR="00854F6A" w:rsidRPr="00874F40">
        <w:t>will respond forthrightly to direct question</w:t>
      </w:r>
      <w:r w:rsidR="002C5249">
        <w:t>s approached in a non-judgmental manner</w:t>
      </w:r>
      <w:r w:rsidR="00854F6A" w:rsidRPr="00874F40">
        <w:t>.</w:t>
      </w:r>
      <w:r w:rsidR="00702BF0" w:rsidRPr="00874F40">
        <w:t xml:space="preserve"> </w:t>
      </w:r>
      <w:r>
        <w:t>An</w:t>
      </w:r>
      <w:r w:rsidR="00854F6A" w:rsidRPr="00874F40">
        <w:t xml:space="preserve"> interview conducted during a threat assessment inquiry can elicit</w:t>
      </w:r>
      <w:r w:rsidR="005B1584" w:rsidRPr="00874F40">
        <w:t xml:space="preserve"> </w:t>
      </w:r>
      <w:r w:rsidR="00854F6A" w:rsidRPr="00874F40">
        <w:t>important information that permits the threat assessment team to better understand</w:t>
      </w:r>
      <w:r w:rsidR="005B1584" w:rsidRPr="00874F40">
        <w:t xml:space="preserve"> </w:t>
      </w:r>
      <w:r w:rsidR="00854F6A" w:rsidRPr="00874F40">
        <w:t xml:space="preserve">the situation of the </w:t>
      </w:r>
      <w:r>
        <w:t>individual</w:t>
      </w:r>
      <w:r w:rsidR="00854F6A" w:rsidRPr="00874F40">
        <w:t xml:space="preserve"> and possible targets. This understanding, in turn, will</w:t>
      </w:r>
      <w:r w:rsidR="005B1584" w:rsidRPr="00874F40">
        <w:t xml:space="preserve"> </w:t>
      </w:r>
      <w:r w:rsidR="00854F6A" w:rsidRPr="00874F40">
        <w:t xml:space="preserve">help the threat assessment team to assess the risk of violence that the </w:t>
      </w:r>
      <w:r>
        <w:t>individual</w:t>
      </w:r>
      <w:r w:rsidR="00854F6A" w:rsidRPr="00874F40">
        <w:t xml:space="preserve"> may</w:t>
      </w:r>
      <w:r w:rsidR="005B1584" w:rsidRPr="00874F40">
        <w:t xml:space="preserve"> </w:t>
      </w:r>
      <w:r w:rsidR="00854F6A" w:rsidRPr="00874F40">
        <w:t xml:space="preserve">pose in a given situation. Interviews with </w:t>
      </w:r>
      <w:r>
        <w:t>the individual</w:t>
      </w:r>
      <w:r w:rsidR="00854F6A" w:rsidRPr="00874F40">
        <w:t xml:space="preserve"> of concern also can generate</w:t>
      </w:r>
      <w:r w:rsidR="005B1584" w:rsidRPr="00874F40">
        <w:t xml:space="preserve"> </w:t>
      </w:r>
      <w:r w:rsidR="00854F6A" w:rsidRPr="00874F40">
        <w:t>leads for further inquiry.</w:t>
      </w:r>
    </w:p>
    <w:p w:rsidR="00854F6A" w:rsidRPr="00874F40" w:rsidRDefault="00854F6A" w:rsidP="001E7840">
      <w:pPr>
        <w:spacing w:before="120" w:after="0"/>
        <w:rPr>
          <w:color w:val="000000" w:themeColor="text1"/>
        </w:rPr>
      </w:pPr>
      <w:r w:rsidRPr="00874F40">
        <w:rPr>
          <w:color w:val="000000" w:themeColor="text1"/>
        </w:rPr>
        <w:t xml:space="preserve">An interview can also send the message to the </w:t>
      </w:r>
      <w:r w:rsidR="0070454B">
        <w:rPr>
          <w:color w:val="000000" w:themeColor="text1"/>
        </w:rPr>
        <w:t>individual</w:t>
      </w:r>
      <w:r w:rsidRPr="00874F40">
        <w:rPr>
          <w:color w:val="000000" w:themeColor="text1"/>
        </w:rPr>
        <w:t xml:space="preserve"> that his or her behavior has</w:t>
      </w:r>
      <w:r w:rsidR="005B1584" w:rsidRPr="00874F40">
        <w:rPr>
          <w:color w:val="000000" w:themeColor="text1"/>
        </w:rPr>
        <w:t xml:space="preserve"> </w:t>
      </w:r>
      <w:r w:rsidRPr="00874F40">
        <w:rPr>
          <w:color w:val="000000" w:themeColor="text1"/>
        </w:rPr>
        <w:t xml:space="preserve">been noticed and has caused concern. Interviews give </w:t>
      </w:r>
      <w:r w:rsidR="0070454B">
        <w:rPr>
          <w:color w:val="000000" w:themeColor="text1"/>
        </w:rPr>
        <w:t>individuals</w:t>
      </w:r>
      <w:r w:rsidRPr="00874F40">
        <w:rPr>
          <w:color w:val="000000" w:themeColor="text1"/>
        </w:rPr>
        <w:t xml:space="preserve"> of concern the</w:t>
      </w:r>
      <w:r w:rsidR="005B1584" w:rsidRPr="00874F40">
        <w:rPr>
          <w:color w:val="000000" w:themeColor="text1"/>
        </w:rPr>
        <w:t xml:space="preserve"> </w:t>
      </w:r>
      <w:r w:rsidRPr="00874F40">
        <w:rPr>
          <w:color w:val="000000" w:themeColor="text1"/>
        </w:rPr>
        <w:t xml:space="preserve">opportunity to tell their </w:t>
      </w:r>
      <w:r w:rsidR="0070454B">
        <w:rPr>
          <w:color w:val="000000" w:themeColor="text1"/>
        </w:rPr>
        <w:t xml:space="preserve">perspectives, background and intent; </w:t>
      </w:r>
      <w:r w:rsidRPr="00874F40">
        <w:rPr>
          <w:color w:val="000000" w:themeColor="text1"/>
        </w:rPr>
        <w:t>to be heard</w:t>
      </w:r>
      <w:r w:rsidR="0070454B">
        <w:rPr>
          <w:color w:val="000000" w:themeColor="text1"/>
        </w:rPr>
        <w:t xml:space="preserve"> and experience support/empathy where appropriate;</w:t>
      </w:r>
      <w:r w:rsidRPr="00874F40">
        <w:rPr>
          <w:color w:val="000000" w:themeColor="text1"/>
        </w:rPr>
        <w:t xml:space="preserve"> and to reassess and redirect</w:t>
      </w:r>
      <w:r w:rsidR="005B1584" w:rsidRPr="00874F40">
        <w:rPr>
          <w:color w:val="000000" w:themeColor="text1"/>
        </w:rPr>
        <w:t xml:space="preserve"> </w:t>
      </w:r>
      <w:r w:rsidRPr="00874F40">
        <w:rPr>
          <w:color w:val="000000" w:themeColor="text1"/>
        </w:rPr>
        <w:t>their behavior away from activities that are of concern. The interview may suggest to</w:t>
      </w:r>
      <w:r w:rsidR="005B1584" w:rsidRPr="00874F40">
        <w:rPr>
          <w:color w:val="000000" w:themeColor="text1"/>
        </w:rPr>
        <w:t xml:space="preserve"> </w:t>
      </w:r>
      <w:r w:rsidR="0070454B">
        <w:rPr>
          <w:color w:val="000000" w:themeColor="text1"/>
        </w:rPr>
        <w:t>a subject</w:t>
      </w:r>
      <w:r w:rsidRPr="00874F40">
        <w:rPr>
          <w:color w:val="000000" w:themeColor="text1"/>
        </w:rPr>
        <w:t xml:space="preserve"> who has mixed feelings about attacking</w:t>
      </w:r>
      <w:r w:rsidR="0070454B">
        <w:rPr>
          <w:color w:val="000000" w:themeColor="text1"/>
        </w:rPr>
        <w:t>,</w:t>
      </w:r>
      <w:r w:rsidRPr="00874F40">
        <w:rPr>
          <w:color w:val="000000" w:themeColor="text1"/>
        </w:rPr>
        <w:t xml:space="preserve"> that there are people who are</w:t>
      </w:r>
      <w:r w:rsidR="005B1584" w:rsidRPr="00874F40">
        <w:rPr>
          <w:color w:val="000000" w:themeColor="text1"/>
        </w:rPr>
        <w:t xml:space="preserve"> </w:t>
      </w:r>
      <w:r w:rsidRPr="00874F40">
        <w:rPr>
          <w:color w:val="000000" w:themeColor="text1"/>
        </w:rPr>
        <w:t>interested in his or her welfare, and that there are better, more effective ways to deal</w:t>
      </w:r>
      <w:r w:rsidR="005B1584" w:rsidRPr="00874F40">
        <w:rPr>
          <w:color w:val="000000" w:themeColor="text1"/>
        </w:rPr>
        <w:t xml:space="preserve"> </w:t>
      </w:r>
      <w:r w:rsidRPr="00874F40">
        <w:rPr>
          <w:color w:val="000000" w:themeColor="text1"/>
        </w:rPr>
        <w:t>with problems or with specific people.</w:t>
      </w:r>
    </w:p>
    <w:p w:rsidR="00854F6A" w:rsidRPr="00874F40" w:rsidRDefault="00854F6A" w:rsidP="001E7840">
      <w:pPr>
        <w:spacing w:before="120" w:after="0"/>
        <w:rPr>
          <w:color w:val="000000" w:themeColor="text1"/>
        </w:rPr>
      </w:pPr>
      <w:r w:rsidRPr="00874F40">
        <w:rPr>
          <w:color w:val="000000" w:themeColor="text1"/>
        </w:rPr>
        <w:t xml:space="preserve">Although an interview with a </w:t>
      </w:r>
      <w:r w:rsidR="0070454B">
        <w:rPr>
          <w:color w:val="000000" w:themeColor="text1"/>
        </w:rPr>
        <w:t>subject</w:t>
      </w:r>
      <w:r w:rsidRPr="00874F40">
        <w:rPr>
          <w:color w:val="000000" w:themeColor="text1"/>
        </w:rPr>
        <w:t xml:space="preserve"> of concern can provide valuable information,</w:t>
      </w:r>
      <w:r w:rsidR="005B1584" w:rsidRPr="00874F40">
        <w:rPr>
          <w:color w:val="000000" w:themeColor="text1"/>
        </w:rPr>
        <w:t xml:space="preserve"> </w:t>
      </w:r>
      <w:r w:rsidRPr="00874F40">
        <w:rPr>
          <w:color w:val="000000" w:themeColor="text1"/>
        </w:rPr>
        <w:t>relying too heavily</w:t>
      </w:r>
      <w:r w:rsidR="0070454B">
        <w:rPr>
          <w:color w:val="000000" w:themeColor="text1"/>
        </w:rPr>
        <w:t xml:space="preserve"> (or solely)</w:t>
      </w:r>
      <w:r w:rsidRPr="00874F40">
        <w:rPr>
          <w:color w:val="000000" w:themeColor="text1"/>
        </w:rPr>
        <w:t xml:space="preserve"> on that interview as a basis for making judgments about whether</w:t>
      </w:r>
      <w:r w:rsidR="005B1584" w:rsidRPr="00874F40">
        <w:rPr>
          <w:color w:val="000000" w:themeColor="text1"/>
        </w:rPr>
        <w:t xml:space="preserve"> </w:t>
      </w:r>
      <w:r w:rsidRPr="00874F40">
        <w:rPr>
          <w:color w:val="000000" w:themeColor="text1"/>
        </w:rPr>
        <w:t xml:space="preserve">that student poses a threat </w:t>
      </w:r>
      <w:r w:rsidR="0070454B">
        <w:rPr>
          <w:color w:val="000000" w:themeColor="text1"/>
        </w:rPr>
        <w:t>is likely to</w:t>
      </w:r>
      <w:r w:rsidRPr="00874F40">
        <w:rPr>
          <w:color w:val="000000" w:themeColor="text1"/>
        </w:rPr>
        <w:t xml:space="preserve"> present problems. The information offered by the</w:t>
      </w:r>
      <w:r w:rsidR="005B1584" w:rsidRPr="00874F40">
        <w:rPr>
          <w:color w:val="000000" w:themeColor="text1"/>
        </w:rPr>
        <w:t xml:space="preserve"> </w:t>
      </w:r>
      <w:r w:rsidR="0070454B">
        <w:rPr>
          <w:color w:val="000000" w:themeColor="text1"/>
        </w:rPr>
        <w:t>subject</w:t>
      </w:r>
      <w:r w:rsidRPr="00874F40">
        <w:rPr>
          <w:color w:val="000000" w:themeColor="text1"/>
        </w:rPr>
        <w:t xml:space="preserve"> may be incomplete, misleading, or inaccurate. It therefore is important to</w:t>
      </w:r>
      <w:r w:rsidR="005B1584" w:rsidRPr="00874F40">
        <w:rPr>
          <w:color w:val="000000" w:themeColor="text1"/>
        </w:rPr>
        <w:t xml:space="preserve"> </w:t>
      </w:r>
      <w:r w:rsidRPr="00874F40">
        <w:rPr>
          <w:color w:val="000000" w:themeColor="text1"/>
        </w:rPr>
        <w:t>collect information to corroborate and verify information learned from the interview.</w:t>
      </w:r>
    </w:p>
    <w:p w:rsidR="0068356A" w:rsidRDefault="0068356A">
      <w:pPr>
        <w:spacing w:after="200" w:line="276" w:lineRule="auto"/>
        <w:rPr>
          <w:rFonts w:eastAsia="Times New Roman" w:cs="Times New Roman"/>
          <w:b/>
          <w:bCs/>
          <w:szCs w:val="20"/>
        </w:rPr>
      </w:pPr>
      <w:bookmarkStart w:id="40" w:name="_Toc459124591"/>
      <w:r>
        <w:br w:type="page"/>
      </w:r>
    </w:p>
    <w:p w:rsidR="00A42AEC" w:rsidRPr="00874F40" w:rsidRDefault="00A37E74" w:rsidP="008A0398">
      <w:pPr>
        <w:pStyle w:val="Heading3"/>
      </w:pPr>
      <w:r w:rsidRPr="00874F40">
        <w:lastRenderedPageBreak/>
        <w:t>A</w:t>
      </w:r>
      <w:r w:rsidR="001F462A" w:rsidRPr="00874F40">
        <w:t>ssessing Potential Threatening Behavior</w:t>
      </w:r>
      <w:bookmarkEnd w:id="40"/>
      <w:r w:rsidR="00A42AEC" w:rsidRPr="00874F40">
        <w:t xml:space="preserve"> </w:t>
      </w:r>
    </w:p>
    <w:p w:rsidR="004C40FD" w:rsidRPr="00874F40" w:rsidRDefault="004C40FD" w:rsidP="001E7840">
      <w:pPr>
        <w:spacing w:before="120" w:after="0"/>
        <w:rPr>
          <w:color w:val="000000" w:themeColor="text1"/>
        </w:rPr>
      </w:pPr>
      <w:r w:rsidRPr="00874F40">
        <w:rPr>
          <w:color w:val="000000" w:themeColor="text1"/>
        </w:rPr>
        <w:t>Information gathered in a threat assessment inquiry should be examined for</w:t>
      </w:r>
      <w:r w:rsidR="00002C59" w:rsidRPr="00874F40">
        <w:rPr>
          <w:color w:val="000000" w:themeColor="text1"/>
        </w:rPr>
        <w:t xml:space="preserve"> </w:t>
      </w:r>
      <w:r w:rsidRPr="00874F40">
        <w:rPr>
          <w:color w:val="000000" w:themeColor="text1"/>
        </w:rPr>
        <w:t xml:space="preserve">evidence of behavior and conditions that suggest that the </w:t>
      </w:r>
      <w:r w:rsidR="002C5249">
        <w:rPr>
          <w:color w:val="000000" w:themeColor="text1"/>
        </w:rPr>
        <w:t>individual</w:t>
      </w:r>
      <w:r w:rsidRPr="00874F40">
        <w:rPr>
          <w:color w:val="000000" w:themeColor="text1"/>
        </w:rPr>
        <w:t xml:space="preserve"> of concern is</w:t>
      </w:r>
      <w:r w:rsidR="00002C59" w:rsidRPr="00874F40">
        <w:rPr>
          <w:color w:val="000000" w:themeColor="text1"/>
        </w:rPr>
        <w:t xml:space="preserve"> </w:t>
      </w:r>
      <w:r w:rsidRPr="00874F40">
        <w:rPr>
          <w:color w:val="000000" w:themeColor="text1"/>
        </w:rPr>
        <w:t xml:space="preserve">planning and preparing for an </w:t>
      </w:r>
      <w:r w:rsidR="002C5249">
        <w:rPr>
          <w:color w:val="000000" w:themeColor="text1"/>
        </w:rPr>
        <w:t>act of violence or to cause harm to self or others</w:t>
      </w:r>
      <w:r w:rsidRPr="00874F40">
        <w:rPr>
          <w:color w:val="000000" w:themeColor="text1"/>
        </w:rPr>
        <w:t xml:space="preserve">. </w:t>
      </w:r>
      <w:r w:rsidR="001F462A" w:rsidRPr="00874F40">
        <w:rPr>
          <w:color w:val="000000" w:themeColor="text1"/>
        </w:rPr>
        <w:t xml:space="preserve">Based on </w:t>
      </w:r>
      <w:r w:rsidR="002C5249">
        <w:rPr>
          <w:color w:val="000000" w:themeColor="text1"/>
        </w:rPr>
        <w:t>a review of the totality of the</w:t>
      </w:r>
      <w:r w:rsidR="001F462A" w:rsidRPr="00874F40">
        <w:rPr>
          <w:color w:val="000000" w:themeColor="text1"/>
        </w:rPr>
        <w:t xml:space="preserve"> information available, the threat assessment team should seek to answer the following questions:</w:t>
      </w:r>
      <w:r w:rsidR="00702BF0" w:rsidRPr="00874F40">
        <w:rPr>
          <w:color w:val="000000" w:themeColor="text1"/>
        </w:rPr>
        <w:t xml:space="preserve"> </w:t>
      </w:r>
    </w:p>
    <w:p w:rsidR="00325819" w:rsidRPr="00325819" w:rsidRDefault="00325819" w:rsidP="00325819">
      <w:pPr>
        <w:spacing w:before="120" w:after="0"/>
        <w:ind w:left="360" w:hanging="360"/>
        <w:rPr>
          <w:b/>
          <w:color w:val="000000" w:themeColor="text1"/>
        </w:rPr>
      </w:pPr>
      <w:r w:rsidRPr="00325819">
        <w:rPr>
          <w:b/>
          <w:color w:val="000000" w:themeColor="text1"/>
        </w:rPr>
        <w:t>1.</w:t>
      </w:r>
      <w:r w:rsidRPr="00325819">
        <w:rPr>
          <w:b/>
          <w:color w:val="000000" w:themeColor="text1"/>
        </w:rPr>
        <w:tab/>
        <w:t>What are the subject</w:t>
      </w:r>
      <w:r w:rsidR="00D263BD">
        <w:rPr>
          <w:b/>
          <w:color w:val="000000" w:themeColor="text1"/>
        </w:rPr>
        <w:t>’</w:t>
      </w:r>
      <w:r w:rsidRPr="00325819">
        <w:rPr>
          <w:b/>
          <w:color w:val="000000" w:themeColor="text1"/>
        </w:rPr>
        <w:t>s motive(s) and goals? / What first brought him/her to someone</w:t>
      </w:r>
      <w:r w:rsidR="00D263BD">
        <w:rPr>
          <w:b/>
          <w:color w:val="000000" w:themeColor="text1"/>
        </w:rPr>
        <w:t>’</w:t>
      </w:r>
      <w:r w:rsidRPr="00325819">
        <w:rPr>
          <w:b/>
          <w:color w:val="000000" w:themeColor="text1"/>
        </w:rPr>
        <w:t>s attention?</w:t>
      </w:r>
    </w:p>
    <w:p w:rsidR="00946B1A" w:rsidRPr="00325819" w:rsidRDefault="00946B1A" w:rsidP="00946B1A">
      <w:pPr>
        <w:pStyle w:val="ListParagraph"/>
        <w:numPr>
          <w:ilvl w:val="0"/>
          <w:numId w:val="31"/>
        </w:numPr>
        <w:spacing w:before="120" w:after="0"/>
        <w:contextualSpacing w:val="0"/>
        <w:rPr>
          <w:color w:val="000000" w:themeColor="text1"/>
        </w:rPr>
      </w:pPr>
      <w:r w:rsidRPr="00325819">
        <w:rPr>
          <w:color w:val="000000" w:themeColor="text1"/>
        </w:rPr>
        <w:t>Does the subject have a major grievance or grudge? Against whom?</w:t>
      </w:r>
    </w:p>
    <w:p w:rsidR="00325819" w:rsidRPr="00325819" w:rsidRDefault="00325819" w:rsidP="005D4B07">
      <w:pPr>
        <w:pStyle w:val="ListParagraph"/>
        <w:numPr>
          <w:ilvl w:val="0"/>
          <w:numId w:val="31"/>
        </w:numPr>
        <w:spacing w:before="120" w:after="0"/>
        <w:contextualSpacing w:val="0"/>
        <w:rPr>
          <w:color w:val="000000" w:themeColor="text1"/>
        </w:rPr>
      </w:pPr>
      <w:r w:rsidRPr="00325819">
        <w:rPr>
          <w:color w:val="000000" w:themeColor="text1"/>
        </w:rPr>
        <w:t>Does the situation or circumstance that led to these statements or actions still exist?</w:t>
      </w:r>
    </w:p>
    <w:p w:rsidR="00325819" w:rsidRPr="00325819" w:rsidRDefault="00325819" w:rsidP="005D4B07">
      <w:pPr>
        <w:pStyle w:val="ListParagraph"/>
        <w:numPr>
          <w:ilvl w:val="0"/>
          <w:numId w:val="31"/>
        </w:numPr>
        <w:spacing w:before="120" w:after="0"/>
        <w:contextualSpacing w:val="0"/>
        <w:rPr>
          <w:color w:val="000000" w:themeColor="text1"/>
        </w:rPr>
      </w:pPr>
      <w:r w:rsidRPr="00325819">
        <w:rPr>
          <w:color w:val="000000" w:themeColor="text1"/>
        </w:rPr>
        <w:t xml:space="preserve">What efforts have been made to resolve the problem and what has been the result? </w:t>
      </w:r>
    </w:p>
    <w:p w:rsidR="00325819" w:rsidRDefault="00325819" w:rsidP="005D4B07">
      <w:pPr>
        <w:pStyle w:val="ListParagraph"/>
        <w:numPr>
          <w:ilvl w:val="0"/>
          <w:numId w:val="31"/>
        </w:numPr>
        <w:spacing w:before="120" w:after="0"/>
        <w:contextualSpacing w:val="0"/>
        <w:rPr>
          <w:color w:val="000000" w:themeColor="text1"/>
        </w:rPr>
      </w:pPr>
      <w:r w:rsidRPr="00325819">
        <w:rPr>
          <w:color w:val="000000" w:themeColor="text1"/>
        </w:rPr>
        <w:t>Does the subject feel that any part of the problem is resolved or see any alternatives?</w:t>
      </w:r>
    </w:p>
    <w:p w:rsidR="00B304F0" w:rsidRPr="00B304F0" w:rsidRDefault="00B304F0" w:rsidP="005D4B07">
      <w:pPr>
        <w:pStyle w:val="ListParagraph"/>
        <w:numPr>
          <w:ilvl w:val="0"/>
          <w:numId w:val="31"/>
        </w:numPr>
        <w:spacing w:before="120" w:after="0"/>
        <w:contextualSpacing w:val="0"/>
        <w:rPr>
          <w:color w:val="000000" w:themeColor="text1"/>
        </w:rPr>
      </w:pPr>
      <w:r w:rsidRPr="00B304F0">
        <w:rPr>
          <w:color w:val="000000" w:themeColor="text1"/>
        </w:rPr>
        <w:t>Has the subject previously come to someone</w:t>
      </w:r>
      <w:r w:rsidR="00D263BD">
        <w:rPr>
          <w:color w:val="000000" w:themeColor="text1"/>
        </w:rPr>
        <w:t>’</w:t>
      </w:r>
      <w:r w:rsidRPr="00B304F0">
        <w:rPr>
          <w:color w:val="000000" w:themeColor="text1"/>
        </w:rPr>
        <w:t>s attention or raised concern in a way that suggested he or she needs intervention or supportive services?</w:t>
      </w:r>
    </w:p>
    <w:p w:rsidR="00325819" w:rsidRPr="00325819" w:rsidRDefault="00325819" w:rsidP="00325819">
      <w:pPr>
        <w:spacing w:before="120" w:after="0"/>
        <w:ind w:left="360" w:hanging="360"/>
        <w:rPr>
          <w:b/>
          <w:color w:val="000000" w:themeColor="text1"/>
        </w:rPr>
      </w:pPr>
      <w:r w:rsidRPr="00325819">
        <w:rPr>
          <w:b/>
          <w:color w:val="000000" w:themeColor="text1"/>
        </w:rPr>
        <w:t>2.</w:t>
      </w:r>
      <w:r w:rsidRPr="00325819">
        <w:rPr>
          <w:b/>
          <w:color w:val="000000" w:themeColor="text1"/>
        </w:rPr>
        <w:tab/>
        <w:t xml:space="preserve">Have there been any </w:t>
      </w:r>
      <w:r>
        <w:rPr>
          <w:b/>
          <w:color w:val="000000" w:themeColor="text1"/>
        </w:rPr>
        <w:t xml:space="preserve">communications suggesting ideas, </w:t>
      </w:r>
      <w:r w:rsidRPr="00325819">
        <w:rPr>
          <w:b/>
          <w:color w:val="000000" w:themeColor="text1"/>
        </w:rPr>
        <w:t>intent</w:t>
      </w:r>
      <w:r>
        <w:rPr>
          <w:b/>
          <w:color w:val="000000" w:themeColor="text1"/>
        </w:rPr>
        <w:t>, planning or preparation for violence</w:t>
      </w:r>
      <w:r w:rsidRPr="00325819">
        <w:rPr>
          <w:b/>
          <w:color w:val="000000" w:themeColor="text1"/>
        </w:rPr>
        <w:t>?</w:t>
      </w:r>
    </w:p>
    <w:p w:rsidR="00325819" w:rsidRDefault="00325819" w:rsidP="005D4B07">
      <w:pPr>
        <w:pStyle w:val="ListParagraph"/>
        <w:numPr>
          <w:ilvl w:val="0"/>
          <w:numId w:val="32"/>
        </w:numPr>
        <w:spacing w:before="120" w:after="0"/>
        <w:contextualSpacing w:val="0"/>
        <w:rPr>
          <w:color w:val="000000" w:themeColor="text1"/>
        </w:rPr>
      </w:pPr>
      <w:r w:rsidRPr="00325819">
        <w:rPr>
          <w:color w:val="000000" w:themeColor="text1"/>
        </w:rPr>
        <w:t>What, if anything, has the subject communicated to someone else (targets, friends, co-workers, others) or written in a diary, journal, email, or Web site concerning his or her grievances, ideas and/or intentions?</w:t>
      </w:r>
    </w:p>
    <w:p w:rsidR="00325819" w:rsidRPr="00325819" w:rsidRDefault="00325819" w:rsidP="005D4B07">
      <w:pPr>
        <w:pStyle w:val="ListParagraph"/>
        <w:numPr>
          <w:ilvl w:val="0"/>
          <w:numId w:val="32"/>
        </w:numPr>
        <w:spacing w:before="120" w:after="0"/>
        <w:contextualSpacing w:val="0"/>
        <w:rPr>
          <w:color w:val="000000" w:themeColor="text1"/>
        </w:rPr>
      </w:pPr>
      <w:r>
        <w:rPr>
          <w:color w:val="000000" w:themeColor="text1"/>
        </w:rPr>
        <w:t>Do the communications provide insight about ideation, planning, preparation, timing, grievances, etc?</w:t>
      </w:r>
    </w:p>
    <w:p w:rsidR="00B304F0" w:rsidRPr="00B304F0" w:rsidRDefault="00325819" w:rsidP="005D4B07">
      <w:pPr>
        <w:pStyle w:val="ListParagraph"/>
        <w:numPr>
          <w:ilvl w:val="0"/>
          <w:numId w:val="32"/>
        </w:numPr>
        <w:spacing w:before="120" w:after="0"/>
        <w:contextualSpacing w:val="0"/>
        <w:rPr>
          <w:color w:val="000000" w:themeColor="text1"/>
        </w:rPr>
      </w:pPr>
      <w:r w:rsidRPr="00325819">
        <w:rPr>
          <w:color w:val="000000" w:themeColor="text1"/>
        </w:rPr>
        <w:t xml:space="preserve">Has anyone been alerted or </w:t>
      </w:r>
      <w:r w:rsidR="00D263BD">
        <w:rPr>
          <w:color w:val="000000" w:themeColor="text1"/>
        </w:rPr>
        <w:t>“</w:t>
      </w:r>
      <w:r w:rsidRPr="00325819">
        <w:rPr>
          <w:color w:val="000000" w:themeColor="text1"/>
        </w:rPr>
        <w:t>warned away</w:t>
      </w:r>
      <w:r w:rsidR="00D263BD">
        <w:rPr>
          <w:color w:val="000000" w:themeColor="text1"/>
        </w:rPr>
        <w:t>”</w:t>
      </w:r>
      <w:r w:rsidRPr="00325819">
        <w:rPr>
          <w:color w:val="000000" w:themeColor="text1"/>
        </w:rPr>
        <w:t>?</w:t>
      </w:r>
    </w:p>
    <w:p w:rsidR="00325819" w:rsidRPr="00B304F0" w:rsidRDefault="00B304F0" w:rsidP="00B304F0">
      <w:pPr>
        <w:pStyle w:val="Bullets-NEXT"/>
        <w:numPr>
          <w:ilvl w:val="0"/>
          <w:numId w:val="0"/>
        </w:numPr>
        <w:spacing w:before="120" w:after="0"/>
        <w:ind w:left="360" w:hanging="360"/>
        <w:rPr>
          <w:b/>
        </w:rPr>
      </w:pPr>
      <w:r w:rsidRPr="00B304F0">
        <w:rPr>
          <w:b/>
        </w:rPr>
        <w:t>3.</w:t>
      </w:r>
      <w:r w:rsidRPr="00B304F0">
        <w:rPr>
          <w:b/>
        </w:rPr>
        <w:tab/>
      </w:r>
      <w:r w:rsidR="00325819" w:rsidRPr="00B304F0">
        <w:rPr>
          <w:b/>
        </w:rPr>
        <w:t>Has the subject shown any inappropriate interest in</w:t>
      </w:r>
      <w:r>
        <w:rPr>
          <w:b/>
        </w:rPr>
        <w:t>, fascination,</w:t>
      </w:r>
      <w:r w:rsidR="00325819" w:rsidRPr="00B304F0">
        <w:rPr>
          <w:b/>
        </w:rPr>
        <w:t xml:space="preserve"> and/or identification with other incidents of mass or targeted violence (e.g., terrorism, rampage violence, </w:t>
      </w:r>
      <w:r>
        <w:rPr>
          <w:b/>
        </w:rPr>
        <w:t xml:space="preserve">school/workplace shootings, </w:t>
      </w:r>
      <w:r w:rsidR="00325819" w:rsidRPr="00B304F0">
        <w:rPr>
          <w:b/>
        </w:rPr>
        <w:t xml:space="preserve">mass murderers): </w:t>
      </w:r>
    </w:p>
    <w:p w:rsidR="00325819" w:rsidRPr="00B304F0" w:rsidRDefault="00325819" w:rsidP="00B304F0">
      <w:pPr>
        <w:pStyle w:val="Bullets-NEXT"/>
        <w:spacing w:before="120" w:after="0"/>
        <w:rPr>
          <w:color w:val="000000" w:themeColor="text1"/>
        </w:rPr>
      </w:pPr>
      <w:r w:rsidRPr="00B304F0">
        <w:rPr>
          <w:color w:val="000000" w:themeColor="text1"/>
        </w:rPr>
        <w:t xml:space="preserve">Previous perpetrators of </w:t>
      </w:r>
      <w:r w:rsidR="00B304F0" w:rsidRPr="00B304F0">
        <w:rPr>
          <w:color w:val="000000" w:themeColor="text1"/>
        </w:rPr>
        <w:t xml:space="preserve">targeted </w:t>
      </w:r>
      <w:r w:rsidRPr="00B304F0">
        <w:rPr>
          <w:color w:val="000000" w:themeColor="text1"/>
        </w:rPr>
        <w:t>violence;</w:t>
      </w:r>
    </w:p>
    <w:p w:rsidR="00B304F0" w:rsidRPr="00B304F0" w:rsidRDefault="00B304F0" w:rsidP="00B304F0">
      <w:pPr>
        <w:pStyle w:val="Bullets-NEXT"/>
        <w:spacing w:before="120" w:after="0"/>
        <w:rPr>
          <w:color w:val="000000" w:themeColor="text1"/>
        </w:rPr>
      </w:pPr>
      <w:r w:rsidRPr="00B304F0">
        <w:rPr>
          <w:color w:val="000000" w:themeColor="text1"/>
        </w:rPr>
        <w:t>Grievances of perpetrators</w:t>
      </w:r>
    </w:p>
    <w:p w:rsidR="00325819" w:rsidRPr="00B304F0" w:rsidRDefault="00325819" w:rsidP="00B304F0">
      <w:pPr>
        <w:pStyle w:val="Bullets-NEXT"/>
        <w:spacing w:before="120" w:after="0"/>
        <w:rPr>
          <w:color w:val="000000" w:themeColor="text1"/>
        </w:rPr>
      </w:pPr>
      <w:r w:rsidRPr="00B304F0">
        <w:rPr>
          <w:color w:val="000000" w:themeColor="text1"/>
        </w:rPr>
        <w:t>Weapons / tactics of perpetrators;</w:t>
      </w:r>
    </w:p>
    <w:p w:rsidR="00B304F0" w:rsidRDefault="00B304F0" w:rsidP="00B304F0">
      <w:pPr>
        <w:pStyle w:val="Bullets-NEXT"/>
        <w:spacing w:before="120" w:after="0"/>
        <w:rPr>
          <w:b/>
          <w:color w:val="000000" w:themeColor="text1"/>
        </w:rPr>
      </w:pPr>
      <w:r w:rsidRPr="00B304F0">
        <w:rPr>
          <w:color w:val="000000" w:themeColor="text1"/>
        </w:rPr>
        <w:t>Effect or notoriety of perpetrators</w:t>
      </w:r>
    </w:p>
    <w:p w:rsidR="00B304F0" w:rsidRPr="00B304F0" w:rsidRDefault="00B304F0" w:rsidP="00B304F0">
      <w:pPr>
        <w:spacing w:before="120" w:after="0"/>
        <w:ind w:left="360" w:hanging="360"/>
        <w:rPr>
          <w:b/>
          <w:color w:val="000000" w:themeColor="text1"/>
        </w:rPr>
      </w:pPr>
      <w:r w:rsidRPr="00B304F0">
        <w:rPr>
          <w:b/>
          <w:color w:val="000000" w:themeColor="text1"/>
        </w:rPr>
        <w:t xml:space="preserve">4. </w:t>
      </w:r>
      <w:r w:rsidRPr="00B304F0">
        <w:rPr>
          <w:b/>
          <w:color w:val="000000" w:themeColor="text1"/>
        </w:rPr>
        <w:tab/>
        <w:t>Does the subject have (or are they developing) the capacity to carry out an act of targeted violence?</w:t>
      </w:r>
    </w:p>
    <w:p w:rsidR="00B304F0" w:rsidRPr="00B304F0" w:rsidRDefault="00B304F0" w:rsidP="005D4B07">
      <w:pPr>
        <w:pStyle w:val="ListParagraph"/>
        <w:numPr>
          <w:ilvl w:val="0"/>
          <w:numId w:val="33"/>
        </w:numPr>
        <w:spacing w:before="120" w:after="0"/>
        <w:contextualSpacing w:val="0"/>
        <w:rPr>
          <w:color w:val="000000" w:themeColor="text1"/>
        </w:rPr>
      </w:pPr>
      <w:r w:rsidRPr="00B304F0">
        <w:rPr>
          <w:color w:val="000000" w:themeColor="text1"/>
        </w:rPr>
        <w:t>How organized is the subject</w:t>
      </w:r>
      <w:r w:rsidR="00D263BD">
        <w:rPr>
          <w:color w:val="000000" w:themeColor="text1"/>
        </w:rPr>
        <w:t>’</w:t>
      </w:r>
      <w:r w:rsidRPr="00B304F0">
        <w:rPr>
          <w:color w:val="000000" w:themeColor="text1"/>
        </w:rPr>
        <w:t>s thinking and behavior?</w:t>
      </w:r>
    </w:p>
    <w:p w:rsidR="00B304F0" w:rsidRPr="00B304F0" w:rsidRDefault="00B304F0" w:rsidP="005D4B07">
      <w:pPr>
        <w:pStyle w:val="ListParagraph"/>
        <w:numPr>
          <w:ilvl w:val="0"/>
          <w:numId w:val="33"/>
        </w:numPr>
        <w:spacing w:before="120" w:after="0"/>
        <w:contextualSpacing w:val="0"/>
        <w:rPr>
          <w:color w:val="000000" w:themeColor="text1"/>
        </w:rPr>
      </w:pPr>
      <w:r w:rsidRPr="00B304F0">
        <w:rPr>
          <w:color w:val="000000" w:themeColor="text1"/>
        </w:rPr>
        <w:t>Does the subject have the means (e.g., access to a weapon) to carry out an attack?</w:t>
      </w:r>
    </w:p>
    <w:p w:rsidR="00B304F0" w:rsidRPr="00B304F0" w:rsidRDefault="00B304F0" w:rsidP="005D4B07">
      <w:pPr>
        <w:pStyle w:val="ListParagraph"/>
        <w:numPr>
          <w:ilvl w:val="0"/>
          <w:numId w:val="33"/>
        </w:numPr>
        <w:spacing w:before="120" w:after="0"/>
        <w:contextualSpacing w:val="0"/>
        <w:rPr>
          <w:color w:val="000000" w:themeColor="text1"/>
        </w:rPr>
      </w:pPr>
      <w:r w:rsidRPr="00B304F0">
        <w:rPr>
          <w:color w:val="000000" w:themeColor="text1"/>
        </w:rPr>
        <w:t>Are they trying to get the means to carry out an attack?</w:t>
      </w:r>
    </w:p>
    <w:p w:rsidR="00B304F0" w:rsidRDefault="00B304F0" w:rsidP="005D4B07">
      <w:pPr>
        <w:pStyle w:val="ListParagraph"/>
        <w:numPr>
          <w:ilvl w:val="0"/>
          <w:numId w:val="33"/>
        </w:numPr>
        <w:spacing w:before="120" w:after="0"/>
        <w:contextualSpacing w:val="0"/>
        <w:rPr>
          <w:color w:val="000000" w:themeColor="text1"/>
        </w:rPr>
      </w:pPr>
      <w:r>
        <w:rPr>
          <w:color w:val="000000" w:themeColor="text1"/>
        </w:rPr>
        <w:t xml:space="preserve">Have they developed </w:t>
      </w:r>
      <w:r w:rsidRPr="00B304F0">
        <w:rPr>
          <w:color w:val="000000" w:themeColor="text1"/>
        </w:rPr>
        <w:t>the will and ability</w:t>
      </w:r>
      <w:r>
        <w:rPr>
          <w:color w:val="000000" w:themeColor="text1"/>
        </w:rPr>
        <w:t xml:space="preserve"> to cause harm</w:t>
      </w:r>
      <w:r w:rsidRPr="00B304F0">
        <w:rPr>
          <w:color w:val="000000" w:themeColor="text1"/>
        </w:rPr>
        <w:t>?</w:t>
      </w:r>
    </w:p>
    <w:p w:rsidR="004B2470" w:rsidRDefault="004B2470" w:rsidP="005D4B07">
      <w:pPr>
        <w:pStyle w:val="ListParagraph"/>
        <w:numPr>
          <w:ilvl w:val="0"/>
          <w:numId w:val="33"/>
        </w:numPr>
        <w:spacing w:before="120" w:after="0"/>
        <w:contextualSpacing w:val="0"/>
        <w:rPr>
          <w:color w:val="000000" w:themeColor="text1"/>
        </w:rPr>
      </w:pPr>
      <w:r>
        <w:rPr>
          <w:color w:val="000000" w:themeColor="text1"/>
        </w:rPr>
        <w:t>Are they practicing or rehearsing for the violence?</w:t>
      </w:r>
    </w:p>
    <w:p w:rsidR="00B304F0" w:rsidRPr="00B304F0" w:rsidRDefault="00B304F0" w:rsidP="005D4B07">
      <w:pPr>
        <w:pStyle w:val="ListParagraph"/>
        <w:numPr>
          <w:ilvl w:val="0"/>
          <w:numId w:val="33"/>
        </w:numPr>
        <w:spacing w:before="120" w:after="0"/>
        <w:contextualSpacing w:val="0"/>
        <w:rPr>
          <w:color w:val="000000" w:themeColor="text1"/>
        </w:rPr>
      </w:pPr>
      <w:r>
        <w:rPr>
          <w:color w:val="000000" w:themeColor="text1"/>
        </w:rPr>
        <w:t xml:space="preserve">What is the </w:t>
      </w:r>
      <w:r w:rsidR="00D263BD">
        <w:rPr>
          <w:color w:val="000000" w:themeColor="text1"/>
        </w:rPr>
        <w:t>“</w:t>
      </w:r>
      <w:r>
        <w:rPr>
          <w:color w:val="000000" w:themeColor="text1"/>
        </w:rPr>
        <w:t>intensity of effort</w:t>
      </w:r>
      <w:r w:rsidR="00D263BD">
        <w:rPr>
          <w:color w:val="000000" w:themeColor="text1"/>
        </w:rPr>
        <w:t>”</w:t>
      </w:r>
      <w:r>
        <w:rPr>
          <w:color w:val="000000" w:themeColor="text1"/>
        </w:rPr>
        <w:t xml:space="preserve"> expended in attempting to develop the capability?</w:t>
      </w:r>
    </w:p>
    <w:p w:rsidR="00B304F0" w:rsidRPr="00B304F0" w:rsidRDefault="00B304F0" w:rsidP="00B304F0">
      <w:pPr>
        <w:spacing w:before="120" w:after="0"/>
        <w:ind w:left="360" w:hanging="360"/>
        <w:rPr>
          <w:b/>
          <w:color w:val="000000" w:themeColor="text1"/>
        </w:rPr>
      </w:pPr>
      <w:r w:rsidRPr="00B304F0">
        <w:rPr>
          <w:b/>
          <w:color w:val="000000" w:themeColor="text1"/>
        </w:rPr>
        <w:t xml:space="preserve">5. </w:t>
      </w:r>
      <w:r w:rsidRPr="00B304F0">
        <w:rPr>
          <w:b/>
          <w:color w:val="000000" w:themeColor="text1"/>
        </w:rPr>
        <w:tab/>
        <w:t>Is the subject experiencing hopelessness, desperation, and/or despair?</w:t>
      </w:r>
    </w:p>
    <w:p w:rsidR="00B304F0" w:rsidRPr="00B304F0" w:rsidRDefault="00B304F0" w:rsidP="005D4B07">
      <w:pPr>
        <w:pStyle w:val="ListParagraph"/>
        <w:numPr>
          <w:ilvl w:val="0"/>
          <w:numId w:val="34"/>
        </w:numPr>
        <w:spacing w:before="120" w:after="0"/>
        <w:contextualSpacing w:val="0"/>
        <w:rPr>
          <w:color w:val="000000" w:themeColor="text1"/>
        </w:rPr>
      </w:pPr>
      <w:r w:rsidRPr="00B304F0">
        <w:rPr>
          <w:color w:val="000000" w:themeColor="text1"/>
        </w:rPr>
        <w:t>Is there information to suggest that the subject is feeling desperation and/or despair?</w:t>
      </w:r>
    </w:p>
    <w:p w:rsidR="00B304F0" w:rsidRPr="00B304F0" w:rsidRDefault="00B304F0" w:rsidP="005D4B07">
      <w:pPr>
        <w:pStyle w:val="ListParagraph"/>
        <w:numPr>
          <w:ilvl w:val="0"/>
          <w:numId w:val="34"/>
        </w:numPr>
        <w:spacing w:before="120" w:after="0"/>
        <w:contextualSpacing w:val="0"/>
        <w:rPr>
          <w:color w:val="000000" w:themeColor="text1"/>
        </w:rPr>
      </w:pPr>
      <w:r w:rsidRPr="00B304F0">
        <w:rPr>
          <w:color w:val="000000" w:themeColor="text1"/>
        </w:rPr>
        <w:t>Has the subject experienced a recent failure, loss and/or loss of status?</w:t>
      </w:r>
    </w:p>
    <w:p w:rsidR="00B304F0" w:rsidRPr="00B304F0" w:rsidRDefault="00B304F0" w:rsidP="005D4B07">
      <w:pPr>
        <w:pStyle w:val="ListParagraph"/>
        <w:numPr>
          <w:ilvl w:val="0"/>
          <w:numId w:val="34"/>
        </w:numPr>
        <w:spacing w:before="120" w:after="0"/>
        <w:contextualSpacing w:val="0"/>
        <w:rPr>
          <w:color w:val="000000" w:themeColor="text1"/>
        </w:rPr>
      </w:pPr>
      <w:r w:rsidRPr="00B304F0">
        <w:rPr>
          <w:color w:val="000000" w:themeColor="text1"/>
        </w:rPr>
        <w:t>Is the subject having significant difficulty coping with a stressful event?</w:t>
      </w:r>
    </w:p>
    <w:p w:rsidR="00B304F0" w:rsidRPr="00B304F0" w:rsidRDefault="00B304F0" w:rsidP="005D4B07">
      <w:pPr>
        <w:pStyle w:val="ListParagraph"/>
        <w:numPr>
          <w:ilvl w:val="0"/>
          <w:numId w:val="34"/>
        </w:numPr>
        <w:spacing w:before="120" w:after="0"/>
        <w:contextualSpacing w:val="0"/>
        <w:rPr>
          <w:color w:val="000000" w:themeColor="text1"/>
        </w:rPr>
      </w:pPr>
      <w:r w:rsidRPr="00B304F0">
        <w:rPr>
          <w:color w:val="000000" w:themeColor="text1"/>
        </w:rPr>
        <w:t>Has the subject engaged in behavior that suggests that he or she has considered ending their life?</w:t>
      </w:r>
    </w:p>
    <w:p w:rsidR="00F27081" w:rsidRDefault="00F27081">
      <w:pPr>
        <w:spacing w:after="200" w:line="276" w:lineRule="auto"/>
        <w:rPr>
          <w:b/>
          <w:color w:val="000000" w:themeColor="text1"/>
        </w:rPr>
      </w:pPr>
      <w:r>
        <w:rPr>
          <w:b/>
          <w:color w:val="000000" w:themeColor="text1"/>
        </w:rPr>
        <w:br w:type="page"/>
      </w:r>
    </w:p>
    <w:p w:rsidR="00B304F0" w:rsidRPr="00B304F0" w:rsidRDefault="00B304F0" w:rsidP="00B304F0">
      <w:pPr>
        <w:spacing w:before="120" w:after="0"/>
        <w:ind w:left="360" w:hanging="360"/>
        <w:rPr>
          <w:b/>
          <w:color w:val="000000" w:themeColor="text1"/>
        </w:rPr>
      </w:pPr>
      <w:r w:rsidRPr="00B304F0">
        <w:rPr>
          <w:b/>
          <w:color w:val="000000" w:themeColor="text1"/>
        </w:rPr>
        <w:lastRenderedPageBreak/>
        <w:t xml:space="preserve">6. </w:t>
      </w:r>
      <w:r w:rsidRPr="00B304F0">
        <w:rPr>
          <w:b/>
          <w:color w:val="000000" w:themeColor="text1"/>
        </w:rPr>
        <w:tab/>
        <w:t>Does the subject hav</w:t>
      </w:r>
      <w:r>
        <w:rPr>
          <w:b/>
          <w:color w:val="000000" w:themeColor="text1"/>
        </w:rPr>
        <w:t xml:space="preserve">e a positive, trusting, sustained </w:t>
      </w:r>
      <w:r w:rsidRPr="00B304F0">
        <w:rPr>
          <w:b/>
          <w:color w:val="000000" w:themeColor="text1"/>
        </w:rPr>
        <w:t>relationship with at least one responsible person?</w:t>
      </w:r>
    </w:p>
    <w:p w:rsidR="00B304F0" w:rsidRDefault="00B304F0" w:rsidP="005D4B07">
      <w:pPr>
        <w:pStyle w:val="ListParagraph"/>
        <w:numPr>
          <w:ilvl w:val="0"/>
          <w:numId w:val="35"/>
        </w:numPr>
        <w:spacing w:before="120" w:after="0"/>
        <w:contextualSpacing w:val="0"/>
        <w:rPr>
          <w:color w:val="000000" w:themeColor="text1"/>
        </w:rPr>
      </w:pPr>
      <w:r w:rsidRPr="00B304F0">
        <w:rPr>
          <w:color w:val="000000" w:themeColor="text1"/>
        </w:rPr>
        <w:t>Does the subject have at least one friend, colleague, family member, or other person that he o</w:t>
      </w:r>
      <w:r>
        <w:rPr>
          <w:color w:val="000000" w:themeColor="text1"/>
        </w:rPr>
        <w:t>r she trusts and can rely upon for support, guidance or assistance?</w:t>
      </w:r>
    </w:p>
    <w:p w:rsidR="00B304F0" w:rsidRPr="00B304F0" w:rsidRDefault="00B304F0" w:rsidP="005D4B07">
      <w:pPr>
        <w:pStyle w:val="ListParagraph"/>
        <w:numPr>
          <w:ilvl w:val="0"/>
          <w:numId w:val="35"/>
        </w:numPr>
        <w:spacing w:before="120" w:after="0"/>
        <w:contextualSpacing w:val="0"/>
        <w:rPr>
          <w:color w:val="000000" w:themeColor="text1"/>
        </w:rPr>
      </w:pPr>
      <w:r>
        <w:rPr>
          <w:color w:val="000000" w:themeColor="text1"/>
        </w:rPr>
        <w:t>Is that trusted person someone that would work collaboratively with the team for the well-being of the subject of concern?</w:t>
      </w:r>
    </w:p>
    <w:p w:rsidR="00B304F0" w:rsidRPr="00B304F0" w:rsidRDefault="00B304F0" w:rsidP="005D4B07">
      <w:pPr>
        <w:pStyle w:val="ListParagraph"/>
        <w:numPr>
          <w:ilvl w:val="0"/>
          <w:numId w:val="35"/>
        </w:numPr>
        <w:spacing w:before="120" w:after="0"/>
        <w:contextualSpacing w:val="0"/>
        <w:rPr>
          <w:color w:val="000000" w:themeColor="text1"/>
        </w:rPr>
      </w:pPr>
      <w:r w:rsidRPr="00B304F0">
        <w:rPr>
          <w:color w:val="000000" w:themeColor="text1"/>
        </w:rPr>
        <w:t>Is the subject emotionally connected to other people</w:t>
      </w:r>
      <w:r>
        <w:rPr>
          <w:color w:val="000000" w:themeColor="text1"/>
        </w:rPr>
        <w:t xml:space="preserve"> or becoming more socially isolated</w:t>
      </w:r>
      <w:r w:rsidRPr="00B304F0">
        <w:rPr>
          <w:color w:val="000000" w:themeColor="text1"/>
        </w:rPr>
        <w:t>?</w:t>
      </w:r>
    </w:p>
    <w:p w:rsidR="00B304F0" w:rsidRPr="00B304F0" w:rsidRDefault="00B304F0" w:rsidP="00B304F0">
      <w:pPr>
        <w:spacing w:before="120" w:after="0"/>
        <w:ind w:left="360" w:hanging="360"/>
        <w:rPr>
          <w:b/>
          <w:color w:val="000000" w:themeColor="text1"/>
        </w:rPr>
      </w:pPr>
      <w:r w:rsidRPr="00B304F0">
        <w:rPr>
          <w:b/>
          <w:color w:val="000000" w:themeColor="text1"/>
        </w:rPr>
        <w:t xml:space="preserve">7. </w:t>
      </w:r>
      <w:r w:rsidRPr="00B304F0">
        <w:rPr>
          <w:b/>
          <w:color w:val="000000" w:themeColor="text1"/>
        </w:rPr>
        <w:tab/>
        <w:t>Does the subject see violence as an acceptable, desirable – or the only – way to solve a problem?</w:t>
      </w:r>
    </w:p>
    <w:p w:rsidR="00B304F0" w:rsidRDefault="00B304F0" w:rsidP="005D4B07">
      <w:pPr>
        <w:pStyle w:val="ListParagraph"/>
        <w:numPr>
          <w:ilvl w:val="0"/>
          <w:numId w:val="36"/>
        </w:numPr>
        <w:spacing w:before="120" w:after="0"/>
        <w:contextualSpacing w:val="0"/>
        <w:rPr>
          <w:color w:val="000000" w:themeColor="text1"/>
        </w:rPr>
      </w:pPr>
      <w:r>
        <w:rPr>
          <w:color w:val="000000" w:themeColor="text1"/>
        </w:rPr>
        <w:t>Does the subject</w:t>
      </w:r>
      <w:r w:rsidR="004B2470">
        <w:rPr>
          <w:color w:val="000000" w:themeColor="text1"/>
        </w:rPr>
        <w:t xml:space="preserve"> still perceive alternatives to violence to address their grievances?</w:t>
      </w:r>
    </w:p>
    <w:p w:rsidR="00B304F0" w:rsidRPr="00B304F0" w:rsidRDefault="00B304F0" w:rsidP="005D4B07">
      <w:pPr>
        <w:pStyle w:val="ListParagraph"/>
        <w:numPr>
          <w:ilvl w:val="0"/>
          <w:numId w:val="36"/>
        </w:numPr>
        <w:spacing w:before="120" w:after="0"/>
        <w:contextualSpacing w:val="0"/>
        <w:rPr>
          <w:color w:val="000000" w:themeColor="text1"/>
        </w:rPr>
      </w:pPr>
      <w:r w:rsidRPr="00B304F0">
        <w:rPr>
          <w:color w:val="000000" w:themeColor="text1"/>
        </w:rPr>
        <w:t>Does the setting around the subject (friends, colleagues, family members, others) explicitly or implicitly support or endorse violence as a way of resolving problems or disputes?</w:t>
      </w:r>
    </w:p>
    <w:p w:rsidR="00B304F0" w:rsidRDefault="00B304F0" w:rsidP="005D4B07">
      <w:pPr>
        <w:pStyle w:val="ListParagraph"/>
        <w:numPr>
          <w:ilvl w:val="0"/>
          <w:numId w:val="36"/>
        </w:numPr>
        <w:spacing w:before="120" w:after="0"/>
        <w:contextualSpacing w:val="0"/>
        <w:rPr>
          <w:color w:val="000000" w:themeColor="text1"/>
        </w:rPr>
      </w:pPr>
      <w:r w:rsidRPr="00B304F0">
        <w:rPr>
          <w:color w:val="000000" w:themeColor="text1"/>
        </w:rPr>
        <w:t xml:space="preserve">Has the subject been </w:t>
      </w:r>
      <w:r w:rsidR="00D263BD">
        <w:rPr>
          <w:color w:val="000000" w:themeColor="text1"/>
        </w:rPr>
        <w:t>“</w:t>
      </w:r>
      <w:r w:rsidRPr="00B304F0">
        <w:rPr>
          <w:color w:val="000000" w:themeColor="text1"/>
        </w:rPr>
        <w:t>dared</w:t>
      </w:r>
      <w:r w:rsidR="00D263BD">
        <w:rPr>
          <w:color w:val="000000" w:themeColor="text1"/>
        </w:rPr>
        <w:t>”</w:t>
      </w:r>
      <w:r w:rsidRPr="00B304F0">
        <w:rPr>
          <w:color w:val="000000" w:themeColor="text1"/>
        </w:rPr>
        <w:t xml:space="preserve"> by others to engage in an act of violence?</w:t>
      </w:r>
    </w:p>
    <w:p w:rsidR="004B2470" w:rsidRPr="00B304F0" w:rsidRDefault="004B2470" w:rsidP="005D4B07">
      <w:pPr>
        <w:pStyle w:val="ListParagraph"/>
        <w:numPr>
          <w:ilvl w:val="0"/>
          <w:numId w:val="36"/>
        </w:numPr>
        <w:spacing w:before="120" w:after="0"/>
        <w:contextualSpacing w:val="0"/>
        <w:rPr>
          <w:color w:val="000000" w:themeColor="text1"/>
        </w:rPr>
      </w:pPr>
      <w:r>
        <w:rPr>
          <w:color w:val="000000" w:themeColor="text1"/>
        </w:rPr>
        <w:t>Has the subject expressed sentiments of finality or desperation to address grievances?</w:t>
      </w:r>
    </w:p>
    <w:p w:rsidR="004B2470" w:rsidRPr="004B2470" w:rsidRDefault="004B2470" w:rsidP="004B2470">
      <w:pPr>
        <w:spacing w:before="120" w:after="0"/>
        <w:ind w:left="360" w:hanging="360"/>
        <w:rPr>
          <w:b/>
          <w:color w:val="000000" w:themeColor="text1"/>
        </w:rPr>
      </w:pPr>
      <w:r w:rsidRPr="004B2470">
        <w:rPr>
          <w:b/>
          <w:color w:val="000000" w:themeColor="text1"/>
        </w:rPr>
        <w:t xml:space="preserve">8. </w:t>
      </w:r>
      <w:r w:rsidRPr="004B2470">
        <w:rPr>
          <w:b/>
          <w:color w:val="000000" w:themeColor="text1"/>
        </w:rPr>
        <w:tab/>
        <w:t>Are the subject</w:t>
      </w:r>
      <w:r w:rsidR="00D263BD">
        <w:rPr>
          <w:b/>
          <w:color w:val="000000" w:themeColor="text1"/>
        </w:rPr>
        <w:t>’</w:t>
      </w:r>
      <w:r w:rsidRPr="004B2470">
        <w:rPr>
          <w:b/>
          <w:color w:val="000000" w:themeColor="text1"/>
        </w:rPr>
        <w:t xml:space="preserve">s conversation and </w:t>
      </w:r>
      <w:r w:rsidR="00D263BD">
        <w:rPr>
          <w:b/>
          <w:color w:val="000000" w:themeColor="text1"/>
        </w:rPr>
        <w:t>“</w:t>
      </w:r>
      <w:r w:rsidRPr="004B2470">
        <w:rPr>
          <w:b/>
          <w:color w:val="000000" w:themeColor="text1"/>
        </w:rPr>
        <w:t>story</w:t>
      </w:r>
      <w:r w:rsidR="00D263BD">
        <w:rPr>
          <w:b/>
          <w:color w:val="000000" w:themeColor="text1"/>
        </w:rPr>
        <w:t>”</w:t>
      </w:r>
      <w:r w:rsidRPr="004B2470">
        <w:rPr>
          <w:b/>
          <w:color w:val="000000" w:themeColor="text1"/>
        </w:rPr>
        <w:t xml:space="preserve"> consistent with his or her actions?</w:t>
      </w:r>
    </w:p>
    <w:p w:rsidR="004B2470" w:rsidRDefault="004B2470" w:rsidP="004B2470">
      <w:pPr>
        <w:pStyle w:val="Bullets-NEXT"/>
      </w:pPr>
      <w:r w:rsidRPr="004B2470">
        <w:t>Does information from collateral interviews and from the subject</w:t>
      </w:r>
      <w:r w:rsidR="00D263BD">
        <w:t>’</w:t>
      </w:r>
      <w:r w:rsidRPr="004B2470">
        <w:t>s own behavior confirm or dispute what the subject says is going on and how they are dealing with it?</w:t>
      </w:r>
    </w:p>
    <w:p w:rsidR="004B2470" w:rsidRDefault="004B2470" w:rsidP="004B2470">
      <w:pPr>
        <w:pStyle w:val="Bullets-NEXT"/>
      </w:pPr>
      <w:r>
        <w:t>Is there corroboration across sources or are the subject</w:t>
      </w:r>
      <w:r w:rsidR="00D263BD">
        <w:t>’</w:t>
      </w:r>
      <w:r>
        <w:t>s statements at odds with their actions?</w:t>
      </w:r>
    </w:p>
    <w:p w:rsidR="004B2470" w:rsidRPr="004B2470" w:rsidRDefault="004B2470" w:rsidP="004B2470">
      <w:pPr>
        <w:spacing w:before="120" w:after="0"/>
        <w:ind w:left="360" w:hanging="360"/>
        <w:rPr>
          <w:b/>
        </w:rPr>
      </w:pPr>
      <w:r w:rsidRPr="004B2470">
        <w:rPr>
          <w:b/>
        </w:rPr>
        <w:t>9.</w:t>
      </w:r>
      <w:r w:rsidRPr="004B2470">
        <w:rPr>
          <w:b/>
        </w:rPr>
        <w:tab/>
        <w:t>Are other people concerned about the subject</w:t>
      </w:r>
      <w:r w:rsidR="00D263BD">
        <w:rPr>
          <w:b/>
        </w:rPr>
        <w:t>’</w:t>
      </w:r>
      <w:r w:rsidRPr="004B2470">
        <w:rPr>
          <w:b/>
        </w:rPr>
        <w:t>s potential for violence?</w:t>
      </w:r>
    </w:p>
    <w:p w:rsidR="004B2470" w:rsidRPr="004B2470" w:rsidRDefault="004B2470" w:rsidP="004B2470">
      <w:pPr>
        <w:pStyle w:val="Bullets-NEXT"/>
        <w:spacing w:before="120" w:after="0"/>
      </w:pPr>
      <w:r w:rsidRPr="004B2470">
        <w:t>Are those who know the subject concerned that he or she might take action based on violent ideas or plans?</w:t>
      </w:r>
    </w:p>
    <w:p w:rsidR="004B2470" w:rsidRPr="004B2470" w:rsidRDefault="004B2470" w:rsidP="004B2470">
      <w:pPr>
        <w:pStyle w:val="Bullets-NEXT"/>
        <w:spacing w:before="120" w:after="0"/>
      </w:pPr>
      <w:r w:rsidRPr="004B2470">
        <w:t>Are those who know the subject concerned about a specific target?</w:t>
      </w:r>
    </w:p>
    <w:p w:rsidR="0064110E" w:rsidRPr="00874F40" w:rsidRDefault="004B2470" w:rsidP="004B2470">
      <w:pPr>
        <w:pStyle w:val="Bullets-NEXT"/>
        <w:spacing w:before="120" w:after="0"/>
        <w:rPr>
          <w:b/>
          <w:color w:val="000000" w:themeColor="text1"/>
        </w:rPr>
      </w:pPr>
      <w:r w:rsidRPr="004B2470">
        <w:t>Are persons around the subject engaging in protective actions (e.g. distancing, avoiding, minimizing conflict, etc.)</w:t>
      </w:r>
    </w:p>
    <w:p w:rsidR="004B2470" w:rsidRPr="004B2470" w:rsidRDefault="004B2470" w:rsidP="004B2470">
      <w:pPr>
        <w:pStyle w:val="Bullets-NEXT"/>
        <w:numPr>
          <w:ilvl w:val="0"/>
          <w:numId w:val="0"/>
        </w:numPr>
        <w:spacing w:before="120" w:after="0"/>
        <w:ind w:left="360" w:hanging="360"/>
        <w:rPr>
          <w:b/>
          <w:color w:val="000000" w:themeColor="text1"/>
        </w:rPr>
      </w:pPr>
      <w:r w:rsidRPr="004B2470">
        <w:rPr>
          <w:b/>
          <w:color w:val="000000" w:themeColor="text1"/>
        </w:rPr>
        <w:t>10.</w:t>
      </w:r>
      <w:r w:rsidRPr="004B2470">
        <w:rPr>
          <w:b/>
          <w:color w:val="000000" w:themeColor="text1"/>
        </w:rPr>
        <w:tab/>
        <w:t>What circumstances might affect the likelihood of an escalation to violent behavior?</w:t>
      </w:r>
    </w:p>
    <w:p w:rsidR="004B2470" w:rsidRPr="004B2470" w:rsidRDefault="004B2470" w:rsidP="004B2470">
      <w:pPr>
        <w:pStyle w:val="Bullets-NEXT"/>
        <w:spacing w:before="120" w:after="0"/>
        <w:rPr>
          <w:color w:val="000000" w:themeColor="text1"/>
        </w:rPr>
      </w:pPr>
      <w:r w:rsidRPr="004B2470">
        <w:rPr>
          <w:color w:val="000000" w:themeColor="text1"/>
        </w:rPr>
        <w:t xml:space="preserve">What </w:t>
      </w:r>
      <w:r>
        <w:rPr>
          <w:color w:val="000000" w:themeColor="text1"/>
        </w:rPr>
        <w:t>events or situations</w:t>
      </w:r>
      <w:r w:rsidRPr="004B2470">
        <w:rPr>
          <w:color w:val="000000" w:themeColor="text1"/>
        </w:rPr>
        <w:t xml:space="preserve"> in the subject</w:t>
      </w:r>
      <w:r w:rsidR="00D263BD">
        <w:rPr>
          <w:color w:val="000000" w:themeColor="text1"/>
        </w:rPr>
        <w:t>’</w:t>
      </w:r>
      <w:r w:rsidRPr="004B2470">
        <w:rPr>
          <w:color w:val="000000" w:themeColor="text1"/>
        </w:rPr>
        <w:t xml:space="preserve">s life </w:t>
      </w:r>
      <w:r>
        <w:rPr>
          <w:color w:val="000000" w:themeColor="text1"/>
        </w:rPr>
        <w:t xml:space="preserve">(currently or in the near future) </w:t>
      </w:r>
      <w:r w:rsidRPr="004B2470">
        <w:rPr>
          <w:color w:val="000000" w:themeColor="text1"/>
        </w:rPr>
        <w:t>may increase or decrease the likelihood that the subject will engage in violent behavior?</w:t>
      </w:r>
    </w:p>
    <w:p w:rsidR="004B2470" w:rsidRPr="004B2470" w:rsidRDefault="004B2470" w:rsidP="004B2470">
      <w:pPr>
        <w:pStyle w:val="Bullets-NEXT"/>
        <w:spacing w:before="120" w:after="0"/>
        <w:rPr>
          <w:color w:val="000000" w:themeColor="text1"/>
        </w:rPr>
      </w:pPr>
      <w:r w:rsidRPr="004B2470">
        <w:rPr>
          <w:color w:val="000000" w:themeColor="text1"/>
        </w:rPr>
        <w:t>Are threat assessment team interventions escalating, de-escalating, or having no effect on movement toward violence?</w:t>
      </w:r>
    </w:p>
    <w:p w:rsidR="004B2470" w:rsidRPr="004B2470" w:rsidRDefault="004B2470" w:rsidP="004B2470">
      <w:pPr>
        <w:pStyle w:val="Bullets-NEXT"/>
        <w:spacing w:before="120" w:after="0"/>
        <w:rPr>
          <w:color w:val="000000" w:themeColor="text1"/>
        </w:rPr>
      </w:pPr>
      <w:r w:rsidRPr="004B2470">
        <w:rPr>
          <w:color w:val="000000" w:themeColor="text1"/>
        </w:rPr>
        <w:t>What is the response of others who know about the subject</w:t>
      </w:r>
      <w:r w:rsidR="00D263BD">
        <w:rPr>
          <w:color w:val="000000" w:themeColor="text1"/>
        </w:rPr>
        <w:t>’</w:t>
      </w:r>
      <w:r w:rsidRPr="004B2470">
        <w:rPr>
          <w:color w:val="000000" w:themeColor="text1"/>
        </w:rPr>
        <w:t xml:space="preserve">s ideas or plans? </w:t>
      </w:r>
    </w:p>
    <w:p w:rsidR="004B2470" w:rsidRPr="004B2470" w:rsidRDefault="004B2470" w:rsidP="005D4B07">
      <w:pPr>
        <w:pStyle w:val="Bullets-NEXT"/>
        <w:numPr>
          <w:ilvl w:val="0"/>
          <w:numId w:val="37"/>
        </w:numPr>
        <w:spacing w:before="120" w:after="0"/>
        <w:ind w:left="1080"/>
        <w:rPr>
          <w:color w:val="000000" w:themeColor="text1"/>
        </w:rPr>
      </w:pPr>
      <w:r w:rsidRPr="004B2470">
        <w:rPr>
          <w:color w:val="000000" w:themeColor="text1"/>
        </w:rPr>
        <w:t xml:space="preserve">Actively discourage subject from acting violently, </w:t>
      </w:r>
    </w:p>
    <w:p w:rsidR="004B2470" w:rsidRPr="004B2470" w:rsidRDefault="004B2470" w:rsidP="005D4B07">
      <w:pPr>
        <w:pStyle w:val="Bullets-NEXT"/>
        <w:numPr>
          <w:ilvl w:val="0"/>
          <w:numId w:val="37"/>
        </w:numPr>
        <w:spacing w:before="120" w:after="0"/>
        <w:ind w:left="1080"/>
        <w:rPr>
          <w:color w:val="000000" w:themeColor="text1"/>
        </w:rPr>
      </w:pPr>
      <w:r w:rsidRPr="004B2470">
        <w:rPr>
          <w:color w:val="000000" w:themeColor="text1"/>
        </w:rPr>
        <w:t xml:space="preserve">Encourage the subject to attack, </w:t>
      </w:r>
    </w:p>
    <w:p w:rsidR="004B2470" w:rsidRPr="004B2470" w:rsidRDefault="004B2470" w:rsidP="005D4B07">
      <w:pPr>
        <w:pStyle w:val="Bullets-NEXT"/>
        <w:numPr>
          <w:ilvl w:val="0"/>
          <w:numId w:val="37"/>
        </w:numPr>
        <w:spacing w:before="120" w:after="0"/>
        <w:ind w:left="1080"/>
        <w:rPr>
          <w:color w:val="000000" w:themeColor="text1"/>
        </w:rPr>
      </w:pPr>
      <w:r w:rsidRPr="004B2470">
        <w:rPr>
          <w:color w:val="000000" w:themeColor="text1"/>
        </w:rPr>
        <w:t xml:space="preserve">Deny the possibility of violence, </w:t>
      </w:r>
    </w:p>
    <w:p w:rsidR="004B2470" w:rsidRPr="004B2470" w:rsidRDefault="004B2470" w:rsidP="005D4B07">
      <w:pPr>
        <w:pStyle w:val="Bullets-NEXT"/>
        <w:numPr>
          <w:ilvl w:val="0"/>
          <w:numId w:val="37"/>
        </w:numPr>
        <w:spacing w:before="120" w:after="0"/>
        <w:ind w:left="1080"/>
        <w:rPr>
          <w:color w:val="000000" w:themeColor="text1"/>
        </w:rPr>
      </w:pPr>
      <w:r w:rsidRPr="004B2470">
        <w:rPr>
          <w:color w:val="000000" w:themeColor="text1"/>
        </w:rPr>
        <w:t>Passively collude with an attack, etc.?</w:t>
      </w:r>
    </w:p>
    <w:p w:rsidR="00B24765" w:rsidRPr="00874F40" w:rsidRDefault="004C40FD" w:rsidP="001E7840">
      <w:pPr>
        <w:spacing w:before="120" w:after="0"/>
        <w:rPr>
          <w:b/>
          <w:color w:val="000000" w:themeColor="text1"/>
        </w:rPr>
      </w:pPr>
      <w:r w:rsidRPr="00874F40">
        <w:rPr>
          <w:color w:val="000000" w:themeColor="text1"/>
        </w:rPr>
        <w:t xml:space="preserve">Thoughtful consideration of the answers to the above </w:t>
      </w:r>
      <w:r w:rsidR="004B2470">
        <w:rPr>
          <w:color w:val="000000" w:themeColor="text1"/>
        </w:rPr>
        <w:t xml:space="preserve">key </w:t>
      </w:r>
      <w:r w:rsidRPr="00874F40">
        <w:rPr>
          <w:color w:val="000000" w:themeColor="text1"/>
        </w:rPr>
        <w:t>questions will produce a</w:t>
      </w:r>
      <w:r w:rsidR="00002C59" w:rsidRPr="00874F40">
        <w:rPr>
          <w:color w:val="000000" w:themeColor="text1"/>
        </w:rPr>
        <w:t xml:space="preserve"> </w:t>
      </w:r>
      <w:r w:rsidRPr="00874F40">
        <w:rPr>
          <w:color w:val="000000" w:themeColor="text1"/>
        </w:rPr>
        <w:t>sound foundation for the threat assessment team</w:t>
      </w:r>
      <w:r w:rsidR="00D263BD">
        <w:rPr>
          <w:color w:val="000000" w:themeColor="text1"/>
        </w:rPr>
        <w:t>’</w:t>
      </w:r>
      <w:r w:rsidRPr="00874F40">
        <w:rPr>
          <w:color w:val="000000" w:themeColor="text1"/>
        </w:rPr>
        <w:t>s response to the overarching</w:t>
      </w:r>
      <w:r w:rsidR="00002C59" w:rsidRPr="00874F40">
        <w:rPr>
          <w:color w:val="000000" w:themeColor="text1"/>
        </w:rPr>
        <w:t xml:space="preserve"> </w:t>
      </w:r>
      <w:r w:rsidRPr="00874F40">
        <w:rPr>
          <w:color w:val="000000" w:themeColor="text1"/>
        </w:rPr>
        <w:t xml:space="preserve">question in a threat assessment inquiry: </w:t>
      </w:r>
      <w:r w:rsidR="00963924" w:rsidRPr="00874F40">
        <w:rPr>
          <w:b/>
          <w:i/>
          <w:color w:val="000000" w:themeColor="text1"/>
        </w:rPr>
        <w:t xml:space="preserve">Does the </w:t>
      </w:r>
      <w:r w:rsidR="004B2470">
        <w:rPr>
          <w:b/>
          <w:i/>
          <w:color w:val="000000" w:themeColor="text1"/>
        </w:rPr>
        <w:t>individual</w:t>
      </w:r>
      <w:r w:rsidR="00963924" w:rsidRPr="00874F40">
        <w:rPr>
          <w:b/>
          <w:i/>
          <w:color w:val="000000" w:themeColor="text1"/>
        </w:rPr>
        <w:t xml:space="preserve"> of concern pose a threat of targeted violence </w:t>
      </w:r>
      <w:r w:rsidR="004B2470">
        <w:rPr>
          <w:b/>
          <w:i/>
          <w:color w:val="000000" w:themeColor="text1"/>
        </w:rPr>
        <w:t>toward the</w:t>
      </w:r>
      <w:r w:rsidR="00963924" w:rsidRPr="00874F40">
        <w:rPr>
          <w:b/>
          <w:i/>
          <w:color w:val="000000" w:themeColor="text1"/>
        </w:rPr>
        <w:t xml:space="preserve"> school</w:t>
      </w:r>
      <w:r w:rsidR="004B2470">
        <w:rPr>
          <w:b/>
          <w:i/>
          <w:color w:val="000000" w:themeColor="text1"/>
        </w:rPr>
        <w:t xml:space="preserve"> or its staff or students</w:t>
      </w:r>
      <w:r w:rsidR="00963924" w:rsidRPr="00874F40">
        <w:rPr>
          <w:b/>
          <w:i/>
          <w:color w:val="000000" w:themeColor="text1"/>
        </w:rPr>
        <w:t>?</w:t>
      </w:r>
    </w:p>
    <w:p w:rsidR="008A0398" w:rsidRDefault="008A0398">
      <w:pPr>
        <w:spacing w:after="200" w:line="276" w:lineRule="auto"/>
        <w:rPr>
          <w:rFonts w:eastAsia="Times New Roman" w:cs="Times New Roman"/>
          <w:b/>
          <w:bCs/>
          <w:szCs w:val="20"/>
        </w:rPr>
      </w:pPr>
      <w:r>
        <w:br w:type="page"/>
      </w:r>
    </w:p>
    <w:p w:rsidR="004C40FD" w:rsidRPr="00874F40" w:rsidRDefault="004C40FD" w:rsidP="008A0398">
      <w:pPr>
        <w:pStyle w:val="Heading3"/>
      </w:pPr>
      <w:bookmarkStart w:id="41" w:name="_Toc459124592"/>
      <w:r w:rsidRPr="00874F40">
        <w:lastRenderedPageBreak/>
        <w:t>Classif</w:t>
      </w:r>
      <w:r w:rsidR="00BB4347" w:rsidRPr="00874F40">
        <w:t>ying Threats to Determine Response Strategies</w:t>
      </w:r>
      <w:bookmarkEnd w:id="41"/>
      <w:r w:rsidRPr="00874F40">
        <w:t xml:space="preserve"> </w:t>
      </w:r>
    </w:p>
    <w:p w:rsidR="008E0B1D" w:rsidRDefault="001F462A" w:rsidP="001E7840">
      <w:pPr>
        <w:spacing w:before="120" w:after="0"/>
        <w:rPr>
          <w:color w:val="000000" w:themeColor="text1"/>
        </w:rPr>
      </w:pPr>
      <w:r w:rsidRPr="00874F40">
        <w:rPr>
          <w:color w:val="000000" w:themeColor="text1"/>
        </w:rPr>
        <w:t>The threat assessment is designed to identify and assess risks in a deliberate and thorough manner.</w:t>
      </w:r>
      <w:r w:rsidR="00702BF0" w:rsidRPr="00874F40">
        <w:rPr>
          <w:color w:val="000000" w:themeColor="text1"/>
        </w:rPr>
        <w:t xml:space="preserve"> </w:t>
      </w:r>
      <w:r w:rsidRPr="00874F40">
        <w:rPr>
          <w:color w:val="000000" w:themeColor="text1"/>
        </w:rPr>
        <w:t>In determining response strategies to mitigate the risk and to provide assistance, as needed, it is helpful to classify threats by level.</w:t>
      </w:r>
      <w:r w:rsidR="00702BF0" w:rsidRPr="00874F40">
        <w:rPr>
          <w:color w:val="000000" w:themeColor="text1"/>
        </w:rPr>
        <w:t xml:space="preserve"> </w:t>
      </w:r>
      <w:r w:rsidR="00024FD0" w:rsidRPr="00874F40">
        <w:rPr>
          <w:color w:val="000000" w:themeColor="text1"/>
        </w:rPr>
        <w:t>Based on the information collected, the threat assessment team may classify threats using the following basic criteria:</w:t>
      </w:r>
      <w:r w:rsidR="00702BF0" w:rsidRPr="00874F40">
        <w:rPr>
          <w:color w:val="000000" w:themeColor="text1"/>
        </w:rPr>
        <w:t xml:space="preserve"> </w:t>
      </w:r>
    </w:p>
    <w:p w:rsidR="004B2470" w:rsidRDefault="004B2470" w:rsidP="001E7840">
      <w:pPr>
        <w:spacing w:before="120" w:after="0"/>
        <w:rPr>
          <w:color w:val="000000" w:themeColor="text1"/>
        </w:rPr>
      </w:pPr>
    </w:p>
    <w:tbl>
      <w:tblPr>
        <w:tblStyle w:val="TableGrid"/>
        <w:tblW w:w="0" w:type="auto"/>
        <w:tblInd w:w="108" w:type="dxa"/>
        <w:tblLook w:val="04A0" w:firstRow="1" w:lastRow="0" w:firstColumn="1" w:lastColumn="0" w:noHBand="0" w:noVBand="1"/>
      </w:tblPr>
      <w:tblGrid>
        <w:gridCol w:w="1887"/>
        <w:gridCol w:w="8075"/>
      </w:tblGrid>
      <w:tr w:rsidR="008E0B1D" w:rsidRPr="00874F40" w:rsidTr="004B2470">
        <w:trPr>
          <w:tblHeader/>
        </w:trPr>
        <w:tc>
          <w:tcPr>
            <w:tcW w:w="1887" w:type="dxa"/>
          </w:tcPr>
          <w:p w:rsidR="008E0B1D" w:rsidRPr="00874F40" w:rsidRDefault="008E0B1D" w:rsidP="001E7840">
            <w:pPr>
              <w:spacing w:before="120" w:after="0"/>
              <w:rPr>
                <w:b/>
                <w:color w:val="000000" w:themeColor="text1"/>
              </w:rPr>
            </w:pPr>
            <w:r w:rsidRPr="00874F40">
              <w:rPr>
                <w:b/>
                <w:color w:val="000000" w:themeColor="text1"/>
              </w:rPr>
              <w:t>Threat Levels</w:t>
            </w:r>
          </w:p>
        </w:tc>
        <w:tc>
          <w:tcPr>
            <w:tcW w:w="8075" w:type="dxa"/>
          </w:tcPr>
          <w:p w:rsidR="008E0B1D" w:rsidRPr="00874F40" w:rsidRDefault="008E0B1D" w:rsidP="001E7840">
            <w:pPr>
              <w:spacing w:before="120" w:after="0"/>
              <w:rPr>
                <w:b/>
                <w:color w:val="000000" w:themeColor="text1"/>
              </w:rPr>
            </w:pPr>
            <w:r w:rsidRPr="00874F40">
              <w:rPr>
                <w:b/>
                <w:color w:val="000000" w:themeColor="text1"/>
              </w:rPr>
              <w:t>Criteria</w:t>
            </w:r>
          </w:p>
        </w:tc>
      </w:tr>
      <w:tr w:rsidR="001825E2" w:rsidRPr="00874F40" w:rsidTr="004B2470">
        <w:tc>
          <w:tcPr>
            <w:tcW w:w="1887" w:type="dxa"/>
          </w:tcPr>
          <w:p w:rsidR="001825E2" w:rsidRPr="00874F40" w:rsidRDefault="001825E2" w:rsidP="001E7840">
            <w:pPr>
              <w:spacing w:before="120" w:after="0"/>
              <w:rPr>
                <w:color w:val="000000" w:themeColor="text1"/>
              </w:rPr>
            </w:pPr>
            <w:r w:rsidRPr="00874F40">
              <w:rPr>
                <w:color w:val="000000" w:themeColor="text1"/>
              </w:rPr>
              <w:t>Low risk threat</w:t>
            </w:r>
          </w:p>
        </w:tc>
        <w:tc>
          <w:tcPr>
            <w:tcW w:w="8075" w:type="dxa"/>
          </w:tcPr>
          <w:p w:rsidR="001825E2" w:rsidRPr="00874F40" w:rsidRDefault="004B2470" w:rsidP="001E7840">
            <w:pPr>
              <w:spacing w:before="120" w:after="0"/>
              <w:rPr>
                <w:color w:val="000000" w:themeColor="text1"/>
              </w:rPr>
            </w:pPr>
            <w:r w:rsidRPr="004B2470">
              <w:rPr>
                <w:color w:val="000000" w:themeColor="text1"/>
              </w:rPr>
              <w:t>individual/situation does not appear to pose a threat of violence or serious harm to self/others, and any exhibited issues/concerns can be resolved easily.</w:t>
            </w:r>
          </w:p>
        </w:tc>
      </w:tr>
      <w:tr w:rsidR="001825E2" w:rsidRPr="00874F40" w:rsidTr="004B2470">
        <w:tc>
          <w:tcPr>
            <w:tcW w:w="1887" w:type="dxa"/>
          </w:tcPr>
          <w:p w:rsidR="001825E2" w:rsidRPr="00874F40" w:rsidRDefault="001825E2" w:rsidP="001E7840">
            <w:pPr>
              <w:spacing w:before="120" w:after="0"/>
              <w:rPr>
                <w:color w:val="000000" w:themeColor="text1"/>
              </w:rPr>
            </w:pPr>
            <w:r w:rsidRPr="00874F40">
              <w:rPr>
                <w:color w:val="000000" w:themeColor="text1"/>
              </w:rPr>
              <w:t>Moderate risk threat</w:t>
            </w:r>
          </w:p>
        </w:tc>
        <w:tc>
          <w:tcPr>
            <w:tcW w:w="8075" w:type="dxa"/>
          </w:tcPr>
          <w:p w:rsidR="001825E2" w:rsidRPr="00874F40" w:rsidRDefault="004B2470" w:rsidP="001E7840">
            <w:pPr>
              <w:spacing w:before="120" w:after="0"/>
              <w:rPr>
                <w:color w:val="000000" w:themeColor="text1"/>
              </w:rPr>
            </w:pPr>
            <w:r w:rsidRPr="004B2470">
              <w:rPr>
                <w:color w:val="000000" w:themeColor="text1"/>
              </w:rPr>
              <w:t>person/situation does not appear to pose a threat of violence, or serious harm to self/others, at this time; but exhibits behaviors that indicate a continuing intent and potential for future violence or serious harm to self/others; and/or exhibits other concerning behavior that requires intervention.</w:t>
            </w:r>
          </w:p>
        </w:tc>
      </w:tr>
      <w:tr w:rsidR="008E0B1D" w:rsidRPr="00874F40" w:rsidTr="004B2470">
        <w:tc>
          <w:tcPr>
            <w:tcW w:w="1887" w:type="dxa"/>
          </w:tcPr>
          <w:p w:rsidR="008E0B1D" w:rsidRPr="00874F40" w:rsidRDefault="008E0B1D" w:rsidP="001E7840">
            <w:pPr>
              <w:spacing w:before="120" w:after="0"/>
              <w:rPr>
                <w:color w:val="000000" w:themeColor="text1"/>
              </w:rPr>
            </w:pPr>
            <w:r w:rsidRPr="00874F40">
              <w:rPr>
                <w:color w:val="000000" w:themeColor="text1"/>
              </w:rPr>
              <w:t>High risk threat</w:t>
            </w:r>
          </w:p>
        </w:tc>
        <w:tc>
          <w:tcPr>
            <w:tcW w:w="8075" w:type="dxa"/>
          </w:tcPr>
          <w:p w:rsidR="008E0B1D" w:rsidRPr="00874F40" w:rsidRDefault="004B2470" w:rsidP="001E7840">
            <w:pPr>
              <w:spacing w:before="120" w:after="0"/>
              <w:rPr>
                <w:color w:val="000000" w:themeColor="text1"/>
              </w:rPr>
            </w:pPr>
            <w:r w:rsidRPr="004B2470">
              <w:rPr>
                <w:color w:val="000000" w:themeColor="text1"/>
              </w:rPr>
              <w:t>A high risk threat is one in which the person/situation appears to pose a threat of violence, exhibiting behaviors that indicate both a continuing intent to harm and efforts to acquire the capacity to carry out the plan; and may also exhibit other concerning behavior that require intervention.</w:t>
            </w:r>
          </w:p>
        </w:tc>
      </w:tr>
      <w:tr w:rsidR="001825E2" w:rsidRPr="00874F40" w:rsidTr="004B2470">
        <w:tc>
          <w:tcPr>
            <w:tcW w:w="1887" w:type="dxa"/>
          </w:tcPr>
          <w:p w:rsidR="001825E2" w:rsidRPr="00874F40" w:rsidRDefault="001825E2" w:rsidP="001E7840">
            <w:pPr>
              <w:spacing w:before="120" w:after="0"/>
              <w:rPr>
                <w:color w:val="000000" w:themeColor="text1"/>
              </w:rPr>
            </w:pPr>
            <w:r w:rsidRPr="00874F40">
              <w:rPr>
                <w:color w:val="000000" w:themeColor="text1"/>
              </w:rPr>
              <w:t>Imminent threat</w:t>
            </w:r>
          </w:p>
        </w:tc>
        <w:tc>
          <w:tcPr>
            <w:tcW w:w="8075" w:type="dxa"/>
          </w:tcPr>
          <w:p w:rsidR="001825E2" w:rsidRPr="00874F40" w:rsidRDefault="004B2470" w:rsidP="004B2470">
            <w:pPr>
              <w:spacing w:before="120" w:after="0"/>
              <w:rPr>
                <w:color w:val="000000" w:themeColor="text1"/>
              </w:rPr>
            </w:pPr>
            <w:r w:rsidRPr="004B2470">
              <w:rPr>
                <w:color w:val="000000" w:themeColor="text1"/>
              </w:rPr>
              <w:t>person/situation appears to pose a clear and immediate threat of serious violence toward others that requires containment and action to protect identified or identifiable target(s); and may also exhibit other concerning behavior that require intervention.</w:t>
            </w:r>
          </w:p>
        </w:tc>
      </w:tr>
    </w:tbl>
    <w:p w:rsidR="004C40FD" w:rsidRPr="00874F40" w:rsidRDefault="004C40FD" w:rsidP="001E7840">
      <w:pPr>
        <w:spacing w:before="120" w:after="0"/>
        <w:rPr>
          <w:color w:val="000000" w:themeColor="text1"/>
        </w:rPr>
      </w:pPr>
      <w:r w:rsidRPr="00874F40">
        <w:rPr>
          <w:color w:val="000000" w:themeColor="text1"/>
        </w:rPr>
        <w:t xml:space="preserve"> </w:t>
      </w:r>
    </w:p>
    <w:p w:rsidR="00325819" w:rsidRPr="00874F40" w:rsidRDefault="00325819" w:rsidP="008A0398">
      <w:pPr>
        <w:pStyle w:val="Heading3"/>
        <w:rPr>
          <w:snapToGrid w:val="0"/>
        </w:rPr>
      </w:pPr>
      <w:bookmarkStart w:id="42" w:name="_Toc459124593"/>
      <w:r w:rsidRPr="00874F40">
        <w:rPr>
          <w:snapToGrid w:val="0"/>
        </w:rPr>
        <w:t>Documentation</w:t>
      </w:r>
      <w:bookmarkEnd w:id="42"/>
    </w:p>
    <w:p w:rsidR="00325819" w:rsidRDefault="00325819" w:rsidP="00325819">
      <w:pPr>
        <w:spacing w:before="120" w:after="0"/>
        <w:rPr>
          <w:snapToGrid w:val="0"/>
          <w:color w:val="000000" w:themeColor="text1"/>
        </w:rPr>
      </w:pPr>
      <w:r>
        <w:rPr>
          <w:snapToGrid w:val="0"/>
          <w:color w:val="000000" w:themeColor="text1"/>
        </w:rPr>
        <w:t>Effective threat assessment and management efforts are accompanied by thorough documentation that demonstrates the team</w:t>
      </w:r>
      <w:r w:rsidR="00D263BD">
        <w:rPr>
          <w:snapToGrid w:val="0"/>
          <w:color w:val="000000" w:themeColor="text1"/>
        </w:rPr>
        <w:t>’</w:t>
      </w:r>
      <w:r>
        <w:rPr>
          <w:snapToGrid w:val="0"/>
          <w:color w:val="000000" w:themeColor="text1"/>
        </w:rPr>
        <w:t>s good faith efforts to identify, investigate, assess</w:t>
      </w:r>
      <w:r w:rsidR="004C34C1">
        <w:rPr>
          <w:snapToGrid w:val="0"/>
          <w:color w:val="000000" w:themeColor="text1"/>
        </w:rPr>
        <w:t>,</w:t>
      </w:r>
      <w:r>
        <w:rPr>
          <w:snapToGrid w:val="0"/>
          <w:color w:val="000000" w:themeColor="text1"/>
        </w:rPr>
        <w:t xml:space="preserve"> and manage threatening situations.</w:t>
      </w:r>
      <w:r w:rsidR="00D263BD">
        <w:rPr>
          <w:snapToGrid w:val="0"/>
          <w:color w:val="000000" w:themeColor="text1"/>
        </w:rPr>
        <w:t xml:space="preserve"> </w:t>
      </w:r>
      <w:r>
        <w:rPr>
          <w:snapToGrid w:val="0"/>
          <w:color w:val="000000" w:themeColor="text1"/>
        </w:rPr>
        <w:t xml:space="preserve">The team can remember this with the acronym </w:t>
      </w:r>
      <w:r w:rsidRPr="00EF37F8">
        <w:rPr>
          <w:b/>
          <w:snapToGrid w:val="0"/>
          <w:color w:val="000000" w:themeColor="text1"/>
        </w:rPr>
        <w:t>FORT</w:t>
      </w:r>
      <w:r>
        <w:rPr>
          <w:snapToGrid w:val="0"/>
          <w:color w:val="000000" w:themeColor="text1"/>
        </w:rPr>
        <w:t>:</w:t>
      </w:r>
      <w:r w:rsidR="00D263BD">
        <w:rPr>
          <w:snapToGrid w:val="0"/>
          <w:color w:val="000000" w:themeColor="text1"/>
        </w:rPr>
        <w:t xml:space="preserve"> </w:t>
      </w:r>
      <w:r>
        <w:rPr>
          <w:snapToGrid w:val="0"/>
          <w:color w:val="000000" w:themeColor="text1"/>
        </w:rPr>
        <w:t>Engage in actions and accompanying documentation that demonstrates that the team was:</w:t>
      </w:r>
    </w:p>
    <w:p w:rsidR="00325819" w:rsidRDefault="00325819" w:rsidP="002E5E04">
      <w:pPr>
        <w:spacing w:before="120" w:after="0"/>
        <w:ind w:left="360"/>
        <w:rPr>
          <w:snapToGrid w:val="0"/>
          <w:color w:val="000000" w:themeColor="text1"/>
        </w:rPr>
      </w:pPr>
      <w:r w:rsidRPr="006B558B">
        <w:rPr>
          <w:b/>
          <w:snapToGrid w:val="0"/>
          <w:color w:val="000000" w:themeColor="text1"/>
          <w:sz w:val="24"/>
        </w:rPr>
        <w:t>F</w:t>
      </w:r>
      <w:r>
        <w:rPr>
          <w:snapToGrid w:val="0"/>
          <w:color w:val="000000" w:themeColor="text1"/>
        </w:rPr>
        <w:t>:</w:t>
      </w:r>
      <w:r w:rsidR="00D263BD">
        <w:rPr>
          <w:snapToGrid w:val="0"/>
          <w:color w:val="000000" w:themeColor="text1"/>
        </w:rPr>
        <w:t xml:space="preserve"> </w:t>
      </w:r>
      <w:r w:rsidR="002E5E04" w:rsidRPr="002E5E04">
        <w:rPr>
          <w:b/>
          <w:snapToGrid w:val="0"/>
          <w:color w:val="000000" w:themeColor="text1"/>
        </w:rPr>
        <w:t>FAIR</w:t>
      </w:r>
      <w:r w:rsidR="002E5E04">
        <w:rPr>
          <w:snapToGrid w:val="0"/>
          <w:color w:val="000000" w:themeColor="text1"/>
        </w:rPr>
        <w:t xml:space="preserve"> </w:t>
      </w:r>
      <w:r>
        <w:rPr>
          <w:snapToGrid w:val="0"/>
          <w:color w:val="000000" w:themeColor="text1"/>
        </w:rPr>
        <w:t xml:space="preserve">– sought to understand situations and give individuals an opportunity to be heard and understood </w:t>
      </w:r>
    </w:p>
    <w:p w:rsidR="00325819" w:rsidRDefault="00325819" w:rsidP="002E5E04">
      <w:pPr>
        <w:spacing w:before="120" w:after="0"/>
        <w:ind w:left="360"/>
        <w:rPr>
          <w:snapToGrid w:val="0"/>
          <w:color w:val="000000" w:themeColor="text1"/>
        </w:rPr>
      </w:pPr>
      <w:r w:rsidRPr="006B558B">
        <w:rPr>
          <w:b/>
          <w:snapToGrid w:val="0"/>
          <w:color w:val="000000" w:themeColor="text1"/>
          <w:sz w:val="24"/>
        </w:rPr>
        <w:t>O</w:t>
      </w:r>
      <w:r>
        <w:rPr>
          <w:snapToGrid w:val="0"/>
          <w:color w:val="000000" w:themeColor="text1"/>
        </w:rPr>
        <w:t xml:space="preserve">: </w:t>
      </w:r>
      <w:r w:rsidR="002E5E04" w:rsidRPr="002E5E04">
        <w:rPr>
          <w:b/>
          <w:snapToGrid w:val="0"/>
          <w:color w:val="000000" w:themeColor="text1"/>
        </w:rPr>
        <w:t>OBJECTIVE</w:t>
      </w:r>
      <w:r w:rsidR="002E5E04">
        <w:rPr>
          <w:snapToGrid w:val="0"/>
          <w:color w:val="000000" w:themeColor="text1"/>
        </w:rPr>
        <w:t xml:space="preserve"> </w:t>
      </w:r>
      <w:r>
        <w:rPr>
          <w:snapToGrid w:val="0"/>
          <w:color w:val="000000" w:themeColor="text1"/>
        </w:rPr>
        <w:t>– sought information based on facts and observations of the case and not speculation or bias</w:t>
      </w:r>
    </w:p>
    <w:p w:rsidR="00325819" w:rsidRDefault="00325819" w:rsidP="002E5E04">
      <w:pPr>
        <w:spacing w:before="120" w:after="0"/>
        <w:ind w:left="360"/>
        <w:rPr>
          <w:snapToGrid w:val="0"/>
          <w:color w:val="000000" w:themeColor="text1"/>
        </w:rPr>
      </w:pPr>
      <w:r w:rsidRPr="006B558B">
        <w:rPr>
          <w:b/>
          <w:snapToGrid w:val="0"/>
          <w:color w:val="000000" w:themeColor="text1"/>
          <w:sz w:val="24"/>
        </w:rPr>
        <w:t>R</w:t>
      </w:r>
      <w:r>
        <w:rPr>
          <w:snapToGrid w:val="0"/>
          <w:color w:val="000000" w:themeColor="text1"/>
        </w:rPr>
        <w:t xml:space="preserve">: </w:t>
      </w:r>
      <w:r w:rsidR="002E5E04" w:rsidRPr="002E5E04">
        <w:rPr>
          <w:b/>
          <w:snapToGrid w:val="0"/>
          <w:color w:val="000000" w:themeColor="text1"/>
        </w:rPr>
        <w:t>REASONABLE</w:t>
      </w:r>
      <w:r w:rsidR="002E5E04">
        <w:rPr>
          <w:snapToGrid w:val="0"/>
          <w:color w:val="000000" w:themeColor="text1"/>
        </w:rPr>
        <w:t xml:space="preserve"> </w:t>
      </w:r>
      <w:r>
        <w:rPr>
          <w:snapToGrid w:val="0"/>
          <w:color w:val="000000" w:themeColor="text1"/>
        </w:rPr>
        <w:t xml:space="preserve">– engaged in responses that were effective and proportionate to the situation, and </w:t>
      </w:r>
    </w:p>
    <w:p w:rsidR="00A42AEC" w:rsidRPr="00874F40" w:rsidRDefault="00325819" w:rsidP="002E5E04">
      <w:pPr>
        <w:spacing w:before="120" w:after="0"/>
        <w:ind w:left="360"/>
        <w:rPr>
          <w:color w:val="000000" w:themeColor="text1"/>
        </w:rPr>
      </w:pPr>
      <w:r w:rsidRPr="00660693">
        <w:rPr>
          <w:b/>
          <w:snapToGrid w:val="0"/>
          <w:color w:val="000000" w:themeColor="text1"/>
          <w:sz w:val="24"/>
        </w:rPr>
        <w:t>T</w:t>
      </w:r>
      <w:r w:rsidR="00E639A9">
        <w:rPr>
          <w:snapToGrid w:val="0"/>
          <w:color w:val="000000" w:themeColor="text1"/>
        </w:rPr>
        <w:t>:</w:t>
      </w:r>
      <w:r>
        <w:rPr>
          <w:snapToGrid w:val="0"/>
          <w:color w:val="000000" w:themeColor="text1"/>
        </w:rPr>
        <w:t xml:space="preserve"> </w:t>
      </w:r>
      <w:r w:rsidR="002E5E04" w:rsidRPr="002E5E04">
        <w:rPr>
          <w:b/>
          <w:snapToGrid w:val="0"/>
          <w:color w:val="000000" w:themeColor="text1"/>
        </w:rPr>
        <w:t>TIMELY</w:t>
      </w:r>
      <w:r w:rsidR="002E5E04">
        <w:rPr>
          <w:snapToGrid w:val="0"/>
          <w:color w:val="000000" w:themeColor="text1"/>
        </w:rPr>
        <w:t xml:space="preserve"> </w:t>
      </w:r>
      <w:r>
        <w:rPr>
          <w:snapToGrid w:val="0"/>
          <w:color w:val="000000" w:themeColor="text1"/>
        </w:rPr>
        <w:t>– quickly and responsively addresses reports of threatening behavior</w:t>
      </w:r>
    </w:p>
    <w:p w:rsidR="004C34C1" w:rsidRPr="00660693" w:rsidRDefault="004C34C1" w:rsidP="002E5E04">
      <w:pPr>
        <w:tabs>
          <w:tab w:val="left" w:pos="9270"/>
        </w:tabs>
        <w:spacing w:before="120" w:after="0"/>
        <w:ind w:left="360" w:right="1260" w:hanging="360"/>
        <w:jc w:val="right"/>
        <w:rPr>
          <w:i/>
          <w:color w:val="000000" w:themeColor="text1"/>
        </w:rPr>
      </w:pPr>
      <w:r w:rsidRPr="00660693">
        <w:rPr>
          <w:i/>
          <w:color w:val="000000" w:themeColor="text1"/>
        </w:rPr>
        <w:t>Source:</w:t>
      </w:r>
      <w:r w:rsidR="00D263BD" w:rsidRPr="00660693">
        <w:rPr>
          <w:i/>
          <w:color w:val="000000" w:themeColor="text1"/>
        </w:rPr>
        <w:t xml:space="preserve"> </w:t>
      </w:r>
      <w:r w:rsidRPr="00660693">
        <w:rPr>
          <w:rFonts w:cs="Times New Roman"/>
          <w:i/>
          <w:color w:val="000000" w:themeColor="text1"/>
        </w:rPr>
        <w:t>©</w:t>
      </w:r>
      <w:r w:rsidRPr="00660693">
        <w:rPr>
          <w:i/>
          <w:color w:val="000000" w:themeColor="text1"/>
        </w:rPr>
        <w:t xml:space="preserve"> G. Deisinger (1996)</w:t>
      </w:r>
    </w:p>
    <w:p w:rsidR="00D0501A" w:rsidRPr="00660693" w:rsidRDefault="00D0501A" w:rsidP="00660693"/>
    <w:p w:rsidR="00660693" w:rsidRDefault="00660693">
      <w:pPr>
        <w:spacing w:after="200" w:line="276" w:lineRule="auto"/>
        <w:rPr>
          <w:rFonts w:asciiTheme="majorHAnsi" w:eastAsiaTheme="majorEastAsia" w:hAnsiTheme="majorHAnsi" w:cstheme="majorBidi"/>
          <w:b/>
          <w:bCs/>
          <w:caps/>
          <w:color w:val="244061" w:themeColor="accent1" w:themeShade="80"/>
          <w:sz w:val="28"/>
          <w:szCs w:val="28"/>
        </w:rPr>
      </w:pPr>
      <w:r>
        <w:br w:type="page"/>
      </w:r>
    </w:p>
    <w:p w:rsidR="008025F7" w:rsidRPr="00874F40" w:rsidRDefault="008025F7" w:rsidP="00660693">
      <w:pPr>
        <w:pStyle w:val="Heading1"/>
      </w:pPr>
      <w:bookmarkStart w:id="43" w:name="_Toc459124594"/>
      <w:r w:rsidRPr="00874F40">
        <w:lastRenderedPageBreak/>
        <w:t>RESPON</w:t>
      </w:r>
      <w:r w:rsidR="006F1FE6" w:rsidRPr="00874F40">
        <w:t xml:space="preserve">DING </w:t>
      </w:r>
      <w:r w:rsidRPr="00874F40">
        <w:t>TO</w:t>
      </w:r>
      <w:r w:rsidR="00D0501A">
        <w:t xml:space="preserve"> </w:t>
      </w:r>
      <w:r w:rsidR="00DB27E4">
        <w:t>AND</w:t>
      </w:r>
      <w:r w:rsidR="00D0501A">
        <w:t xml:space="preserve"> MANAGING</w:t>
      </w:r>
      <w:r w:rsidRPr="00874F40">
        <w:t xml:space="preserve"> THREAT</w:t>
      </w:r>
      <w:r w:rsidR="00D0501A">
        <w:t>ENING SITUATIONS</w:t>
      </w:r>
      <w:bookmarkEnd w:id="43"/>
    </w:p>
    <w:p w:rsidR="00D0501A" w:rsidRPr="00D0501A" w:rsidRDefault="00D0501A" w:rsidP="00D0501A">
      <w:pPr>
        <w:spacing w:before="120" w:after="0"/>
        <w:rPr>
          <w:color w:val="000000" w:themeColor="text1"/>
        </w:rPr>
      </w:pPr>
      <w:r w:rsidRPr="00D0501A">
        <w:rPr>
          <w:color w:val="000000" w:themeColor="text1"/>
        </w:rPr>
        <w:t>Effective case management integrates interventions</w:t>
      </w:r>
      <w:r>
        <w:rPr>
          <w:color w:val="000000" w:themeColor="text1"/>
        </w:rPr>
        <w:t>, where appropriate and feasible,</w:t>
      </w:r>
      <w:r w:rsidRPr="00D0501A">
        <w:rPr>
          <w:color w:val="000000" w:themeColor="text1"/>
        </w:rPr>
        <w:t xml:space="preserve"> across the (relevant) domains:</w:t>
      </w:r>
    </w:p>
    <w:p w:rsidR="00D0501A" w:rsidRPr="00D0501A" w:rsidRDefault="00D0501A" w:rsidP="00AC6AB7">
      <w:pPr>
        <w:spacing w:before="120" w:after="0"/>
        <w:ind w:left="720" w:right="720" w:hanging="360"/>
        <w:rPr>
          <w:color w:val="000000" w:themeColor="text1"/>
        </w:rPr>
      </w:pPr>
      <w:r w:rsidRPr="00660693">
        <w:rPr>
          <w:b/>
          <w:color w:val="000000" w:themeColor="text1"/>
          <w:sz w:val="24"/>
        </w:rPr>
        <w:t>S</w:t>
      </w:r>
      <w:r w:rsidRPr="00D0501A">
        <w:rPr>
          <w:color w:val="000000" w:themeColor="text1"/>
        </w:rPr>
        <w:tab/>
        <w:t xml:space="preserve">De-escalate, contain, or control the </w:t>
      </w:r>
      <w:r w:rsidRPr="00D0501A">
        <w:rPr>
          <w:b/>
          <w:color w:val="000000" w:themeColor="text1"/>
        </w:rPr>
        <w:t>subject</w:t>
      </w:r>
      <w:r w:rsidRPr="00D0501A">
        <w:rPr>
          <w:color w:val="000000" w:themeColor="text1"/>
        </w:rPr>
        <w:t xml:space="preserve"> who may take violent action;</w:t>
      </w:r>
    </w:p>
    <w:p w:rsidR="00D0501A" w:rsidRPr="00D0501A" w:rsidRDefault="00D0501A" w:rsidP="00AC6AB7">
      <w:pPr>
        <w:spacing w:before="120" w:after="0"/>
        <w:ind w:left="720" w:right="720" w:hanging="360"/>
        <w:rPr>
          <w:color w:val="000000" w:themeColor="text1"/>
        </w:rPr>
      </w:pPr>
      <w:r w:rsidRPr="00660693">
        <w:rPr>
          <w:b/>
          <w:color w:val="000000" w:themeColor="text1"/>
          <w:sz w:val="24"/>
        </w:rPr>
        <w:t>T</w:t>
      </w:r>
      <w:r w:rsidRPr="00D0501A">
        <w:rPr>
          <w:color w:val="000000" w:themeColor="text1"/>
        </w:rPr>
        <w:tab/>
        <w:t xml:space="preserve">Decrease vulnerabilities of the </w:t>
      </w:r>
      <w:r w:rsidRPr="00D0501A">
        <w:rPr>
          <w:b/>
          <w:color w:val="000000" w:themeColor="text1"/>
        </w:rPr>
        <w:t>target</w:t>
      </w:r>
      <w:r w:rsidRPr="00D0501A">
        <w:rPr>
          <w:color w:val="000000" w:themeColor="text1"/>
        </w:rPr>
        <w:t>;</w:t>
      </w:r>
    </w:p>
    <w:p w:rsidR="00D0501A" w:rsidRPr="00D0501A" w:rsidRDefault="00D0501A" w:rsidP="00AC6AB7">
      <w:pPr>
        <w:spacing w:before="120" w:after="0"/>
        <w:ind w:left="720" w:right="720" w:hanging="360"/>
        <w:rPr>
          <w:color w:val="000000" w:themeColor="text1"/>
        </w:rPr>
      </w:pPr>
      <w:r w:rsidRPr="00660693">
        <w:rPr>
          <w:b/>
          <w:color w:val="000000" w:themeColor="text1"/>
          <w:sz w:val="24"/>
        </w:rPr>
        <w:t>E</w:t>
      </w:r>
      <w:r w:rsidRPr="00D0501A">
        <w:rPr>
          <w:color w:val="000000" w:themeColor="text1"/>
        </w:rPr>
        <w:tab/>
        <w:t xml:space="preserve">Modify physical and cultural </w:t>
      </w:r>
      <w:r w:rsidRPr="00D0501A">
        <w:rPr>
          <w:b/>
          <w:color w:val="000000" w:themeColor="text1"/>
        </w:rPr>
        <w:t>environment</w:t>
      </w:r>
      <w:r w:rsidRPr="00D0501A">
        <w:rPr>
          <w:color w:val="000000" w:themeColor="text1"/>
        </w:rPr>
        <w:t xml:space="preserve"> </w:t>
      </w:r>
      <w:r>
        <w:rPr>
          <w:color w:val="000000" w:themeColor="text1"/>
        </w:rPr>
        <w:t xml:space="preserve">and systems </w:t>
      </w:r>
      <w:r w:rsidRPr="00D0501A">
        <w:rPr>
          <w:color w:val="000000" w:themeColor="text1"/>
        </w:rPr>
        <w:t>to discourage escalation; and,</w:t>
      </w:r>
    </w:p>
    <w:p w:rsidR="00D0501A" w:rsidRDefault="00D0501A" w:rsidP="00AC6AB7">
      <w:pPr>
        <w:spacing w:before="120" w:after="0"/>
        <w:ind w:left="720" w:right="720" w:hanging="360"/>
        <w:rPr>
          <w:color w:val="000000" w:themeColor="text1"/>
        </w:rPr>
      </w:pPr>
      <w:r w:rsidRPr="00660693">
        <w:rPr>
          <w:b/>
          <w:color w:val="000000" w:themeColor="text1"/>
          <w:sz w:val="24"/>
        </w:rPr>
        <w:t>P</w:t>
      </w:r>
      <w:r w:rsidRPr="00D0501A">
        <w:rPr>
          <w:color w:val="000000" w:themeColor="text1"/>
        </w:rPr>
        <w:tab/>
        <w:t xml:space="preserve">Prepare for </w:t>
      </w:r>
      <w:r w:rsidR="00660693">
        <w:rPr>
          <w:color w:val="000000" w:themeColor="text1"/>
        </w:rPr>
        <w:t xml:space="preserve">and </w:t>
      </w:r>
      <w:r w:rsidRPr="00D0501A">
        <w:rPr>
          <w:color w:val="000000" w:themeColor="text1"/>
        </w:rPr>
        <w:t xml:space="preserve">mitigate against </w:t>
      </w:r>
      <w:r w:rsidRPr="00D0501A">
        <w:rPr>
          <w:b/>
          <w:color w:val="000000" w:themeColor="text1"/>
        </w:rPr>
        <w:t>precipitating events</w:t>
      </w:r>
      <w:r w:rsidRPr="00D0501A">
        <w:rPr>
          <w:color w:val="000000" w:themeColor="text1"/>
        </w:rPr>
        <w:t xml:space="preserve"> that may trigger adverse reactions.</w:t>
      </w:r>
      <w:r w:rsidR="00146CAC">
        <w:rPr>
          <w:color w:val="000000" w:themeColor="text1"/>
        </w:rPr>
        <w:t xml:space="preserve"> </w:t>
      </w:r>
      <w:r w:rsidR="006F1FE6" w:rsidRPr="00874F40">
        <w:rPr>
          <w:color w:val="000000" w:themeColor="text1"/>
        </w:rPr>
        <w:t xml:space="preserve">If it is determined that the student poses a threat of violence, the threat assessment team shall develop, implement, and monitor an individualized plan to intervene and reduce the threat. </w:t>
      </w:r>
    </w:p>
    <w:p w:rsidR="00D0501A" w:rsidRPr="00660693" w:rsidRDefault="00D0501A" w:rsidP="00AC6AB7">
      <w:pPr>
        <w:spacing w:after="0"/>
        <w:ind w:left="360" w:right="1260" w:hanging="360"/>
        <w:jc w:val="right"/>
        <w:rPr>
          <w:i/>
          <w:color w:val="000000" w:themeColor="text1"/>
        </w:rPr>
      </w:pPr>
      <w:r w:rsidRPr="00660693">
        <w:rPr>
          <w:i/>
          <w:color w:val="000000" w:themeColor="text1"/>
        </w:rPr>
        <w:t>Source:</w:t>
      </w:r>
      <w:r w:rsidR="00D263BD" w:rsidRPr="00660693">
        <w:rPr>
          <w:i/>
          <w:color w:val="000000" w:themeColor="text1"/>
        </w:rPr>
        <w:t xml:space="preserve"> </w:t>
      </w:r>
      <w:r w:rsidR="004C34C1" w:rsidRPr="00660693">
        <w:rPr>
          <w:rFonts w:cs="Times New Roman"/>
          <w:i/>
          <w:color w:val="000000" w:themeColor="text1"/>
        </w:rPr>
        <w:t>©</w:t>
      </w:r>
      <w:r w:rsidR="004C34C1" w:rsidRPr="00660693">
        <w:rPr>
          <w:i/>
          <w:color w:val="000000" w:themeColor="text1"/>
        </w:rPr>
        <w:t xml:space="preserve"> </w:t>
      </w:r>
      <w:r w:rsidRPr="00660693">
        <w:rPr>
          <w:i/>
          <w:color w:val="000000" w:themeColor="text1"/>
        </w:rPr>
        <w:t>G. Deisinger &amp; M. Randazzo (2008)</w:t>
      </w:r>
    </w:p>
    <w:p w:rsidR="00D0501A" w:rsidRPr="00D0501A" w:rsidRDefault="00D0501A" w:rsidP="00AC6AB7">
      <w:pPr>
        <w:spacing w:before="240" w:after="0"/>
        <w:rPr>
          <w:color w:val="000000" w:themeColor="text1"/>
        </w:rPr>
      </w:pPr>
      <w:r w:rsidRPr="00D0501A">
        <w:rPr>
          <w:color w:val="000000" w:themeColor="text1"/>
        </w:rPr>
        <w:t xml:space="preserve">Develop an individualized </w:t>
      </w:r>
      <w:r>
        <w:rPr>
          <w:color w:val="000000" w:themeColor="text1"/>
        </w:rPr>
        <w:t xml:space="preserve">case management </w:t>
      </w:r>
      <w:r w:rsidRPr="00D0501A">
        <w:rPr>
          <w:color w:val="000000" w:themeColor="text1"/>
        </w:rPr>
        <w:t xml:space="preserve">plan based on information gathered </w:t>
      </w:r>
      <w:r>
        <w:rPr>
          <w:color w:val="000000" w:themeColor="text1"/>
        </w:rPr>
        <w:t>through the assessment. The p</w:t>
      </w:r>
      <w:r w:rsidRPr="00D0501A">
        <w:rPr>
          <w:color w:val="000000" w:themeColor="text1"/>
        </w:rPr>
        <w:t>lan must be fact-based and person</w:t>
      </w:r>
      <w:r>
        <w:rPr>
          <w:color w:val="000000" w:themeColor="text1"/>
        </w:rPr>
        <w:t>/situation</w:t>
      </w:r>
      <w:r w:rsidRPr="00D0501A">
        <w:rPr>
          <w:color w:val="000000" w:themeColor="text1"/>
        </w:rPr>
        <w:t>-specific.</w:t>
      </w:r>
      <w:r w:rsidR="001F5BD6">
        <w:rPr>
          <w:color w:val="000000" w:themeColor="text1"/>
        </w:rPr>
        <w:t xml:space="preserve"> </w:t>
      </w:r>
      <w:r>
        <w:rPr>
          <w:color w:val="000000" w:themeColor="text1"/>
        </w:rPr>
        <w:t>Keep in mind that e</w:t>
      </w:r>
      <w:r w:rsidRPr="00D0501A">
        <w:rPr>
          <w:color w:val="000000" w:themeColor="text1"/>
        </w:rPr>
        <w:t xml:space="preserve">ngagement </w:t>
      </w:r>
      <w:r>
        <w:rPr>
          <w:color w:val="000000" w:themeColor="text1"/>
        </w:rPr>
        <w:t xml:space="preserve">with (i.e., direct communication, empathy, support, and confrontation) </w:t>
      </w:r>
      <w:r w:rsidRPr="00D0501A">
        <w:rPr>
          <w:color w:val="000000" w:themeColor="text1"/>
        </w:rPr>
        <w:t xml:space="preserve">can be </w:t>
      </w:r>
      <w:r>
        <w:rPr>
          <w:color w:val="000000" w:themeColor="text1"/>
        </w:rPr>
        <w:t>very helpful with individual of concern from within school communities</w:t>
      </w:r>
      <w:r w:rsidRPr="00D0501A">
        <w:rPr>
          <w:color w:val="000000" w:themeColor="text1"/>
        </w:rPr>
        <w:t xml:space="preserve">, even when dealing with someone who is very angry. </w:t>
      </w:r>
      <w:r>
        <w:rPr>
          <w:color w:val="000000" w:themeColor="text1"/>
        </w:rPr>
        <w:t>The more isolated they become the more difficult to assess, intervene with and monitor their response to interventions.</w:t>
      </w:r>
      <w:r w:rsidR="00D263BD">
        <w:rPr>
          <w:color w:val="000000" w:themeColor="text1"/>
        </w:rPr>
        <w:t xml:space="preserve"> </w:t>
      </w:r>
      <w:r>
        <w:rPr>
          <w:color w:val="000000" w:themeColor="text1"/>
        </w:rPr>
        <w:t>Of course, personalities and worldviews matter so sometimes teams have to carefully consider who will be point of contact with the individual of concern, not only in terms of their personality, but also their skills and willingness to support the goals of the threat management process. Generally speaking it is best to use the least intrusive interventions strategies that are likely to be effective with the situation at hand.</w:t>
      </w:r>
    </w:p>
    <w:p w:rsidR="00D0501A" w:rsidRPr="00660693" w:rsidRDefault="00D0501A" w:rsidP="00D22E3D">
      <w:pPr>
        <w:pStyle w:val="Heading3"/>
        <w:spacing w:before="240"/>
      </w:pPr>
      <w:bookmarkStart w:id="44" w:name="_Toc459124595"/>
      <w:r w:rsidRPr="00660693">
        <w:t>Subject-based strategies or interventions</w:t>
      </w:r>
      <w:bookmarkEnd w:id="44"/>
    </w:p>
    <w:p w:rsidR="005D148A" w:rsidRDefault="004C34C1" w:rsidP="00D0501A">
      <w:pPr>
        <w:spacing w:before="120" w:after="0"/>
        <w:rPr>
          <w:color w:val="000000" w:themeColor="text1"/>
        </w:rPr>
      </w:pPr>
      <w:r>
        <w:rPr>
          <w:color w:val="000000" w:themeColor="text1"/>
        </w:rPr>
        <w:t>Schools regularly use many of the following examples of interventions or strategies to address inappropriate behavior including, but not limited to, threatening behavior.</w:t>
      </w:r>
      <w:r w:rsidR="00D263BD">
        <w:rPr>
          <w:color w:val="000000" w:themeColor="text1"/>
        </w:rPr>
        <w:t xml:space="preserve"> </w:t>
      </w:r>
      <w:r w:rsidR="005D148A">
        <w:rPr>
          <w:color w:val="000000" w:themeColor="text1"/>
        </w:rPr>
        <w:t>The focus is on interventions that de-escalate, contain, control, redirect the subject away from plans and preparation for violence; and toward engaging with others, problem solving, adapting, and improving their coping skills and well-being.</w:t>
      </w:r>
      <w:r w:rsidR="00D263BD">
        <w:rPr>
          <w:color w:val="000000" w:themeColor="text1"/>
        </w:rPr>
        <w:t xml:space="preserve"> </w:t>
      </w:r>
      <w:r w:rsidR="005D148A">
        <w:rPr>
          <w:color w:val="000000" w:themeColor="text1"/>
        </w:rPr>
        <w:t>Examples of subject-based strategies or interventions include (but are not limited to:</w:t>
      </w:r>
    </w:p>
    <w:p w:rsidR="00D0501A" w:rsidRPr="005D4B07" w:rsidRDefault="00D0501A" w:rsidP="005D4B07">
      <w:pPr>
        <w:pStyle w:val="ListParagraph"/>
        <w:numPr>
          <w:ilvl w:val="0"/>
          <w:numId w:val="38"/>
        </w:numPr>
        <w:spacing w:before="120" w:after="0"/>
        <w:ind w:left="360"/>
        <w:rPr>
          <w:color w:val="000000" w:themeColor="text1"/>
        </w:rPr>
      </w:pPr>
      <w:r w:rsidRPr="005D4B07">
        <w:rPr>
          <w:color w:val="000000" w:themeColor="text1"/>
        </w:rPr>
        <w:t xml:space="preserve">Maintain channel of communication and </w:t>
      </w:r>
      <w:r w:rsidR="005D4B07" w:rsidRPr="005D4B07">
        <w:rPr>
          <w:color w:val="000000" w:themeColor="text1"/>
        </w:rPr>
        <w:t xml:space="preserve">engagement </w:t>
      </w:r>
      <w:r w:rsidRPr="005D4B07">
        <w:rPr>
          <w:color w:val="000000" w:themeColor="text1"/>
        </w:rPr>
        <w:t>(with subject)</w:t>
      </w:r>
      <w:r w:rsidR="005D4B07" w:rsidRPr="005D4B07">
        <w:rPr>
          <w:color w:val="000000" w:themeColor="text1"/>
        </w:rPr>
        <w:t xml:space="preserve"> to</w:t>
      </w:r>
      <w:r w:rsidRPr="005D4B07">
        <w:rPr>
          <w:color w:val="000000" w:themeColor="text1"/>
        </w:rPr>
        <w:t>.</w:t>
      </w:r>
    </w:p>
    <w:p w:rsidR="005D4B07" w:rsidRPr="005D4B07" w:rsidRDefault="005D4B07" w:rsidP="0083243B">
      <w:pPr>
        <w:pStyle w:val="ListParagraph"/>
        <w:numPr>
          <w:ilvl w:val="1"/>
          <w:numId w:val="39"/>
        </w:numPr>
        <w:spacing w:before="120" w:after="0"/>
        <w:ind w:left="720"/>
        <w:contextualSpacing w:val="0"/>
        <w:rPr>
          <w:color w:val="000000" w:themeColor="text1"/>
        </w:rPr>
      </w:pPr>
      <w:r>
        <w:rPr>
          <w:color w:val="000000" w:themeColor="text1"/>
        </w:rPr>
        <w:t>G</w:t>
      </w:r>
      <w:r w:rsidRPr="005D4B07">
        <w:rPr>
          <w:color w:val="000000" w:themeColor="text1"/>
        </w:rPr>
        <w:t xml:space="preserve">ather information, </w:t>
      </w:r>
    </w:p>
    <w:p w:rsidR="005D4B07" w:rsidRPr="005D4B07" w:rsidRDefault="005D4B07" w:rsidP="0083243B">
      <w:pPr>
        <w:pStyle w:val="ListParagraph"/>
        <w:numPr>
          <w:ilvl w:val="1"/>
          <w:numId w:val="39"/>
        </w:numPr>
        <w:spacing w:before="120" w:after="0"/>
        <w:ind w:left="720"/>
        <w:contextualSpacing w:val="0"/>
        <w:rPr>
          <w:color w:val="000000" w:themeColor="text1"/>
        </w:rPr>
      </w:pPr>
      <w:r>
        <w:rPr>
          <w:color w:val="000000" w:themeColor="text1"/>
        </w:rPr>
        <w:t>B</w:t>
      </w:r>
      <w:r w:rsidRPr="005D4B07">
        <w:rPr>
          <w:color w:val="000000" w:themeColor="text1"/>
        </w:rPr>
        <w:t>uild rapport and relationship</w:t>
      </w:r>
    </w:p>
    <w:p w:rsidR="005D4B07" w:rsidRPr="005D4B07" w:rsidRDefault="005D4B07" w:rsidP="0083243B">
      <w:pPr>
        <w:pStyle w:val="ListParagraph"/>
        <w:numPr>
          <w:ilvl w:val="1"/>
          <w:numId w:val="39"/>
        </w:numPr>
        <w:spacing w:before="120" w:after="0"/>
        <w:ind w:left="720"/>
        <w:contextualSpacing w:val="0"/>
        <w:rPr>
          <w:color w:val="000000" w:themeColor="text1"/>
        </w:rPr>
      </w:pPr>
      <w:r>
        <w:rPr>
          <w:color w:val="000000" w:themeColor="text1"/>
        </w:rPr>
        <w:t>D</w:t>
      </w:r>
      <w:r w:rsidRPr="005D4B07">
        <w:rPr>
          <w:color w:val="000000" w:themeColor="text1"/>
        </w:rPr>
        <w:t>ecrease isolation</w:t>
      </w:r>
    </w:p>
    <w:p w:rsidR="005D4B07" w:rsidRPr="005D4B07" w:rsidRDefault="00D0501A" w:rsidP="0083243B">
      <w:pPr>
        <w:pStyle w:val="ListParagraph"/>
        <w:numPr>
          <w:ilvl w:val="1"/>
          <w:numId w:val="39"/>
        </w:numPr>
        <w:spacing w:before="120" w:after="0"/>
        <w:ind w:left="720"/>
        <w:contextualSpacing w:val="0"/>
        <w:rPr>
          <w:color w:val="000000" w:themeColor="text1"/>
        </w:rPr>
      </w:pPr>
      <w:r w:rsidRPr="005D4B07">
        <w:rPr>
          <w:color w:val="000000" w:themeColor="text1"/>
        </w:rPr>
        <w:t>De-escalate</w:t>
      </w:r>
      <w:r w:rsidR="005D4B07" w:rsidRPr="005D4B07">
        <w:rPr>
          <w:color w:val="000000" w:themeColor="text1"/>
        </w:rPr>
        <w:t xml:space="preserve"> volatile reactions</w:t>
      </w:r>
    </w:p>
    <w:p w:rsidR="005D4B07" w:rsidRDefault="005D4B07" w:rsidP="0083243B">
      <w:pPr>
        <w:pStyle w:val="ListParagraph"/>
        <w:numPr>
          <w:ilvl w:val="1"/>
          <w:numId w:val="39"/>
        </w:numPr>
        <w:spacing w:before="120" w:after="0"/>
        <w:ind w:left="720"/>
        <w:contextualSpacing w:val="0"/>
        <w:rPr>
          <w:color w:val="000000" w:themeColor="text1"/>
        </w:rPr>
      </w:pPr>
      <w:r w:rsidRPr="005D4B07">
        <w:rPr>
          <w:color w:val="000000" w:themeColor="text1"/>
        </w:rPr>
        <w:t>Provide feedback</w:t>
      </w:r>
      <w:r w:rsidR="00786000">
        <w:rPr>
          <w:color w:val="000000" w:themeColor="text1"/>
        </w:rPr>
        <w:t xml:space="preserve"> &amp; mentoring</w:t>
      </w:r>
    </w:p>
    <w:p w:rsidR="0083243B" w:rsidRDefault="005D4B07" w:rsidP="0083243B">
      <w:pPr>
        <w:pStyle w:val="ListParagraph"/>
        <w:numPr>
          <w:ilvl w:val="1"/>
          <w:numId w:val="39"/>
        </w:numPr>
        <w:spacing w:before="120" w:after="0"/>
        <w:ind w:left="720"/>
        <w:contextualSpacing w:val="0"/>
        <w:rPr>
          <w:color w:val="000000" w:themeColor="text1"/>
        </w:rPr>
      </w:pPr>
      <w:r>
        <w:rPr>
          <w:color w:val="000000" w:themeColor="text1"/>
        </w:rPr>
        <w:t>Monitor reactions to grievances, interventions and precipitating events</w:t>
      </w:r>
      <w:r w:rsidR="00D0501A" w:rsidRPr="005D4B07">
        <w:rPr>
          <w:color w:val="000000" w:themeColor="text1"/>
        </w:rPr>
        <w:t>.</w:t>
      </w:r>
    </w:p>
    <w:p w:rsidR="0083243B" w:rsidRDefault="0083243B" w:rsidP="00786000">
      <w:pPr>
        <w:pStyle w:val="ListParagraph"/>
        <w:numPr>
          <w:ilvl w:val="0"/>
          <w:numId w:val="40"/>
        </w:numPr>
        <w:spacing w:before="120" w:after="0"/>
        <w:ind w:left="360"/>
        <w:contextualSpacing w:val="0"/>
        <w:rPr>
          <w:color w:val="000000" w:themeColor="text1"/>
        </w:rPr>
      </w:pPr>
      <w:r>
        <w:rPr>
          <w:color w:val="000000" w:themeColor="text1"/>
        </w:rPr>
        <w:t>Problem solving about legitimate grievances</w:t>
      </w:r>
    </w:p>
    <w:p w:rsidR="00D0501A" w:rsidRPr="00786000" w:rsidRDefault="005D4B07" w:rsidP="00786000">
      <w:pPr>
        <w:pStyle w:val="ListParagraph"/>
        <w:numPr>
          <w:ilvl w:val="0"/>
          <w:numId w:val="40"/>
        </w:numPr>
        <w:spacing w:before="120" w:after="0"/>
        <w:ind w:left="360"/>
        <w:contextualSpacing w:val="0"/>
        <w:rPr>
          <w:color w:val="000000" w:themeColor="text1"/>
        </w:rPr>
      </w:pPr>
      <w:r w:rsidRPr="00786000">
        <w:rPr>
          <w:color w:val="000000" w:themeColor="text1"/>
        </w:rPr>
        <w:t>R</w:t>
      </w:r>
      <w:r w:rsidR="00D0501A" w:rsidRPr="00786000">
        <w:rPr>
          <w:color w:val="000000" w:themeColor="text1"/>
        </w:rPr>
        <w:t>eferral for assistance</w:t>
      </w:r>
      <w:r w:rsidRPr="00786000">
        <w:rPr>
          <w:color w:val="000000" w:themeColor="text1"/>
        </w:rPr>
        <w:t xml:space="preserve"> or support services</w:t>
      </w:r>
      <w:r w:rsidR="00D0501A" w:rsidRPr="00786000">
        <w:rPr>
          <w:color w:val="000000" w:themeColor="text1"/>
        </w:rPr>
        <w:t>;</w:t>
      </w:r>
    </w:p>
    <w:p w:rsidR="00786000" w:rsidRDefault="00786000" w:rsidP="003B7F75">
      <w:pPr>
        <w:pStyle w:val="ListParagraph"/>
        <w:numPr>
          <w:ilvl w:val="0"/>
          <w:numId w:val="42"/>
        </w:numPr>
        <w:spacing w:before="120" w:after="0"/>
        <w:ind w:left="720"/>
        <w:contextualSpacing w:val="0"/>
        <w:rPr>
          <w:color w:val="000000" w:themeColor="text1"/>
        </w:rPr>
      </w:pPr>
      <w:r w:rsidRPr="00786000">
        <w:rPr>
          <w:color w:val="000000" w:themeColor="text1"/>
        </w:rPr>
        <w:t xml:space="preserve">Academic </w:t>
      </w:r>
      <w:r>
        <w:rPr>
          <w:color w:val="000000" w:themeColor="text1"/>
        </w:rPr>
        <w:t xml:space="preserve">assistance or </w:t>
      </w:r>
      <w:r w:rsidRPr="00786000">
        <w:rPr>
          <w:color w:val="000000" w:themeColor="text1"/>
        </w:rPr>
        <w:t xml:space="preserve">accommodations </w:t>
      </w:r>
    </w:p>
    <w:p w:rsidR="00786000" w:rsidRPr="00786000" w:rsidRDefault="00786000" w:rsidP="003B7F75">
      <w:pPr>
        <w:pStyle w:val="ListParagraph"/>
        <w:numPr>
          <w:ilvl w:val="0"/>
          <w:numId w:val="42"/>
        </w:numPr>
        <w:spacing w:before="120" w:after="0"/>
        <w:ind w:left="720"/>
        <w:contextualSpacing w:val="0"/>
        <w:rPr>
          <w:color w:val="000000" w:themeColor="text1"/>
        </w:rPr>
      </w:pPr>
      <w:r w:rsidRPr="00786000">
        <w:rPr>
          <w:color w:val="000000" w:themeColor="text1"/>
        </w:rPr>
        <w:t>Social skills training</w:t>
      </w:r>
    </w:p>
    <w:p w:rsidR="00786000" w:rsidRDefault="00786000" w:rsidP="003B7F75">
      <w:pPr>
        <w:pStyle w:val="ListParagraph"/>
        <w:numPr>
          <w:ilvl w:val="0"/>
          <w:numId w:val="44"/>
        </w:numPr>
        <w:spacing w:before="120" w:after="0"/>
        <w:ind w:left="720"/>
        <w:contextualSpacing w:val="0"/>
        <w:rPr>
          <w:color w:val="000000" w:themeColor="text1"/>
        </w:rPr>
      </w:pPr>
      <w:r w:rsidRPr="00786000">
        <w:rPr>
          <w:color w:val="000000" w:themeColor="text1"/>
        </w:rPr>
        <w:t>Behavioral contract</w:t>
      </w:r>
      <w:r>
        <w:rPr>
          <w:color w:val="000000" w:themeColor="text1"/>
        </w:rPr>
        <w:t>ing</w:t>
      </w:r>
      <w:r w:rsidRPr="00786000">
        <w:rPr>
          <w:color w:val="000000" w:themeColor="text1"/>
        </w:rPr>
        <w:t xml:space="preserve"> </w:t>
      </w:r>
    </w:p>
    <w:p w:rsidR="0083243B" w:rsidRDefault="0083243B" w:rsidP="003B7F75">
      <w:pPr>
        <w:pStyle w:val="ListParagraph"/>
        <w:numPr>
          <w:ilvl w:val="0"/>
          <w:numId w:val="44"/>
        </w:numPr>
        <w:spacing w:before="120" w:after="0"/>
        <w:ind w:left="720"/>
        <w:contextualSpacing w:val="0"/>
        <w:rPr>
          <w:color w:val="000000" w:themeColor="text1"/>
        </w:rPr>
      </w:pPr>
      <w:r>
        <w:rPr>
          <w:color w:val="000000" w:themeColor="text1"/>
        </w:rPr>
        <w:t>M</w:t>
      </w:r>
      <w:r w:rsidRPr="00874F40">
        <w:rPr>
          <w:color w:val="000000" w:themeColor="text1"/>
        </w:rPr>
        <w:t>odifications of student classroom assignment or schedule</w:t>
      </w:r>
    </w:p>
    <w:p w:rsidR="0083243B" w:rsidRDefault="0083243B" w:rsidP="003B7F75">
      <w:pPr>
        <w:pStyle w:val="ListParagraph"/>
        <w:numPr>
          <w:ilvl w:val="0"/>
          <w:numId w:val="44"/>
        </w:numPr>
        <w:spacing w:before="120" w:after="0"/>
        <w:ind w:left="720"/>
        <w:contextualSpacing w:val="0"/>
        <w:rPr>
          <w:color w:val="000000" w:themeColor="text1"/>
        </w:rPr>
      </w:pPr>
      <w:r>
        <w:rPr>
          <w:color w:val="000000" w:themeColor="text1"/>
        </w:rPr>
        <w:t>Modification of work schedule or assignments</w:t>
      </w:r>
    </w:p>
    <w:p w:rsidR="00786000" w:rsidRPr="00786000" w:rsidRDefault="00786000" w:rsidP="003B7F75">
      <w:pPr>
        <w:pStyle w:val="ListParagraph"/>
        <w:numPr>
          <w:ilvl w:val="0"/>
          <w:numId w:val="44"/>
        </w:numPr>
        <w:spacing w:before="120" w:after="0"/>
        <w:ind w:left="720"/>
        <w:contextualSpacing w:val="0"/>
        <w:rPr>
          <w:color w:val="000000" w:themeColor="text1"/>
        </w:rPr>
      </w:pPr>
      <w:r w:rsidRPr="00786000">
        <w:rPr>
          <w:color w:val="000000" w:themeColor="text1"/>
        </w:rPr>
        <w:t>Alternative schooling/home schooling</w:t>
      </w:r>
    </w:p>
    <w:p w:rsidR="00786000" w:rsidRDefault="00786000" w:rsidP="003B7F75">
      <w:pPr>
        <w:pStyle w:val="ListParagraph"/>
        <w:numPr>
          <w:ilvl w:val="0"/>
          <w:numId w:val="44"/>
        </w:numPr>
        <w:spacing w:before="120" w:after="0"/>
        <w:ind w:left="720"/>
        <w:contextualSpacing w:val="0"/>
        <w:rPr>
          <w:color w:val="000000" w:themeColor="text1"/>
        </w:rPr>
      </w:pPr>
      <w:r w:rsidRPr="00786000">
        <w:rPr>
          <w:color w:val="000000" w:themeColor="text1"/>
        </w:rPr>
        <w:lastRenderedPageBreak/>
        <w:t>Involvement in extra-curricular activities</w:t>
      </w:r>
    </w:p>
    <w:p w:rsidR="0083243B" w:rsidRDefault="0083243B" w:rsidP="003B7F75">
      <w:pPr>
        <w:pStyle w:val="ListParagraph"/>
        <w:numPr>
          <w:ilvl w:val="0"/>
          <w:numId w:val="44"/>
        </w:numPr>
        <w:spacing w:before="120" w:after="0"/>
        <w:ind w:left="720"/>
        <w:contextualSpacing w:val="0"/>
        <w:rPr>
          <w:color w:val="000000" w:themeColor="text1"/>
        </w:rPr>
      </w:pPr>
      <w:r>
        <w:rPr>
          <w:color w:val="000000" w:themeColor="text1"/>
        </w:rPr>
        <w:t>Performance improvement plans</w:t>
      </w:r>
    </w:p>
    <w:p w:rsidR="0083243B" w:rsidRPr="00786000" w:rsidRDefault="0083243B" w:rsidP="003B7F75">
      <w:pPr>
        <w:pStyle w:val="ListParagraph"/>
        <w:numPr>
          <w:ilvl w:val="0"/>
          <w:numId w:val="44"/>
        </w:numPr>
        <w:spacing w:before="120" w:after="0"/>
        <w:ind w:left="720"/>
        <w:contextualSpacing w:val="0"/>
        <w:rPr>
          <w:color w:val="000000" w:themeColor="text1"/>
        </w:rPr>
      </w:pPr>
      <w:r>
        <w:rPr>
          <w:color w:val="000000" w:themeColor="text1"/>
        </w:rPr>
        <w:t>Peer coaching/mentoring</w:t>
      </w:r>
    </w:p>
    <w:p w:rsidR="0083243B" w:rsidRDefault="0083243B" w:rsidP="003B7F75">
      <w:pPr>
        <w:pStyle w:val="ListParagraph"/>
        <w:numPr>
          <w:ilvl w:val="0"/>
          <w:numId w:val="41"/>
        </w:numPr>
        <w:spacing w:before="120" w:after="0"/>
        <w:ind w:left="360"/>
        <w:contextualSpacing w:val="0"/>
        <w:rPr>
          <w:color w:val="000000" w:themeColor="text1"/>
        </w:rPr>
      </w:pPr>
      <w:r>
        <w:rPr>
          <w:color w:val="000000" w:themeColor="text1"/>
        </w:rPr>
        <w:t>Counseling/mental health services</w:t>
      </w:r>
    </w:p>
    <w:p w:rsidR="0083243B" w:rsidRDefault="0083243B" w:rsidP="003B7F75">
      <w:pPr>
        <w:pStyle w:val="ListParagraph"/>
        <w:numPr>
          <w:ilvl w:val="0"/>
          <w:numId w:val="43"/>
        </w:numPr>
        <w:spacing w:before="120" w:after="0"/>
        <w:ind w:left="720"/>
        <w:contextualSpacing w:val="0"/>
        <w:rPr>
          <w:color w:val="000000" w:themeColor="text1"/>
        </w:rPr>
      </w:pPr>
      <w:r>
        <w:rPr>
          <w:color w:val="000000" w:themeColor="text1"/>
        </w:rPr>
        <w:t>Check-in/check-out with school counseling staff</w:t>
      </w:r>
    </w:p>
    <w:p w:rsidR="0083243B" w:rsidRPr="00786000" w:rsidRDefault="0083243B" w:rsidP="003B7F75">
      <w:pPr>
        <w:pStyle w:val="ListParagraph"/>
        <w:numPr>
          <w:ilvl w:val="0"/>
          <w:numId w:val="43"/>
        </w:numPr>
        <w:spacing w:before="120" w:after="0"/>
        <w:ind w:left="720"/>
        <w:contextualSpacing w:val="0"/>
        <w:rPr>
          <w:color w:val="000000" w:themeColor="text1"/>
        </w:rPr>
      </w:pPr>
      <w:r w:rsidRPr="00786000">
        <w:rPr>
          <w:color w:val="000000" w:themeColor="text1"/>
        </w:rPr>
        <w:t>Outpatient counseling/mental health care.</w:t>
      </w:r>
    </w:p>
    <w:p w:rsidR="0083243B" w:rsidRPr="00786000" w:rsidRDefault="0083243B" w:rsidP="003B7F75">
      <w:pPr>
        <w:pStyle w:val="ListParagraph"/>
        <w:numPr>
          <w:ilvl w:val="0"/>
          <w:numId w:val="43"/>
        </w:numPr>
        <w:spacing w:before="120" w:after="0"/>
        <w:ind w:left="720"/>
        <w:contextualSpacing w:val="0"/>
        <w:rPr>
          <w:color w:val="000000" w:themeColor="text1"/>
        </w:rPr>
      </w:pPr>
      <w:r w:rsidRPr="00786000">
        <w:rPr>
          <w:color w:val="000000" w:themeColor="text1"/>
        </w:rPr>
        <w:t>Emergency psychiatric evaluation</w:t>
      </w:r>
    </w:p>
    <w:p w:rsidR="00BE0D6E" w:rsidRPr="00786000" w:rsidRDefault="00BE0D6E" w:rsidP="003B7F75">
      <w:pPr>
        <w:pStyle w:val="ListParagraph"/>
        <w:numPr>
          <w:ilvl w:val="0"/>
          <w:numId w:val="41"/>
        </w:numPr>
        <w:spacing w:before="120" w:after="0"/>
        <w:ind w:left="360"/>
        <w:contextualSpacing w:val="0"/>
        <w:rPr>
          <w:color w:val="000000" w:themeColor="text1"/>
        </w:rPr>
      </w:pPr>
      <w:r w:rsidRPr="00786000">
        <w:rPr>
          <w:color w:val="000000" w:themeColor="text1"/>
        </w:rPr>
        <w:t>Disciplinary measures</w:t>
      </w:r>
    </w:p>
    <w:p w:rsidR="00786000" w:rsidRDefault="00786000" w:rsidP="003B7F75">
      <w:pPr>
        <w:pStyle w:val="ListParagraph"/>
        <w:numPr>
          <w:ilvl w:val="0"/>
          <w:numId w:val="45"/>
        </w:numPr>
        <w:spacing w:before="120" w:after="0"/>
        <w:ind w:left="720"/>
        <w:contextualSpacing w:val="0"/>
        <w:rPr>
          <w:color w:val="000000" w:themeColor="text1"/>
        </w:rPr>
      </w:pPr>
      <w:r w:rsidRPr="00786000">
        <w:rPr>
          <w:color w:val="000000" w:themeColor="text1"/>
        </w:rPr>
        <w:t xml:space="preserve">Subject confrontation or warning; </w:t>
      </w:r>
    </w:p>
    <w:p w:rsidR="00BE0D6E" w:rsidRDefault="00BE0D6E" w:rsidP="003B7F75">
      <w:pPr>
        <w:pStyle w:val="ListParagraph"/>
        <w:numPr>
          <w:ilvl w:val="0"/>
          <w:numId w:val="45"/>
        </w:numPr>
        <w:spacing w:before="120" w:after="0"/>
        <w:ind w:left="720"/>
        <w:contextualSpacing w:val="0"/>
        <w:rPr>
          <w:color w:val="000000" w:themeColor="text1"/>
        </w:rPr>
      </w:pPr>
      <w:r>
        <w:rPr>
          <w:color w:val="000000" w:themeColor="text1"/>
        </w:rPr>
        <w:t>Administrative orders for no contact of communication</w:t>
      </w:r>
    </w:p>
    <w:p w:rsidR="0083243B" w:rsidRPr="00786000" w:rsidRDefault="0083243B" w:rsidP="003B7F75">
      <w:pPr>
        <w:pStyle w:val="ListParagraph"/>
        <w:numPr>
          <w:ilvl w:val="0"/>
          <w:numId w:val="45"/>
        </w:numPr>
        <w:spacing w:before="120" w:after="0"/>
        <w:ind w:left="720"/>
        <w:contextualSpacing w:val="0"/>
        <w:rPr>
          <w:color w:val="000000" w:themeColor="text1"/>
        </w:rPr>
      </w:pPr>
      <w:r w:rsidRPr="00786000">
        <w:rPr>
          <w:color w:val="000000" w:themeColor="text1"/>
        </w:rPr>
        <w:t>Parental involvement</w:t>
      </w:r>
    </w:p>
    <w:p w:rsidR="0083243B" w:rsidRDefault="0083243B" w:rsidP="003B7F75">
      <w:pPr>
        <w:pStyle w:val="ListParagraph"/>
        <w:numPr>
          <w:ilvl w:val="0"/>
          <w:numId w:val="45"/>
        </w:numPr>
        <w:spacing w:before="120" w:after="0"/>
        <w:ind w:left="720"/>
        <w:contextualSpacing w:val="0"/>
        <w:rPr>
          <w:color w:val="000000" w:themeColor="text1"/>
        </w:rPr>
      </w:pPr>
      <w:r>
        <w:rPr>
          <w:color w:val="000000" w:themeColor="text1"/>
        </w:rPr>
        <w:t>In school detention /a</w:t>
      </w:r>
      <w:r w:rsidRPr="00874F40">
        <w:rPr>
          <w:color w:val="000000" w:themeColor="text1"/>
        </w:rPr>
        <w:t>fter-school detention</w:t>
      </w:r>
    </w:p>
    <w:p w:rsidR="0083243B" w:rsidRDefault="00786000" w:rsidP="003B7F75">
      <w:pPr>
        <w:pStyle w:val="ListParagraph"/>
        <w:numPr>
          <w:ilvl w:val="0"/>
          <w:numId w:val="45"/>
        </w:numPr>
        <w:spacing w:before="120" w:after="0"/>
        <w:ind w:left="720"/>
        <w:contextualSpacing w:val="0"/>
        <w:rPr>
          <w:color w:val="000000" w:themeColor="text1"/>
        </w:rPr>
      </w:pPr>
      <w:r w:rsidRPr="00786000">
        <w:rPr>
          <w:color w:val="000000" w:themeColor="text1"/>
        </w:rPr>
        <w:t>Suspension</w:t>
      </w:r>
    </w:p>
    <w:p w:rsidR="00786000" w:rsidRPr="00786000" w:rsidRDefault="0083243B" w:rsidP="003B7F75">
      <w:pPr>
        <w:pStyle w:val="ListParagraph"/>
        <w:numPr>
          <w:ilvl w:val="0"/>
          <w:numId w:val="45"/>
        </w:numPr>
        <w:spacing w:before="120" w:after="0"/>
        <w:ind w:left="720"/>
        <w:contextualSpacing w:val="0"/>
        <w:rPr>
          <w:color w:val="000000" w:themeColor="text1"/>
        </w:rPr>
      </w:pPr>
      <w:r>
        <w:rPr>
          <w:color w:val="000000" w:themeColor="text1"/>
        </w:rPr>
        <w:t>Termination</w:t>
      </w:r>
      <w:r w:rsidR="00786000" w:rsidRPr="00786000">
        <w:rPr>
          <w:color w:val="000000" w:themeColor="text1"/>
        </w:rPr>
        <w:t>/expulsion</w:t>
      </w:r>
    </w:p>
    <w:p w:rsidR="0083243B" w:rsidRPr="00786000" w:rsidRDefault="0083243B" w:rsidP="003B7F75">
      <w:pPr>
        <w:pStyle w:val="ListParagraph"/>
        <w:numPr>
          <w:ilvl w:val="0"/>
          <w:numId w:val="45"/>
        </w:numPr>
        <w:spacing w:before="120" w:after="0"/>
        <w:ind w:left="720"/>
        <w:contextualSpacing w:val="0"/>
        <w:rPr>
          <w:color w:val="000000" w:themeColor="text1"/>
        </w:rPr>
      </w:pPr>
      <w:r w:rsidRPr="00786000">
        <w:rPr>
          <w:color w:val="000000" w:themeColor="text1"/>
        </w:rPr>
        <w:t>Law enforcement involvement</w:t>
      </w:r>
    </w:p>
    <w:p w:rsidR="00BE0D6E" w:rsidRDefault="00BE0D6E" w:rsidP="003B7F75">
      <w:pPr>
        <w:pStyle w:val="ListParagraph"/>
        <w:numPr>
          <w:ilvl w:val="0"/>
          <w:numId w:val="45"/>
        </w:numPr>
        <w:spacing w:before="120" w:after="0"/>
        <w:ind w:left="720"/>
        <w:contextualSpacing w:val="0"/>
        <w:rPr>
          <w:color w:val="000000" w:themeColor="text1"/>
        </w:rPr>
      </w:pPr>
      <w:r>
        <w:rPr>
          <w:color w:val="000000" w:themeColor="text1"/>
        </w:rPr>
        <w:t>Court issued protective orders</w:t>
      </w:r>
    </w:p>
    <w:p w:rsidR="00786000" w:rsidRPr="0083243B" w:rsidRDefault="00786000" w:rsidP="003B7F75">
      <w:pPr>
        <w:pStyle w:val="ListParagraph"/>
        <w:numPr>
          <w:ilvl w:val="0"/>
          <w:numId w:val="45"/>
        </w:numPr>
        <w:spacing w:before="120" w:after="0"/>
        <w:ind w:left="720"/>
        <w:contextualSpacing w:val="0"/>
        <w:rPr>
          <w:color w:val="000000" w:themeColor="text1"/>
        </w:rPr>
      </w:pPr>
      <w:r w:rsidRPr="00786000">
        <w:rPr>
          <w:color w:val="000000" w:themeColor="text1"/>
        </w:rPr>
        <w:t>Diversion programs</w:t>
      </w:r>
    </w:p>
    <w:p w:rsidR="00660693" w:rsidRDefault="00660693" w:rsidP="00660693">
      <w:pPr>
        <w:spacing w:after="200" w:line="276" w:lineRule="auto"/>
        <w:rPr>
          <w:color w:val="000000" w:themeColor="text1"/>
        </w:rPr>
      </w:pPr>
    </w:p>
    <w:p w:rsidR="00945CD0" w:rsidRPr="00874F40" w:rsidRDefault="005D148A" w:rsidP="00660693">
      <w:r>
        <w:t>Intervention</w:t>
      </w:r>
      <w:r w:rsidR="00024FD0" w:rsidRPr="00874F40">
        <w:t xml:space="preserve"> s</w:t>
      </w:r>
      <w:r w:rsidR="00945CD0" w:rsidRPr="00874F40">
        <w:t xml:space="preserve">trategies selected should be the ones with the greatest potential for </w:t>
      </w:r>
      <w:r>
        <w:t xml:space="preserve">addressing short-term crises as well as </w:t>
      </w:r>
      <w:r w:rsidR="00945CD0" w:rsidRPr="00874F40">
        <w:t>long</w:t>
      </w:r>
      <w:r>
        <w:t>er</w:t>
      </w:r>
      <w:r w:rsidR="00945CD0" w:rsidRPr="00874F40">
        <w:t>-term preventive power.</w:t>
      </w:r>
      <w:r w:rsidR="00702BF0" w:rsidRPr="00874F40">
        <w:t xml:space="preserve"> </w:t>
      </w:r>
      <w:r w:rsidR="007A42C3" w:rsidRPr="00874F40">
        <w:t xml:space="preserve">While holding students </w:t>
      </w:r>
      <w:r w:rsidR="0083243B">
        <w:t xml:space="preserve">and staff </w:t>
      </w:r>
      <w:r w:rsidR="007A42C3" w:rsidRPr="00874F40">
        <w:t xml:space="preserve">accountable </w:t>
      </w:r>
      <w:r w:rsidR="00945CD0" w:rsidRPr="00874F40">
        <w:t>for their actions</w:t>
      </w:r>
      <w:r w:rsidR="007A42C3" w:rsidRPr="00874F40">
        <w:t xml:space="preserve">, </w:t>
      </w:r>
      <w:r w:rsidR="00945CD0" w:rsidRPr="00874F40">
        <w:t xml:space="preserve">school administrators must be fair and reasonable in </w:t>
      </w:r>
      <w:r w:rsidR="007A42C3" w:rsidRPr="00874F40">
        <w:t>disciplinary responses</w:t>
      </w:r>
      <w:r w:rsidR="0054058B" w:rsidRPr="00874F40">
        <w:t>.</w:t>
      </w:r>
      <w:r w:rsidR="000C7587" w:rsidRPr="00874F40">
        <w:t xml:space="preserve"> A broad range of corrective disciplinary actions may be employed including </w:t>
      </w:r>
      <w:r w:rsidR="00407F0E" w:rsidRPr="00874F40">
        <w:t>a</w:t>
      </w:r>
      <w:r w:rsidR="000C7587" w:rsidRPr="00874F40">
        <w:t>dmonition and counseling</w:t>
      </w:r>
      <w:r w:rsidR="00407F0E" w:rsidRPr="00874F40">
        <w:t xml:space="preserve">, </w:t>
      </w:r>
      <w:r w:rsidR="000C7587" w:rsidRPr="00874F40">
        <w:t>behavior</w:t>
      </w:r>
      <w:r w:rsidR="0083243B">
        <w:t>al</w:t>
      </w:r>
      <w:r w:rsidR="000C7587" w:rsidRPr="00874F40">
        <w:t xml:space="preserve"> contract</w:t>
      </w:r>
      <w:r w:rsidR="0083243B">
        <w:t>s</w:t>
      </w:r>
      <w:r w:rsidR="00407F0E" w:rsidRPr="00874F40">
        <w:t>, after-school or in-school detention, and suspension of student privileges for a specified period.</w:t>
      </w:r>
      <w:r w:rsidR="00702BF0" w:rsidRPr="00874F40">
        <w:t xml:space="preserve"> </w:t>
      </w:r>
      <w:r w:rsidR="00407F0E" w:rsidRPr="00874F40">
        <w:t xml:space="preserve">These disciplinary responses may be combined with </w:t>
      </w:r>
      <w:r w:rsidR="00F17CA2" w:rsidRPr="00874F40">
        <w:t xml:space="preserve">other actions such as parent conferences, </w:t>
      </w:r>
      <w:r w:rsidR="00407F0E" w:rsidRPr="00874F40">
        <w:t>modifications of student classroom assignment or schedule</w:t>
      </w:r>
      <w:r w:rsidR="00F17CA2" w:rsidRPr="00874F40">
        <w:t>,</w:t>
      </w:r>
      <w:r w:rsidR="00407F0E" w:rsidRPr="00874F40">
        <w:t xml:space="preserve"> and referrals to in-school and community-based programs such as mediation and community service.</w:t>
      </w:r>
      <w:r w:rsidR="00702BF0" w:rsidRPr="00874F40">
        <w:t xml:space="preserve"> </w:t>
      </w:r>
    </w:p>
    <w:p w:rsidR="00BE0D6E" w:rsidRDefault="007A42C3" w:rsidP="00660693">
      <w:r w:rsidRPr="00874F40">
        <w:rPr>
          <w:szCs w:val="24"/>
        </w:rPr>
        <w:t>It is important for threat assessment teams to recognize that even fair and reasonable</w:t>
      </w:r>
      <w:r w:rsidRPr="00874F40">
        <w:t xml:space="preserve"> discipline can be perceived as another grievance to which the </w:t>
      </w:r>
      <w:r w:rsidR="0083243B">
        <w:t>subject</w:t>
      </w:r>
      <w:r w:rsidRPr="00874F40">
        <w:t xml:space="preserve"> may react.</w:t>
      </w:r>
      <w:r w:rsidR="00702BF0" w:rsidRPr="00874F40">
        <w:t xml:space="preserve"> </w:t>
      </w:r>
      <w:r w:rsidRPr="00874F40">
        <w:t xml:space="preserve">In such cases, the disciplinary response could lead to escalation in threatening behavior. </w:t>
      </w:r>
      <w:r w:rsidR="00BE0D6E" w:rsidRPr="00874F40">
        <w:t>The most punitive responses may or may not prevent acts of violence. S</w:t>
      </w:r>
      <w:r w:rsidR="00BE0D6E">
        <w:t xml:space="preserve">uspension, </w:t>
      </w:r>
      <w:r w:rsidR="00BE0D6E" w:rsidRPr="00874F40">
        <w:t xml:space="preserve">expulsion </w:t>
      </w:r>
      <w:r w:rsidR="00BE0D6E">
        <w:t xml:space="preserve">or termination </w:t>
      </w:r>
      <w:r w:rsidR="00BE0D6E" w:rsidRPr="00F27081">
        <w:rPr>
          <w:b/>
          <w:i/>
        </w:rPr>
        <w:t>can</w:t>
      </w:r>
      <w:r w:rsidR="00BE0D6E" w:rsidRPr="00874F40">
        <w:t xml:space="preserve"> create the risk of triggering either an immediate or a delayed violent response unless such actions are coupled with containment and support. A student who is expelled may conclude: </w:t>
      </w:r>
      <w:r w:rsidR="00D263BD">
        <w:t>“</w:t>
      </w:r>
      <w:r w:rsidR="00BE0D6E" w:rsidRPr="00874F40">
        <w:t>I have lost everything. I have only a short time to act. I will give them what they deserve.</w:t>
      </w:r>
      <w:r w:rsidR="00D263BD">
        <w:t>”</w:t>
      </w:r>
      <w:r w:rsidR="00BE0D6E" w:rsidRPr="00874F40">
        <w:t xml:space="preserve"> In addition, a student who is suspended or expelled is often under less supervision than if he or she were to remain in a school setting. </w:t>
      </w:r>
    </w:p>
    <w:p w:rsidR="00BE0D6E" w:rsidRPr="00BE0D6E" w:rsidRDefault="0083243B" w:rsidP="00660693">
      <w:r>
        <w:t>That is not reason to withhold appropriate and fair consequences for inappropriate behavior, but rather when the situation arises, for threat assessment teams to have considered and planned for those responses.</w:t>
      </w:r>
      <w:r w:rsidR="00BE0D6E">
        <w:t xml:space="preserve"> Administrative l</w:t>
      </w:r>
      <w:r w:rsidR="00BE0D6E" w:rsidRPr="00BE0D6E">
        <w:t xml:space="preserve">eave, suspension, </w:t>
      </w:r>
      <w:r w:rsidR="00BE0D6E">
        <w:t xml:space="preserve">expulsion, </w:t>
      </w:r>
      <w:r w:rsidR="00BE0D6E" w:rsidRPr="00BE0D6E">
        <w:t xml:space="preserve">or termination options that focus solely on </w:t>
      </w:r>
      <w:r w:rsidR="00BE0D6E">
        <w:t xml:space="preserve">accountability and </w:t>
      </w:r>
      <w:r w:rsidR="00BE0D6E" w:rsidRPr="00BE0D6E">
        <w:t xml:space="preserve">controlling the person do not address the </w:t>
      </w:r>
      <w:r w:rsidR="00BE0D6E">
        <w:t>ongoing</w:t>
      </w:r>
      <w:r w:rsidR="00BE0D6E" w:rsidRPr="00BE0D6E">
        <w:t xml:space="preserve"> challenges of:</w:t>
      </w:r>
    </w:p>
    <w:p w:rsidR="00BE0D6E" w:rsidRPr="00BE0D6E" w:rsidRDefault="00BE0D6E" w:rsidP="003B7F75">
      <w:pPr>
        <w:pStyle w:val="ListParagraph"/>
        <w:numPr>
          <w:ilvl w:val="0"/>
          <w:numId w:val="46"/>
        </w:numPr>
        <w:spacing w:before="120" w:after="0"/>
        <w:ind w:left="360"/>
        <w:contextualSpacing w:val="0"/>
        <w:rPr>
          <w:color w:val="000000" w:themeColor="text1"/>
        </w:rPr>
      </w:pPr>
      <w:r w:rsidRPr="00BE0D6E">
        <w:rPr>
          <w:color w:val="000000" w:themeColor="text1"/>
        </w:rPr>
        <w:t>Moving person away from thoughts &amp; plans of, and capacity for, violence and/or disruption;</w:t>
      </w:r>
    </w:p>
    <w:p w:rsidR="00BE0D6E" w:rsidRPr="00BE0D6E" w:rsidRDefault="00BE0D6E" w:rsidP="003B7F75">
      <w:pPr>
        <w:pStyle w:val="ListParagraph"/>
        <w:numPr>
          <w:ilvl w:val="0"/>
          <w:numId w:val="46"/>
        </w:numPr>
        <w:spacing w:before="120" w:after="0"/>
        <w:ind w:left="360"/>
        <w:contextualSpacing w:val="0"/>
        <w:rPr>
          <w:color w:val="000000" w:themeColor="text1"/>
        </w:rPr>
      </w:pPr>
      <w:r w:rsidRPr="00BE0D6E">
        <w:rPr>
          <w:color w:val="000000" w:themeColor="text1"/>
        </w:rPr>
        <w:t>Connecting person to resources (where needed);</w:t>
      </w:r>
    </w:p>
    <w:p w:rsidR="00BE0D6E" w:rsidRPr="00BE0D6E" w:rsidRDefault="00BE0D6E" w:rsidP="003B7F75">
      <w:pPr>
        <w:pStyle w:val="ListParagraph"/>
        <w:numPr>
          <w:ilvl w:val="0"/>
          <w:numId w:val="46"/>
        </w:numPr>
        <w:spacing w:before="120" w:after="0"/>
        <w:ind w:left="360"/>
        <w:contextualSpacing w:val="0"/>
        <w:rPr>
          <w:color w:val="000000" w:themeColor="text1"/>
        </w:rPr>
      </w:pPr>
      <w:r w:rsidRPr="00BE0D6E">
        <w:rPr>
          <w:color w:val="000000" w:themeColor="text1"/>
        </w:rPr>
        <w:t>Mitigating organizational/systemic factors;</w:t>
      </w:r>
    </w:p>
    <w:p w:rsidR="00BE0D6E" w:rsidRPr="00BE0D6E" w:rsidRDefault="00BE0D6E" w:rsidP="00660693">
      <w:pPr>
        <w:pStyle w:val="ListParagraph"/>
        <w:numPr>
          <w:ilvl w:val="0"/>
          <w:numId w:val="46"/>
        </w:numPr>
        <w:spacing w:before="120"/>
        <w:ind w:left="360"/>
        <w:contextualSpacing w:val="0"/>
        <w:rPr>
          <w:color w:val="000000" w:themeColor="text1"/>
        </w:rPr>
      </w:pPr>
      <w:r w:rsidRPr="00BE0D6E">
        <w:rPr>
          <w:color w:val="000000" w:themeColor="text1"/>
        </w:rPr>
        <w:lastRenderedPageBreak/>
        <w:t>Monitoring person when they are no longer connected to organization.</w:t>
      </w:r>
    </w:p>
    <w:p w:rsidR="00BE0D6E" w:rsidRDefault="00BE0D6E" w:rsidP="00660693">
      <w:r w:rsidRPr="00BE0D6E">
        <w:t>Use</w:t>
      </w:r>
      <w:r>
        <w:t xml:space="preserve"> separation strategies</w:t>
      </w:r>
      <w:r w:rsidRPr="00BE0D6E">
        <w:t xml:space="preserve"> with intentionality, awareness of limitations, and anticipation of consequences.</w:t>
      </w:r>
    </w:p>
    <w:p w:rsidR="006F1FE6" w:rsidRDefault="000A597B" w:rsidP="00660693">
      <w:r w:rsidRPr="00874F40">
        <w:t xml:space="preserve">Although </w:t>
      </w:r>
      <w:r w:rsidR="007A42C3" w:rsidRPr="00874F40">
        <w:t xml:space="preserve">detaining </w:t>
      </w:r>
      <w:r w:rsidRPr="00874F40">
        <w:t xml:space="preserve">a </w:t>
      </w:r>
      <w:r w:rsidR="0083243B">
        <w:t>subject</w:t>
      </w:r>
      <w:r w:rsidRPr="00874F40">
        <w:t xml:space="preserve"> may be necessary in a particular situation, without careful attention to the need for confinement, weapons removal, or interpersonal intervention, that action may be insufficient to prevent </w:t>
      </w:r>
      <w:r w:rsidR="0083243B">
        <w:t>violence</w:t>
      </w:r>
      <w:r w:rsidRPr="00874F40">
        <w:t xml:space="preserve"> at school or otherwise protect a target. Similarly, referring a </w:t>
      </w:r>
      <w:r w:rsidR="0083243B">
        <w:t>subject</w:t>
      </w:r>
      <w:r w:rsidRPr="00874F40">
        <w:t xml:space="preserve"> to the mental health system, without seeing that referral in the context of an overall monitoring/management plan, may not be sufficient to prevent violence.</w:t>
      </w:r>
      <w:r w:rsidR="0083243B">
        <w:t xml:space="preserve"> Singular interventions tend to not be sufficient to address complex and on-going situations.</w:t>
      </w:r>
    </w:p>
    <w:p w:rsidR="00BE0D6E" w:rsidRPr="00660693" w:rsidRDefault="00BE0D6E" w:rsidP="00D22E3D">
      <w:pPr>
        <w:pStyle w:val="Heading3"/>
        <w:spacing w:before="240"/>
        <w:rPr>
          <w:sz w:val="28"/>
          <w:szCs w:val="24"/>
        </w:rPr>
      </w:pPr>
      <w:bookmarkStart w:id="45" w:name="_Toc459124596"/>
      <w:r w:rsidRPr="00660693">
        <w:t>Target-Based Case Management Strategies</w:t>
      </w:r>
      <w:bookmarkEnd w:id="45"/>
    </w:p>
    <w:p w:rsidR="005D148A" w:rsidRDefault="005D148A" w:rsidP="00660693">
      <w:r>
        <w:t>In addition to interventions focused on addressing the behavior of the individual(s) of concern, effective threat management teams also attempt to minimize risk and negative impact on identified or identifiable targets and seek to maintain contact (where appropriate) to help monitor the actions and impact of the subject of concern.</w:t>
      </w:r>
      <w:r w:rsidR="00D263BD">
        <w:t xml:space="preserve"> </w:t>
      </w:r>
      <w:r>
        <w:t xml:space="preserve">Examples of target-based case management strategies include (but are not limited to): </w:t>
      </w:r>
    </w:p>
    <w:p w:rsidR="00BE0D6E" w:rsidRDefault="00BE0D6E" w:rsidP="003B7F75">
      <w:pPr>
        <w:pStyle w:val="header3"/>
        <w:numPr>
          <w:ilvl w:val="0"/>
          <w:numId w:val="47"/>
        </w:numPr>
        <w:spacing w:before="120" w:after="0" w:line="280" w:lineRule="exact"/>
        <w:ind w:left="360"/>
        <w:rPr>
          <w:b w:val="0"/>
          <w:color w:val="000000" w:themeColor="text1"/>
        </w:rPr>
      </w:pPr>
      <w:r w:rsidRPr="00BE0D6E">
        <w:rPr>
          <w:b w:val="0"/>
          <w:color w:val="000000" w:themeColor="text1"/>
        </w:rPr>
        <w:t>Coaching regarding personal safety approaches</w:t>
      </w:r>
      <w:r>
        <w:rPr>
          <w:b w:val="0"/>
          <w:color w:val="000000" w:themeColor="text1"/>
        </w:rPr>
        <w:t xml:space="preserve"> in dealing with individual of concern:</w:t>
      </w:r>
    </w:p>
    <w:p w:rsidR="00BE0D6E" w:rsidRPr="00BE0D6E" w:rsidRDefault="00BE0D6E" w:rsidP="003B7F75">
      <w:pPr>
        <w:pStyle w:val="header3"/>
        <w:numPr>
          <w:ilvl w:val="0"/>
          <w:numId w:val="48"/>
        </w:numPr>
        <w:spacing w:before="120" w:after="0" w:line="280" w:lineRule="exact"/>
        <w:rPr>
          <w:b w:val="0"/>
          <w:color w:val="000000" w:themeColor="text1"/>
        </w:rPr>
      </w:pPr>
      <w:r w:rsidRPr="00BE0D6E">
        <w:rPr>
          <w:b w:val="0"/>
          <w:color w:val="000000" w:themeColor="text1"/>
        </w:rPr>
        <w:t xml:space="preserve">Clear statements to </w:t>
      </w:r>
      <w:r>
        <w:rPr>
          <w:b w:val="0"/>
          <w:color w:val="000000" w:themeColor="text1"/>
        </w:rPr>
        <w:t>subject</w:t>
      </w:r>
      <w:r w:rsidRPr="00BE0D6E">
        <w:rPr>
          <w:b w:val="0"/>
          <w:color w:val="000000" w:themeColor="text1"/>
        </w:rPr>
        <w:t>:</w:t>
      </w:r>
    </w:p>
    <w:p w:rsidR="00BE0D6E" w:rsidRPr="00BE0D6E" w:rsidRDefault="00BE0D6E" w:rsidP="003B7F75">
      <w:pPr>
        <w:pStyle w:val="header3"/>
        <w:numPr>
          <w:ilvl w:val="0"/>
          <w:numId w:val="49"/>
        </w:numPr>
        <w:spacing w:before="120" w:after="0" w:line="280" w:lineRule="exact"/>
        <w:ind w:left="1080"/>
        <w:rPr>
          <w:b w:val="0"/>
          <w:color w:val="000000" w:themeColor="text1"/>
        </w:rPr>
      </w:pPr>
      <w:r w:rsidRPr="00BE0D6E">
        <w:rPr>
          <w:b w:val="0"/>
          <w:color w:val="000000" w:themeColor="text1"/>
        </w:rPr>
        <w:t>Relationship/contact is unwanted</w:t>
      </w:r>
    </w:p>
    <w:p w:rsidR="00BE0D6E" w:rsidRPr="00BE0D6E" w:rsidRDefault="00BE0D6E" w:rsidP="003B7F75">
      <w:pPr>
        <w:pStyle w:val="header3"/>
        <w:numPr>
          <w:ilvl w:val="0"/>
          <w:numId w:val="49"/>
        </w:numPr>
        <w:spacing w:before="120" w:after="0" w:line="280" w:lineRule="exact"/>
        <w:ind w:left="1080"/>
        <w:rPr>
          <w:b w:val="0"/>
          <w:color w:val="000000" w:themeColor="text1"/>
        </w:rPr>
      </w:pPr>
      <w:r w:rsidRPr="00BE0D6E">
        <w:rPr>
          <w:b w:val="0"/>
          <w:color w:val="000000" w:themeColor="text1"/>
        </w:rPr>
        <w:t>Stop all contact and/or communication</w:t>
      </w:r>
    </w:p>
    <w:p w:rsidR="00BE0D6E" w:rsidRPr="00BE0D6E" w:rsidRDefault="00BE0D6E" w:rsidP="003B7F75">
      <w:pPr>
        <w:pStyle w:val="header3"/>
        <w:numPr>
          <w:ilvl w:val="0"/>
          <w:numId w:val="50"/>
        </w:numPr>
        <w:spacing w:before="120" w:after="0" w:line="280" w:lineRule="exact"/>
        <w:rPr>
          <w:b w:val="0"/>
          <w:color w:val="000000" w:themeColor="text1"/>
        </w:rPr>
      </w:pPr>
      <w:r w:rsidRPr="00BE0D6E">
        <w:rPr>
          <w:b w:val="0"/>
          <w:color w:val="000000" w:themeColor="text1"/>
        </w:rPr>
        <w:t>Avoid subsequent contact / response</w:t>
      </w:r>
    </w:p>
    <w:p w:rsidR="00BE0D6E" w:rsidRDefault="00BE0D6E" w:rsidP="003B7F75">
      <w:pPr>
        <w:pStyle w:val="header3"/>
        <w:numPr>
          <w:ilvl w:val="0"/>
          <w:numId w:val="50"/>
        </w:numPr>
        <w:spacing w:before="120" w:after="0" w:line="280" w:lineRule="exact"/>
        <w:rPr>
          <w:b w:val="0"/>
          <w:color w:val="000000" w:themeColor="text1"/>
        </w:rPr>
      </w:pPr>
      <w:r w:rsidRPr="00BE0D6E">
        <w:rPr>
          <w:b w:val="0"/>
          <w:color w:val="000000" w:themeColor="text1"/>
        </w:rPr>
        <w:t>Document all further contacts</w:t>
      </w:r>
    </w:p>
    <w:p w:rsidR="007F46D2" w:rsidRDefault="004C34C1" w:rsidP="003B7F75">
      <w:pPr>
        <w:pStyle w:val="header3"/>
        <w:numPr>
          <w:ilvl w:val="0"/>
          <w:numId w:val="50"/>
        </w:numPr>
        <w:spacing w:before="120" w:after="0" w:line="280" w:lineRule="exact"/>
        <w:rPr>
          <w:b w:val="0"/>
          <w:color w:val="000000" w:themeColor="text1"/>
        </w:rPr>
      </w:pPr>
      <w:r>
        <w:rPr>
          <w:b w:val="0"/>
          <w:color w:val="000000" w:themeColor="text1"/>
        </w:rPr>
        <w:t xml:space="preserve">Do not engage emotionally, monitor </w:t>
      </w:r>
      <w:r w:rsidR="00D263BD">
        <w:rPr>
          <w:b w:val="0"/>
          <w:color w:val="000000" w:themeColor="text1"/>
        </w:rPr>
        <w:t>“</w:t>
      </w:r>
      <w:r>
        <w:rPr>
          <w:b w:val="0"/>
          <w:color w:val="000000" w:themeColor="text1"/>
        </w:rPr>
        <w:t>buttons</w:t>
      </w:r>
      <w:r w:rsidR="00D263BD">
        <w:rPr>
          <w:b w:val="0"/>
          <w:color w:val="000000" w:themeColor="text1"/>
        </w:rPr>
        <w:t>”</w:t>
      </w:r>
      <w:r>
        <w:rPr>
          <w:b w:val="0"/>
          <w:color w:val="000000" w:themeColor="text1"/>
        </w:rPr>
        <w:t xml:space="preserve"> getting pushed</w:t>
      </w:r>
    </w:p>
    <w:p w:rsidR="00BE0D6E" w:rsidRDefault="00BE0D6E" w:rsidP="003B7F75">
      <w:pPr>
        <w:pStyle w:val="header3"/>
        <w:numPr>
          <w:ilvl w:val="0"/>
          <w:numId w:val="51"/>
        </w:numPr>
        <w:spacing w:before="120" w:after="0" w:line="280" w:lineRule="exact"/>
        <w:ind w:left="360"/>
        <w:rPr>
          <w:b w:val="0"/>
          <w:color w:val="000000" w:themeColor="text1"/>
        </w:rPr>
      </w:pPr>
      <w:r w:rsidRPr="00BE0D6E">
        <w:rPr>
          <w:b w:val="0"/>
          <w:color w:val="000000" w:themeColor="text1"/>
        </w:rPr>
        <w:t>Minimize public</w:t>
      </w:r>
      <w:r>
        <w:rPr>
          <w:b w:val="0"/>
          <w:color w:val="000000" w:themeColor="text1"/>
        </w:rPr>
        <w:t>ly available</w:t>
      </w:r>
      <w:r w:rsidRPr="00BE0D6E">
        <w:rPr>
          <w:b w:val="0"/>
          <w:color w:val="000000" w:themeColor="text1"/>
        </w:rPr>
        <w:t xml:space="preserve"> information</w:t>
      </w:r>
    </w:p>
    <w:p w:rsidR="00BE0D6E" w:rsidRDefault="00BE0D6E" w:rsidP="003B7F75">
      <w:pPr>
        <w:pStyle w:val="header3"/>
        <w:numPr>
          <w:ilvl w:val="1"/>
          <w:numId w:val="52"/>
        </w:numPr>
        <w:spacing w:before="120" w:after="0" w:line="280" w:lineRule="exact"/>
        <w:ind w:left="720"/>
        <w:rPr>
          <w:b w:val="0"/>
          <w:color w:val="000000" w:themeColor="text1"/>
        </w:rPr>
      </w:pPr>
      <w:r>
        <w:rPr>
          <w:b w:val="0"/>
          <w:color w:val="000000" w:themeColor="text1"/>
        </w:rPr>
        <w:t>Scrub internet information</w:t>
      </w:r>
    </w:p>
    <w:p w:rsidR="00BE0D6E" w:rsidRPr="00BE0D6E" w:rsidRDefault="00BE0D6E" w:rsidP="003B7F75">
      <w:pPr>
        <w:pStyle w:val="header3"/>
        <w:numPr>
          <w:ilvl w:val="1"/>
          <w:numId w:val="52"/>
        </w:numPr>
        <w:spacing w:before="120" w:after="0" w:line="280" w:lineRule="exact"/>
        <w:ind w:left="720"/>
        <w:rPr>
          <w:b w:val="0"/>
          <w:color w:val="000000" w:themeColor="text1"/>
        </w:rPr>
      </w:pPr>
      <w:r>
        <w:rPr>
          <w:b w:val="0"/>
          <w:color w:val="000000" w:themeColor="text1"/>
        </w:rPr>
        <w:t>Check privacy settings on social media applications</w:t>
      </w:r>
    </w:p>
    <w:p w:rsidR="00BE0D6E" w:rsidRPr="00BE0D6E" w:rsidRDefault="00BE0D6E" w:rsidP="003B7F75">
      <w:pPr>
        <w:pStyle w:val="header3"/>
        <w:numPr>
          <w:ilvl w:val="0"/>
          <w:numId w:val="51"/>
        </w:numPr>
        <w:spacing w:before="120" w:after="0" w:line="280" w:lineRule="exact"/>
        <w:ind w:left="360"/>
        <w:rPr>
          <w:b w:val="0"/>
          <w:color w:val="000000" w:themeColor="text1"/>
        </w:rPr>
      </w:pPr>
      <w:r w:rsidRPr="00BE0D6E">
        <w:rPr>
          <w:b w:val="0"/>
          <w:color w:val="000000" w:themeColor="text1"/>
        </w:rPr>
        <w:t>Maintain awareness of surroundings</w:t>
      </w:r>
    </w:p>
    <w:p w:rsidR="00BE0D6E" w:rsidRPr="00BE0D6E" w:rsidRDefault="00BE0D6E" w:rsidP="003B7F75">
      <w:pPr>
        <w:pStyle w:val="header3"/>
        <w:numPr>
          <w:ilvl w:val="0"/>
          <w:numId w:val="51"/>
        </w:numPr>
        <w:spacing w:before="120" w:after="0" w:line="280" w:lineRule="exact"/>
        <w:ind w:left="360"/>
        <w:rPr>
          <w:b w:val="0"/>
          <w:color w:val="000000" w:themeColor="text1"/>
        </w:rPr>
      </w:pPr>
      <w:r w:rsidRPr="00BE0D6E">
        <w:rPr>
          <w:b w:val="0"/>
          <w:color w:val="000000" w:themeColor="text1"/>
        </w:rPr>
        <w:t>Vary routine</w:t>
      </w:r>
    </w:p>
    <w:p w:rsidR="00BE0D6E" w:rsidRPr="00BE0D6E" w:rsidRDefault="00BE0D6E" w:rsidP="003B7F75">
      <w:pPr>
        <w:pStyle w:val="header3"/>
        <w:numPr>
          <w:ilvl w:val="0"/>
          <w:numId w:val="51"/>
        </w:numPr>
        <w:spacing w:before="120" w:after="0" w:line="280" w:lineRule="exact"/>
        <w:ind w:left="360"/>
        <w:rPr>
          <w:b w:val="0"/>
          <w:color w:val="000000" w:themeColor="text1"/>
        </w:rPr>
      </w:pPr>
      <w:r w:rsidRPr="00BE0D6E">
        <w:rPr>
          <w:b w:val="0"/>
          <w:color w:val="000000" w:themeColor="text1"/>
        </w:rPr>
        <w:t>Develop contingency plans</w:t>
      </w:r>
      <w:r>
        <w:rPr>
          <w:b w:val="0"/>
          <w:color w:val="000000" w:themeColor="text1"/>
        </w:rPr>
        <w:t xml:space="preserve"> for e</w:t>
      </w:r>
      <w:r w:rsidRPr="00BE0D6E">
        <w:rPr>
          <w:b w:val="0"/>
          <w:color w:val="000000" w:themeColor="text1"/>
        </w:rPr>
        <w:t>scape</w:t>
      </w:r>
      <w:r>
        <w:rPr>
          <w:b w:val="0"/>
          <w:color w:val="000000" w:themeColor="text1"/>
        </w:rPr>
        <w:t>,</w:t>
      </w:r>
      <w:r w:rsidRPr="00BE0D6E">
        <w:rPr>
          <w:b w:val="0"/>
          <w:color w:val="000000" w:themeColor="text1"/>
        </w:rPr>
        <w:t xml:space="preserve"> shelter, support</w:t>
      </w:r>
    </w:p>
    <w:p w:rsidR="00BE0D6E" w:rsidRDefault="00BE0D6E" w:rsidP="003B7F75">
      <w:pPr>
        <w:pStyle w:val="header3"/>
        <w:numPr>
          <w:ilvl w:val="0"/>
          <w:numId w:val="51"/>
        </w:numPr>
        <w:spacing w:before="120" w:after="0" w:line="280" w:lineRule="exact"/>
        <w:ind w:left="360"/>
        <w:rPr>
          <w:b w:val="0"/>
          <w:color w:val="000000" w:themeColor="text1"/>
        </w:rPr>
      </w:pPr>
      <w:r>
        <w:rPr>
          <w:b w:val="0"/>
          <w:color w:val="000000" w:themeColor="text1"/>
        </w:rPr>
        <w:t>Encourage use of</w:t>
      </w:r>
      <w:r w:rsidRPr="00BE0D6E">
        <w:rPr>
          <w:b w:val="0"/>
          <w:color w:val="000000" w:themeColor="text1"/>
        </w:rPr>
        <w:t xml:space="preserve"> support systems</w:t>
      </w:r>
    </w:p>
    <w:p w:rsidR="00BE0D6E" w:rsidRDefault="00BE0D6E" w:rsidP="003B7F75">
      <w:pPr>
        <w:pStyle w:val="header3"/>
        <w:numPr>
          <w:ilvl w:val="1"/>
          <w:numId w:val="53"/>
        </w:numPr>
        <w:spacing w:before="120" w:after="0" w:line="280" w:lineRule="exact"/>
        <w:ind w:left="720"/>
        <w:rPr>
          <w:b w:val="0"/>
          <w:color w:val="000000" w:themeColor="text1"/>
        </w:rPr>
      </w:pPr>
      <w:r>
        <w:rPr>
          <w:b w:val="0"/>
          <w:color w:val="000000" w:themeColor="text1"/>
        </w:rPr>
        <w:t>Counseling/mental services</w:t>
      </w:r>
    </w:p>
    <w:p w:rsidR="00BE0D6E" w:rsidRPr="00BE0D6E" w:rsidRDefault="00BE0D6E" w:rsidP="003B7F75">
      <w:pPr>
        <w:pStyle w:val="header3"/>
        <w:numPr>
          <w:ilvl w:val="1"/>
          <w:numId w:val="53"/>
        </w:numPr>
        <w:spacing w:before="120" w:after="0" w:line="280" w:lineRule="exact"/>
        <w:ind w:left="720"/>
        <w:rPr>
          <w:b w:val="0"/>
          <w:color w:val="000000" w:themeColor="text1"/>
        </w:rPr>
      </w:pPr>
      <w:r>
        <w:rPr>
          <w:b w:val="0"/>
          <w:color w:val="000000" w:themeColor="text1"/>
        </w:rPr>
        <w:t>Victim assistance programs</w:t>
      </w:r>
    </w:p>
    <w:p w:rsidR="00BE0D6E" w:rsidRPr="00660693" w:rsidRDefault="004C34C1" w:rsidP="00D22E3D">
      <w:pPr>
        <w:pStyle w:val="Heading3"/>
        <w:spacing w:before="240"/>
      </w:pPr>
      <w:bookmarkStart w:id="46" w:name="_Toc459124597"/>
      <w:r w:rsidRPr="00660693">
        <w:t>Environmental / Systemic Case Management Strategies</w:t>
      </w:r>
      <w:bookmarkEnd w:id="46"/>
    </w:p>
    <w:p w:rsidR="005D148A" w:rsidRPr="005D148A" w:rsidRDefault="005D148A" w:rsidP="001E7840">
      <w:pPr>
        <w:pStyle w:val="header3"/>
        <w:spacing w:before="120" w:after="0" w:line="280" w:lineRule="exact"/>
        <w:rPr>
          <w:b w:val="0"/>
          <w:color w:val="000000" w:themeColor="text1"/>
        </w:rPr>
      </w:pPr>
      <w:r w:rsidRPr="005D148A">
        <w:rPr>
          <w:b w:val="0"/>
          <w:color w:val="000000" w:themeColor="text1"/>
        </w:rPr>
        <w:t>In add</w:t>
      </w:r>
      <w:r>
        <w:rPr>
          <w:b w:val="0"/>
          <w:color w:val="000000" w:themeColor="text1"/>
        </w:rPr>
        <w:t>ition to addressing, where necessary interventions with the subject of concern and target, effective teams also take a holistic view of the situation, monitoring for underlying systemic causes that may be contributing not just to a given case, but perhaps to a range of cases over time.</w:t>
      </w:r>
      <w:r w:rsidR="00D263BD">
        <w:rPr>
          <w:b w:val="0"/>
          <w:color w:val="000000" w:themeColor="text1"/>
        </w:rPr>
        <w:t xml:space="preserve"> </w:t>
      </w:r>
      <w:r w:rsidR="00A31C2C">
        <w:rPr>
          <w:b w:val="0"/>
          <w:color w:val="000000" w:themeColor="text1"/>
        </w:rPr>
        <w:t>This level of intervention is about group and sub-group behavior, not just that of the subject of concern or target.</w:t>
      </w:r>
      <w:r w:rsidR="00E639A9">
        <w:rPr>
          <w:b w:val="0"/>
          <w:color w:val="000000" w:themeColor="text1"/>
        </w:rPr>
        <w:t xml:space="preserve">  </w:t>
      </w:r>
      <w:r w:rsidR="00291DAB">
        <w:rPr>
          <w:b w:val="0"/>
          <w:color w:val="000000" w:themeColor="text1"/>
        </w:rPr>
        <w:t>Strategies may include</w:t>
      </w:r>
      <w:r w:rsidR="00E639A9">
        <w:rPr>
          <w:b w:val="0"/>
          <w:color w:val="000000" w:themeColor="text1"/>
        </w:rPr>
        <w:t>:</w:t>
      </w:r>
      <w:r w:rsidR="00D263BD">
        <w:rPr>
          <w:b w:val="0"/>
          <w:color w:val="000000" w:themeColor="text1"/>
        </w:rPr>
        <w:t xml:space="preserve"> </w:t>
      </w:r>
    </w:p>
    <w:p w:rsidR="004C34C1" w:rsidRPr="004C34C1" w:rsidRDefault="004C34C1" w:rsidP="003B7F75">
      <w:pPr>
        <w:pStyle w:val="header3"/>
        <w:numPr>
          <w:ilvl w:val="0"/>
          <w:numId w:val="54"/>
        </w:numPr>
        <w:spacing w:before="120" w:after="0" w:line="280" w:lineRule="exact"/>
        <w:ind w:left="360"/>
        <w:rPr>
          <w:b w:val="0"/>
          <w:color w:val="000000" w:themeColor="text1"/>
        </w:rPr>
      </w:pPr>
      <w:r w:rsidRPr="004C34C1">
        <w:rPr>
          <w:b w:val="0"/>
          <w:color w:val="000000" w:themeColor="text1"/>
        </w:rPr>
        <w:t xml:space="preserve">Address systemic, policy or procedural problems that may serve as </w:t>
      </w:r>
      <w:r>
        <w:rPr>
          <w:b w:val="0"/>
          <w:color w:val="000000" w:themeColor="text1"/>
        </w:rPr>
        <w:t>precipitating events across cases</w:t>
      </w:r>
    </w:p>
    <w:p w:rsidR="004C34C1" w:rsidRPr="004C34C1" w:rsidRDefault="004C34C1" w:rsidP="003B7F75">
      <w:pPr>
        <w:pStyle w:val="header3"/>
        <w:numPr>
          <w:ilvl w:val="0"/>
          <w:numId w:val="54"/>
        </w:numPr>
        <w:spacing w:before="120" w:after="0" w:line="280" w:lineRule="exact"/>
        <w:ind w:left="360"/>
        <w:rPr>
          <w:b w:val="0"/>
          <w:color w:val="000000" w:themeColor="text1"/>
        </w:rPr>
      </w:pPr>
      <w:r w:rsidRPr="004C34C1">
        <w:rPr>
          <w:b w:val="0"/>
          <w:color w:val="000000" w:themeColor="text1"/>
        </w:rPr>
        <w:t>Bullying prevention</w:t>
      </w:r>
      <w:r>
        <w:rPr>
          <w:b w:val="0"/>
          <w:color w:val="000000" w:themeColor="text1"/>
        </w:rPr>
        <w:t xml:space="preserve"> </w:t>
      </w:r>
      <w:r w:rsidRPr="004C34C1">
        <w:rPr>
          <w:b w:val="0"/>
          <w:color w:val="000000" w:themeColor="text1"/>
        </w:rPr>
        <w:t>/</w:t>
      </w:r>
      <w:r>
        <w:rPr>
          <w:b w:val="0"/>
          <w:color w:val="000000" w:themeColor="text1"/>
        </w:rPr>
        <w:t xml:space="preserve"> </w:t>
      </w:r>
      <w:r w:rsidRPr="004C34C1">
        <w:rPr>
          <w:b w:val="0"/>
          <w:color w:val="000000" w:themeColor="text1"/>
        </w:rPr>
        <w:t>intervention programs</w:t>
      </w:r>
    </w:p>
    <w:p w:rsidR="004C34C1" w:rsidRPr="004C34C1" w:rsidRDefault="004C34C1" w:rsidP="003B7F75">
      <w:pPr>
        <w:pStyle w:val="header3"/>
        <w:numPr>
          <w:ilvl w:val="0"/>
          <w:numId w:val="54"/>
        </w:numPr>
        <w:spacing w:before="120" w:after="0" w:line="280" w:lineRule="exact"/>
        <w:ind w:left="360"/>
        <w:rPr>
          <w:b w:val="0"/>
          <w:color w:val="000000" w:themeColor="text1"/>
        </w:rPr>
      </w:pPr>
      <w:r w:rsidRPr="004C34C1">
        <w:rPr>
          <w:b w:val="0"/>
          <w:color w:val="000000" w:themeColor="text1"/>
        </w:rPr>
        <w:t xml:space="preserve">Enhance </w:t>
      </w:r>
      <w:r>
        <w:rPr>
          <w:b w:val="0"/>
          <w:color w:val="000000" w:themeColor="text1"/>
        </w:rPr>
        <w:t>school/workplace</w:t>
      </w:r>
      <w:r w:rsidRPr="004C34C1">
        <w:rPr>
          <w:b w:val="0"/>
          <w:color w:val="000000" w:themeColor="text1"/>
        </w:rPr>
        <w:t xml:space="preserve"> climate – </w:t>
      </w:r>
      <w:r>
        <w:rPr>
          <w:b w:val="0"/>
          <w:color w:val="000000" w:themeColor="text1"/>
        </w:rPr>
        <w:t xml:space="preserve">build and support a </w:t>
      </w:r>
      <w:r w:rsidRPr="004C34C1">
        <w:rPr>
          <w:b w:val="0"/>
          <w:color w:val="000000" w:themeColor="text1"/>
        </w:rPr>
        <w:t>caring community</w:t>
      </w:r>
    </w:p>
    <w:p w:rsidR="004C34C1" w:rsidRPr="004C34C1" w:rsidRDefault="004C34C1" w:rsidP="003B7F75">
      <w:pPr>
        <w:pStyle w:val="header3"/>
        <w:numPr>
          <w:ilvl w:val="0"/>
          <w:numId w:val="54"/>
        </w:numPr>
        <w:spacing w:before="120" w:after="0" w:line="280" w:lineRule="exact"/>
        <w:ind w:left="360"/>
        <w:rPr>
          <w:b w:val="0"/>
          <w:color w:val="000000" w:themeColor="text1"/>
        </w:rPr>
      </w:pPr>
      <w:r w:rsidRPr="004C34C1">
        <w:rPr>
          <w:b w:val="0"/>
          <w:color w:val="000000" w:themeColor="text1"/>
        </w:rPr>
        <w:lastRenderedPageBreak/>
        <w:t>Intervene with associates that support</w:t>
      </w:r>
      <w:r>
        <w:rPr>
          <w:b w:val="0"/>
          <w:color w:val="000000" w:themeColor="text1"/>
        </w:rPr>
        <w:t xml:space="preserve"> or encourage</w:t>
      </w:r>
      <w:r w:rsidRPr="004C34C1">
        <w:rPr>
          <w:b w:val="0"/>
          <w:color w:val="000000" w:themeColor="text1"/>
        </w:rPr>
        <w:t xml:space="preserve"> violent behavior</w:t>
      </w:r>
    </w:p>
    <w:p w:rsidR="004C34C1" w:rsidRDefault="004C34C1" w:rsidP="003B7F75">
      <w:pPr>
        <w:pStyle w:val="header3"/>
        <w:numPr>
          <w:ilvl w:val="0"/>
          <w:numId w:val="54"/>
        </w:numPr>
        <w:spacing w:before="120" w:after="0" w:line="280" w:lineRule="exact"/>
        <w:ind w:left="360"/>
        <w:rPr>
          <w:b w:val="0"/>
          <w:color w:val="000000" w:themeColor="text1"/>
        </w:rPr>
      </w:pPr>
      <w:r w:rsidRPr="004C34C1">
        <w:rPr>
          <w:b w:val="0"/>
          <w:color w:val="000000" w:themeColor="text1"/>
        </w:rPr>
        <w:t>Enhance conflict management skills</w:t>
      </w:r>
      <w:r>
        <w:rPr>
          <w:b w:val="0"/>
          <w:color w:val="000000" w:themeColor="text1"/>
        </w:rPr>
        <w:t xml:space="preserve"> of sub-groups</w:t>
      </w:r>
    </w:p>
    <w:p w:rsidR="004C34C1" w:rsidRDefault="004C34C1" w:rsidP="003B7F75">
      <w:pPr>
        <w:pStyle w:val="header3"/>
        <w:numPr>
          <w:ilvl w:val="0"/>
          <w:numId w:val="54"/>
        </w:numPr>
        <w:spacing w:before="120" w:after="0" w:line="280" w:lineRule="exact"/>
        <w:ind w:left="360"/>
        <w:rPr>
          <w:b w:val="0"/>
          <w:color w:val="000000" w:themeColor="text1"/>
        </w:rPr>
      </w:pPr>
      <w:r>
        <w:rPr>
          <w:b w:val="0"/>
          <w:color w:val="000000" w:themeColor="text1"/>
        </w:rPr>
        <w:t>Identify and address gaps in awareness of reporting and intervention options</w:t>
      </w:r>
    </w:p>
    <w:p w:rsidR="004C34C1" w:rsidRDefault="004C34C1" w:rsidP="003B7F75">
      <w:pPr>
        <w:pStyle w:val="header3"/>
        <w:numPr>
          <w:ilvl w:val="0"/>
          <w:numId w:val="54"/>
        </w:numPr>
        <w:spacing w:before="120" w:after="0" w:line="280" w:lineRule="exact"/>
        <w:ind w:left="360"/>
        <w:rPr>
          <w:b w:val="0"/>
          <w:color w:val="000000" w:themeColor="text1"/>
        </w:rPr>
      </w:pPr>
      <w:r>
        <w:rPr>
          <w:b w:val="0"/>
          <w:color w:val="000000" w:themeColor="text1"/>
        </w:rPr>
        <w:t>Identify and address gaps in threat assessment &amp; management process</w:t>
      </w:r>
    </w:p>
    <w:p w:rsidR="004C34C1" w:rsidRPr="00660693" w:rsidRDefault="004C34C1" w:rsidP="00D22E3D">
      <w:pPr>
        <w:pStyle w:val="Heading3"/>
        <w:spacing w:before="240"/>
      </w:pPr>
      <w:bookmarkStart w:id="47" w:name="_Toc459124598"/>
      <w:r w:rsidRPr="00660693">
        <w:t xml:space="preserve">Monitoring for </w:t>
      </w:r>
      <w:r w:rsidR="00A31C2C" w:rsidRPr="00660693">
        <w:t>the</w:t>
      </w:r>
      <w:r w:rsidRPr="00660693">
        <w:t xml:space="preserve"> Impact of Precipitating Events</w:t>
      </w:r>
      <w:r w:rsidR="00A31C2C" w:rsidRPr="00660693">
        <w:t xml:space="preserve"> on Case Management</w:t>
      </w:r>
      <w:bookmarkEnd w:id="47"/>
    </w:p>
    <w:p w:rsidR="004C34C1" w:rsidRPr="004C34C1" w:rsidRDefault="00A31C2C" w:rsidP="004C34C1">
      <w:pPr>
        <w:pStyle w:val="header3"/>
        <w:spacing w:before="120" w:after="0" w:line="280" w:lineRule="exact"/>
        <w:rPr>
          <w:b w:val="0"/>
          <w:color w:val="000000" w:themeColor="text1"/>
        </w:rPr>
      </w:pPr>
      <w:r>
        <w:rPr>
          <w:b w:val="0"/>
          <w:color w:val="000000" w:themeColor="text1"/>
        </w:rPr>
        <w:t>The threat assessment team members recognize that cases do not occur in a vacuum and that life continues while they are assessing and intervening with a given case.</w:t>
      </w:r>
      <w:r w:rsidR="00D263BD">
        <w:rPr>
          <w:b w:val="0"/>
          <w:color w:val="000000" w:themeColor="text1"/>
        </w:rPr>
        <w:t xml:space="preserve"> </w:t>
      </w:r>
      <w:r>
        <w:rPr>
          <w:b w:val="0"/>
          <w:color w:val="000000" w:themeColor="text1"/>
        </w:rPr>
        <w:t>The team m</w:t>
      </w:r>
      <w:r w:rsidR="004C34C1" w:rsidRPr="004C34C1">
        <w:rPr>
          <w:b w:val="0"/>
          <w:color w:val="000000" w:themeColor="text1"/>
        </w:rPr>
        <w:t>aintain</w:t>
      </w:r>
      <w:r>
        <w:rPr>
          <w:b w:val="0"/>
          <w:color w:val="000000" w:themeColor="text1"/>
        </w:rPr>
        <w:t>s</w:t>
      </w:r>
      <w:r w:rsidR="004C34C1" w:rsidRPr="004C34C1">
        <w:rPr>
          <w:b w:val="0"/>
          <w:color w:val="000000" w:themeColor="text1"/>
        </w:rPr>
        <w:t xml:space="preserve"> an ongoing, longitudinal approach to anticipat</w:t>
      </w:r>
      <w:r>
        <w:rPr>
          <w:b w:val="0"/>
          <w:color w:val="000000" w:themeColor="text1"/>
        </w:rPr>
        <w:t xml:space="preserve">ing, monitoring for, </w:t>
      </w:r>
      <w:r w:rsidR="004C34C1" w:rsidRPr="004C34C1">
        <w:rPr>
          <w:b w:val="0"/>
          <w:color w:val="000000" w:themeColor="text1"/>
        </w:rPr>
        <w:t>and</w:t>
      </w:r>
      <w:r>
        <w:rPr>
          <w:b w:val="0"/>
          <w:color w:val="000000" w:themeColor="text1"/>
        </w:rPr>
        <w:t xml:space="preserve"> (to the extent possible)</w:t>
      </w:r>
      <w:r w:rsidR="004C34C1" w:rsidRPr="004C34C1">
        <w:rPr>
          <w:b w:val="0"/>
          <w:color w:val="000000" w:themeColor="text1"/>
        </w:rPr>
        <w:t xml:space="preserve"> manage</w:t>
      </w:r>
      <w:r>
        <w:rPr>
          <w:b w:val="0"/>
          <w:color w:val="000000" w:themeColor="text1"/>
        </w:rPr>
        <w:t xml:space="preserve"> the impact of potential</w:t>
      </w:r>
      <w:r w:rsidR="004C34C1" w:rsidRPr="004C34C1">
        <w:rPr>
          <w:b w:val="0"/>
          <w:color w:val="000000" w:themeColor="text1"/>
        </w:rPr>
        <w:t xml:space="preserve"> precipitating events such as:</w:t>
      </w:r>
    </w:p>
    <w:p w:rsidR="004C34C1" w:rsidRPr="004C34C1" w:rsidRDefault="004C34C1" w:rsidP="003B7F75">
      <w:pPr>
        <w:pStyle w:val="header3"/>
        <w:numPr>
          <w:ilvl w:val="0"/>
          <w:numId w:val="55"/>
        </w:numPr>
        <w:spacing w:before="120" w:after="0" w:line="280" w:lineRule="exact"/>
        <w:ind w:left="360"/>
        <w:rPr>
          <w:b w:val="0"/>
          <w:color w:val="000000" w:themeColor="text1"/>
        </w:rPr>
      </w:pPr>
      <w:r w:rsidRPr="004C34C1">
        <w:rPr>
          <w:b w:val="0"/>
          <w:color w:val="000000" w:themeColor="text1"/>
        </w:rPr>
        <w:t>Loss</w:t>
      </w:r>
      <w:r w:rsidR="00A31C2C">
        <w:rPr>
          <w:b w:val="0"/>
          <w:color w:val="000000" w:themeColor="text1"/>
        </w:rPr>
        <w:t xml:space="preserve"> impacting the subject</w:t>
      </w:r>
    </w:p>
    <w:p w:rsidR="004C34C1" w:rsidRPr="004C34C1" w:rsidRDefault="004C34C1" w:rsidP="003B7F75">
      <w:pPr>
        <w:pStyle w:val="header3"/>
        <w:numPr>
          <w:ilvl w:val="1"/>
          <w:numId w:val="56"/>
        </w:numPr>
        <w:spacing w:before="120" w:after="0" w:line="280" w:lineRule="exact"/>
        <w:ind w:left="720"/>
        <w:rPr>
          <w:b w:val="0"/>
          <w:color w:val="000000" w:themeColor="text1"/>
        </w:rPr>
      </w:pPr>
      <w:r w:rsidRPr="004C34C1">
        <w:rPr>
          <w:b w:val="0"/>
          <w:color w:val="000000" w:themeColor="text1"/>
        </w:rPr>
        <w:t>Job or income;</w:t>
      </w:r>
    </w:p>
    <w:p w:rsidR="004C34C1" w:rsidRPr="004C34C1" w:rsidRDefault="004C34C1" w:rsidP="003B7F75">
      <w:pPr>
        <w:pStyle w:val="header3"/>
        <w:numPr>
          <w:ilvl w:val="1"/>
          <w:numId w:val="56"/>
        </w:numPr>
        <w:spacing w:before="120" w:after="0" w:line="280" w:lineRule="exact"/>
        <w:ind w:left="720"/>
        <w:rPr>
          <w:b w:val="0"/>
          <w:color w:val="000000" w:themeColor="text1"/>
        </w:rPr>
      </w:pPr>
      <w:r w:rsidRPr="004C34C1">
        <w:rPr>
          <w:b w:val="0"/>
          <w:color w:val="000000" w:themeColor="text1"/>
        </w:rPr>
        <w:t>Status;</w:t>
      </w:r>
    </w:p>
    <w:p w:rsidR="004C34C1" w:rsidRPr="004C34C1" w:rsidRDefault="004C34C1" w:rsidP="003B7F75">
      <w:pPr>
        <w:pStyle w:val="header3"/>
        <w:numPr>
          <w:ilvl w:val="1"/>
          <w:numId w:val="56"/>
        </w:numPr>
        <w:spacing w:before="120" w:after="0" w:line="280" w:lineRule="exact"/>
        <w:ind w:left="720"/>
        <w:rPr>
          <w:b w:val="0"/>
          <w:color w:val="000000" w:themeColor="text1"/>
        </w:rPr>
      </w:pPr>
      <w:r w:rsidRPr="004C34C1">
        <w:rPr>
          <w:b w:val="0"/>
          <w:color w:val="000000" w:themeColor="text1"/>
        </w:rPr>
        <w:t>Significant other</w:t>
      </w:r>
      <w:r w:rsidR="00A31C2C">
        <w:rPr>
          <w:b w:val="0"/>
          <w:color w:val="000000" w:themeColor="text1"/>
        </w:rPr>
        <w:t>/relationship</w:t>
      </w:r>
      <w:r w:rsidRPr="004C34C1">
        <w:rPr>
          <w:b w:val="0"/>
          <w:color w:val="000000" w:themeColor="text1"/>
        </w:rPr>
        <w:t>;</w:t>
      </w:r>
    </w:p>
    <w:p w:rsidR="004C34C1" w:rsidRPr="004C34C1" w:rsidRDefault="004C34C1" w:rsidP="003B7F75">
      <w:pPr>
        <w:pStyle w:val="header3"/>
        <w:numPr>
          <w:ilvl w:val="1"/>
          <w:numId w:val="56"/>
        </w:numPr>
        <w:spacing w:before="120" w:after="0" w:line="280" w:lineRule="exact"/>
        <w:ind w:left="720"/>
        <w:rPr>
          <w:b w:val="0"/>
          <w:color w:val="000000" w:themeColor="text1"/>
        </w:rPr>
      </w:pPr>
      <w:r w:rsidRPr="004C34C1">
        <w:rPr>
          <w:b w:val="0"/>
          <w:color w:val="000000" w:themeColor="text1"/>
        </w:rPr>
        <w:t>Health;</w:t>
      </w:r>
    </w:p>
    <w:p w:rsidR="004C34C1" w:rsidRPr="004C34C1" w:rsidRDefault="004C34C1" w:rsidP="003B7F75">
      <w:pPr>
        <w:pStyle w:val="header3"/>
        <w:numPr>
          <w:ilvl w:val="1"/>
          <w:numId w:val="56"/>
        </w:numPr>
        <w:spacing w:before="120" w:after="0" w:line="280" w:lineRule="exact"/>
        <w:ind w:left="720"/>
        <w:rPr>
          <w:b w:val="0"/>
          <w:color w:val="000000" w:themeColor="text1"/>
        </w:rPr>
      </w:pPr>
      <w:r w:rsidRPr="004C34C1">
        <w:rPr>
          <w:b w:val="0"/>
          <w:color w:val="000000" w:themeColor="text1"/>
        </w:rPr>
        <w:t xml:space="preserve">Rejection / Ostracization; </w:t>
      </w:r>
    </w:p>
    <w:p w:rsidR="004C34C1" w:rsidRPr="004C34C1" w:rsidRDefault="004C34C1" w:rsidP="003B7F75">
      <w:pPr>
        <w:pStyle w:val="header3"/>
        <w:numPr>
          <w:ilvl w:val="0"/>
          <w:numId w:val="55"/>
        </w:numPr>
        <w:spacing w:before="120" w:after="0" w:line="280" w:lineRule="exact"/>
        <w:ind w:left="360"/>
        <w:rPr>
          <w:b w:val="0"/>
          <w:color w:val="000000" w:themeColor="text1"/>
        </w:rPr>
      </w:pPr>
      <w:r w:rsidRPr="004C34C1">
        <w:rPr>
          <w:b w:val="0"/>
          <w:color w:val="000000" w:themeColor="text1"/>
        </w:rPr>
        <w:t>Injustice;</w:t>
      </w:r>
    </w:p>
    <w:p w:rsidR="004C34C1" w:rsidRPr="004C34C1" w:rsidRDefault="004C34C1" w:rsidP="003B7F75">
      <w:pPr>
        <w:pStyle w:val="header3"/>
        <w:numPr>
          <w:ilvl w:val="0"/>
          <w:numId w:val="55"/>
        </w:numPr>
        <w:spacing w:before="120" w:after="0" w:line="280" w:lineRule="exact"/>
        <w:ind w:left="360"/>
        <w:rPr>
          <w:b w:val="0"/>
          <w:color w:val="000000" w:themeColor="text1"/>
        </w:rPr>
      </w:pPr>
      <w:r w:rsidRPr="004C34C1">
        <w:rPr>
          <w:b w:val="0"/>
          <w:color w:val="000000" w:themeColor="text1"/>
        </w:rPr>
        <w:t>Implementation of administrative</w:t>
      </w:r>
      <w:r w:rsidR="00A31C2C">
        <w:rPr>
          <w:b w:val="0"/>
          <w:color w:val="000000" w:themeColor="text1"/>
        </w:rPr>
        <w:t xml:space="preserve"> notices </w:t>
      </w:r>
      <w:r w:rsidRPr="004C34C1">
        <w:rPr>
          <w:b w:val="0"/>
          <w:color w:val="000000" w:themeColor="text1"/>
        </w:rPr>
        <w:t>/</w:t>
      </w:r>
      <w:r w:rsidR="00A31C2C">
        <w:rPr>
          <w:b w:val="0"/>
          <w:color w:val="000000" w:themeColor="text1"/>
        </w:rPr>
        <w:t xml:space="preserve"> </w:t>
      </w:r>
      <w:r w:rsidRPr="004C34C1">
        <w:rPr>
          <w:b w:val="0"/>
          <w:color w:val="000000" w:themeColor="text1"/>
        </w:rPr>
        <w:t xml:space="preserve">court </w:t>
      </w:r>
      <w:r w:rsidR="00A31C2C">
        <w:rPr>
          <w:b w:val="0"/>
          <w:color w:val="000000" w:themeColor="text1"/>
        </w:rPr>
        <w:t>orders</w:t>
      </w:r>
      <w:r w:rsidRPr="004C34C1">
        <w:rPr>
          <w:b w:val="0"/>
          <w:color w:val="000000" w:themeColor="text1"/>
        </w:rPr>
        <w:t>;</w:t>
      </w:r>
    </w:p>
    <w:p w:rsidR="00A31C2C" w:rsidRDefault="004C34C1" w:rsidP="003B7F75">
      <w:pPr>
        <w:pStyle w:val="header3"/>
        <w:numPr>
          <w:ilvl w:val="0"/>
          <w:numId w:val="55"/>
        </w:numPr>
        <w:spacing w:before="120" w:after="0" w:line="280" w:lineRule="exact"/>
        <w:ind w:left="360"/>
        <w:rPr>
          <w:b w:val="0"/>
          <w:color w:val="000000" w:themeColor="text1"/>
        </w:rPr>
      </w:pPr>
      <w:r w:rsidRPr="004C34C1">
        <w:rPr>
          <w:b w:val="0"/>
          <w:color w:val="000000" w:themeColor="text1"/>
        </w:rPr>
        <w:t xml:space="preserve">Violation of administrative </w:t>
      </w:r>
      <w:r w:rsidR="00A31C2C">
        <w:rPr>
          <w:b w:val="0"/>
          <w:color w:val="000000" w:themeColor="text1"/>
        </w:rPr>
        <w:t xml:space="preserve">notices </w:t>
      </w:r>
      <w:r w:rsidRPr="004C34C1">
        <w:rPr>
          <w:b w:val="0"/>
          <w:color w:val="000000" w:themeColor="text1"/>
        </w:rPr>
        <w:t>/ court order</w:t>
      </w:r>
    </w:p>
    <w:p w:rsidR="004C34C1" w:rsidRDefault="004C34C1" w:rsidP="003B7F75">
      <w:pPr>
        <w:pStyle w:val="header3"/>
        <w:numPr>
          <w:ilvl w:val="0"/>
          <w:numId w:val="55"/>
        </w:numPr>
        <w:spacing w:before="120" w:after="0" w:line="280" w:lineRule="exact"/>
        <w:ind w:left="360"/>
        <w:rPr>
          <w:b w:val="0"/>
          <w:color w:val="000000" w:themeColor="text1"/>
        </w:rPr>
      </w:pPr>
      <w:r>
        <w:rPr>
          <w:b w:val="0"/>
          <w:color w:val="000000" w:themeColor="text1"/>
        </w:rPr>
        <w:t>Anniversary events</w:t>
      </w:r>
      <w:r w:rsidR="00A31C2C">
        <w:rPr>
          <w:b w:val="0"/>
          <w:color w:val="000000" w:themeColor="text1"/>
        </w:rPr>
        <w:t>, e.g.:</w:t>
      </w:r>
    </w:p>
    <w:p w:rsidR="00A31C2C" w:rsidRDefault="00A31C2C" w:rsidP="003B7F75">
      <w:pPr>
        <w:pStyle w:val="header3"/>
        <w:numPr>
          <w:ilvl w:val="0"/>
          <w:numId w:val="57"/>
        </w:numPr>
        <w:spacing w:before="120" w:after="0" w:line="280" w:lineRule="exact"/>
        <w:ind w:left="720"/>
        <w:rPr>
          <w:b w:val="0"/>
          <w:color w:val="000000" w:themeColor="text1"/>
        </w:rPr>
      </w:pPr>
      <w:r>
        <w:rPr>
          <w:b w:val="0"/>
          <w:color w:val="000000" w:themeColor="text1"/>
        </w:rPr>
        <w:t>Date of beginning of relationship</w:t>
      </w:r>
    </w:p>
    <w:p w:rsidR="00A31C2C" w:rsidRDefault="00A31C2C" w:rsidP="003B7F75">
      <w:pPr>
        <w:pStyle w:val="header3"/>
        <w:numPr>
          <w:ilvl w:val="0"/>
          <w:numId w:val="57"/>
        </w:numPr>
        <w:spacing w:before="120" w:after="0" w:line="280" w:lineRule="exact"/>
        <w:ind w:left="720"/>
        <w:rPr>
          <w:b w:val="0"/>
          <w:color w:val="000000" w:themeColor="text1"/>
        </w:rPr>
      </w:pPr>
      <w:r>
        <w:rPr>
          <w:b w:val="0"/>
          <w:color w:val="000000" w:themeColor="text1"/>
        </w:rPr>
        <w:t>Date of end of relationship</w:t>
      </w:r>
    </w:p>
    <w:p w:rsidR="00A31C2C" w:rsidRDefault="00A31C2C" w:rsidP="003B7F75">
      <w:pPr>
        <w:pStyle w:val="header3"/>
        <w:numPr>
          <w:ilvl w:val="0"/>
          <w:numId w:val="57"/>
        </w:numPr>
        <w:spacing w:before="120" w:after="0" w:line="280" w:lineRule="exact"/>
        <w:ind w:left="720"/>
        <w:rPr>
          <w:b w:val="0"/>
          <w:color w:val="000000" w:themeColor="text1"/>
        </w:rPr>
      </w:pPr>
      <w:r>
        <w:rPr>
          <w:b w:val="0"/>
          <w:color w:val="000000" w:themeColor="text1"/>
        </w:rPr>
        <w:t>Date served with court orders/separation documents</w:t>
      </w:r>
    </w:p>
    <w:p w:rsidR="00A31C2C" w:rsidRDefault="00A31C2C" w:rsidP="003B7F75">
      <w:pPr>
        <w:pStyle w:val="header3"/>
        <w:numPr>
          <w:ilvl w:val="0"/>
          <w:numId w:val="57"/>
        </w:numPr>
        <w:spacing w:before="120" w:after="0" w:line="280" w:lineRule="exact"/>
        <w:ind w:left="720"/>
        <w:rPr>
          <w:b w:val="0"/>
          <w:color w:val="000000" w:themeColor="text1"/>
        </w:rPr>
      </w:pPr>
      <w:r>
        <w:rPr>
          <w:b w:val="0"/>
          <w:color w:val="000000" w:themeColor="text1"/>
        </w:rPr>
        <w:t>Birthdays</w:t>
      </w:r>
    </w:p>
    <w:p w:rsidR="00A31C2C" w:rsidRDefault="00A31C2C" w:rsidP="003B7F75">
      <w:pPr>
        <w:pStyle w:val="header3"/>
        <w:numPr>
          <w:ilvl w:val="0"/>
          <w:numId w:val="57"/>
        </w:numPr>
        <w:spacing w:before="120" w:after="0" w:line="280" w:lineRule="exact"/>
        <w:ind w:left="720"/>
        <w:rPr>
          <w:b w:val="0"/>
          <w:color w:val="000000" w:themeColor="text1"/>
        </w:rPr>
      </w:pPr>
      <w:r>
        <w:rPr>
          <w:b w:val="0"/>
          <w:color w:val="000000" w:themeColor="text1"/>
        </w:rPr>
        <w:t>Holidays</w:t>
      </w:r>
    </w:p>
    <w:p w:rsidR="004C34C1" w:rsidRPr="004C34C1" w:rsidRDefault="004C34C1" w:rsidP="003B7F75">
      <w:pPr>
        <w:pStyle w:val="header3"/>
        <w:numPr>
          <w:ilvl w:val="0"/>
          <w:numId w:val="55"/>
        </w:numPr>
        <w:spacing w:before="120" w:after="0" w:line="280" w:lineRule="exact"/>
        <w:ind w:left="360"/>
        <w:rPr>
          <w:b w:val="0"/>
          <w:color w:val="000000" w:themeColor="text1"/>
        </w:rPr>
      </w:pPr>
      <w:r>
        <w:rPr>
          <w:b w:val="0"/>
          <w:color w:val="000000" w:themeColor="text1"/>
        </w:rPr>
        <w:t>Contagion effect of other high profile or locally significant acts of violence</w:t>
      </w:r>
    </w:p>
    <w:p w:rsidR="004C34C1" w:rsidRPr="003B7F75" w:rsidRDefault="00A31C2C" w:rsidP="00D22E3D">
      <w:pPr>
        <w:pStyle w:val="Heading2"/>
        <w:spacing w:before="480"/>
      </w:pPr>
      <w:bookmarkStart w:id="48" w:name="_Toc459124599"/>
      <w:r w:rsidRPr="003B7F75">
        <w:t>Building Consistency Between Threat Assessment and Management</w:t>
      </w:r>
      <w:bookmarkEnd w:id="48"/>
    </w:p>
    <w:p w:rsidR="00A31C2C" w:rsidRPr="003B7F75" w:rsidRDefault="00A31C2C" w:rsidP="001E7840">
      <w:pPr>
        <w:pStyle w:val="header3"/>
        <w:spacing w:before="120" w:after="0" w:line="280" w:lineRule="exact"/>
        <w:rPr>
          <w:b w:val="0"/>
          <w:color w:val="000000" w:themeColor="text1"/>
        </w:rPr>
      </w:pPr>
      <w:r w:rsidRPr="003B7F75">
        <w:rPr>
          <w:b w:val="0"/>
          <w:color w:val="000000" w:themeColor="text1"/>
        </w:rPr>
        <w:t>Based on an individualized assessment of the risk or priority of the case, teams will engage case management strategies that are sufficient, fair and reasonable to address the concerns identified. For each general threat level there is a minimal level of response or case management that is appropriate.</w:t>
      </w:r>
      <w:r w:rsidR="00D263BD">
        <w:rPr>
          <w:b w:val="0"/>
          <w:color w:val="000000" w:themeColor="text1"/>
        </w:rPr>
        <w:t xml:space="preserve"> </w:t>
      </w:r>
      <w:r w:rsidRPr="003B7F75">
        <w:rPr>
          <w:b w:val="0"/>
          <w:color w:val="000000" w:themeColor="text1"/>
        </w:rPr>
        <w:t>Keep in mind that these are general guidelines to prompt consideration of a starting point in developing a case management strategy.</w:t>
      </w:r>
      <w:r w:rsidR="00D263BD">
        <w:rPr>
          <w:b w:val="0"/>
          <w:color w:val="000000" w:themeColor="text1"/>
        </w:rPr>
        <w:t xml:space="preserve"> </w:t>
      </w:r>
      <w:r w:rsidRPr="003B7F75">
        <w:rPr>
          <w:b w:val="0"/>
          <w:color w:val="000000" w:themeColor="text1"/>
        </w:rPr>
        <w:t>A given case may have a fact pattern that necessitates deviation from the general guidelines.</w:t>
      </w:r>
      <w:r w:rsidR="00D263BD">
        <w:rPr>
          <w:b w:val="0"/>
          <w:color w:val="000000" w:themeColor="text1"/>
        </w:rPr>
        <w:t xml:space="preserve"> </w:t>
      </w:r>
      <w:r w:rsidRPr="003B7F75">
        <w:rPr>
          <w:b w:val="0"/>
          <w:color w:val="000000" w:themeColor="text1"/>
        </w:rPr>
        <w:t xml:space="preserve">Where that is the case, teams should </w:t>
      </w:r>
      <w:r w:rsidR="003B7F75" w:rsidRPr="003B7F75">
        <w:rPr>
          <w:b w:val="0"/>
          <w:color w:val="000000" w:themeColor="text1"/>
        </w:rPr>
        <w:t xml:space="preserve">deliberate, reach consensus upon action steps, and </w:t>
      </w:r>
      <w:r w:rsidRPr="003B7F75">
        <w:rPr>
          <w:b w:val="0"/>
          <w:color w:val="000000" w:themeColor="text1"/>
        </w:rPr>
        <w:t>document the facts or circumstances that factored into their case management planning</w:t>
      </w:r>
      <w:r w:rsidR="003B7F75" w:rsidRPr="003B7F75">
        <w:rPr>
          <w:b w:val="0"/>
          <w:color w:val="000000" w:themeColor="text1"/>
        </w:rPr>
        <w:t>.</w:t>
      </w:r>
      <w:r w:rsidR="003B7F75">
        <w:rPr>
          <w:b w:val="0"/>
          <w:color w:val="000000" w:themeColor="text1"/>
        </w:rPr>
        <w:t xml:space="preserve"> Following are examples of options and considerations for case management for the various levels of threat.</w:t>
      </w:r>
    </w:p>
    <w:p w:rsidR="008025F7" w:rsidRPr="00660693" w:rsidRDefault="00BE0D6E" w:rsidP="00D22E3D">
      <w:pPr>
        <w:pStyle w:val="Heading3"/>
        <w:spacing w:before="240"/>
      </w:pPr>
      <w:bookmarkStart w:id="49" w:name="_Toc459124600"/>
      <w:r w:rsidRPr="00660693">
        <w:t xml:space="preserve">Examples of </w:t>
      </w:r>
      <w:r w:rsidR="006F1FE6" w:rsidRPr="00660693">
        <w:t>Low Risk Threat</w:t>
      </w:r>
      <w:r w:rsidR="00D070C6" w:rsidRPr="00660693">
        <w:t xml:space="preserve"> Responses</w:t>
      </w:r>
      <w:bookmarkEnd w:id="49"/>
    </w:p>
    <w:p w:rsidR="008025F7" w:rsidRPr="00874F40" w:rsidRDefault="00BB58F1" w:rsidP="001E7840">
      <w:pPr>
        <w:spacing w:before="120" w:after="0"/>
        <w:rPr>
          <w:color w:val="000000" w:themeColor="text1"/>
        </w:rPr>
      </w:pPr>
      <w:r w:rsidRPr="00874F40">
        <w:rPr>
          <w:color w:val="000000" w:themeColor="text1"/>
        </w:rPr>
        <w:t>A low risk threat is one in which the person/situation does not appear to pose a threat of violence and any underlying issues can be resolved easily.</w:t>
      </w:r>
      <w:r w:rsidR="00702BF0" w:rsidRPr="00874F40">
        <w:rPr>
          <w:color w:val="000000" w:themeColor="text1"/>
        </w:rPr>
        <w:t xml:space="preserve"> </w:t>
      </w:r>
      <w:r w:rsidR="008025F7" w:rsidRPr="00874F40">
        <w:rPr>
          <w:color w:val="000000" w:themeColor="text1"/>
        </w:rPr>
        <w:t xml:space="preserve">The response to </w:t>
      </w:r>
      <w:r w:rsidRPr="00874F40">
        <w:rPr>
          <w:color w:val="000000" w:themeColor="text1"/>
        </w:rPr>
        <w:t xml:space="preserve">such </w:t>
      </w:r>
      <w:r w:rsidR="0054058B" w:rsidRPr="00874F40">
        <w:rPr>
          <w:color w:val="000000" w:themeColor="text1"/>
        </w:rPr>
        <w:t xml:space="preserve">a </w:t>
      </w:r>
      <w:r w:rsidR="008025F7" w:rsidRPr="00874F40">
        <w:rPr>
          <w:color w:val="000000" w:themeColor="text1"/>
        </w:rPr>
        <w:t xml:space="preserve">threat depends on the context of the threat, whether the threat requires some form of </w:t>
      </w:r>
      <w:r w:rsidR="008025F7" w:rsidRPr="00874F40">
        <w:rPr>
          <w:color w:val="000000" w:themeColor="text1"/>
        </w:rPr>
        <w:lastRenderedPageBreak/>
        <w:t>disciplinary action, and what is necessary to resolve the situation.</w:t>
      </w:r>
      <w:r w:rsidR="00702BF0" w:rsidRPr="00874F40">
        <w:rPr>
          <w:color w:val="000000" w:themeColor="text1"/>
        </w:rPr>
        <w:t xml:space="preserve"> </w:t>
      </w:r>
      <w:r w:rsidR="003B7F75">
        <w:rPr>
          <w:color w:val="000000" w:themeColor="text1"/>
        </w:rPr>
        <w:t>Some low threat cases are generated from a misunderstanding of what was communicated, something taken out of context, or a statement made in the heat of the moment but with not actions to indicate intent to cause harm.</w:t>
      </w:r>
      <w:r w:rsidR="00D263BD">
        <w:rPr>
          <w:color w:val="000000" w:themeColor="text1"/>
        </w:rPr>
        <w:t xml:space="preserve"> </w:t>
      </w:r>
      <w:r w:rsidR="003B7F75">
        <w:rPr>
          <w:color w:val="000000" w:themeColor="text1"/>
        </w:rPr>
        <w:t>Many</w:t>
      </w:r>
      <w:r w:rsidR="008025F7" w:rsidRPr="00874F40">
        <w:rPr>
          <w:color w:val="000000" w:themeColor="text1"/>
        </w:rPr>
        <w:t xml:space="preserve"> </w:t>
      </w:r>
      <w:r w:rsidR="00D070C6" w:rsidRPr="00874F40">
        <w:rPr>
          <w:color w:val="000000" w:themeColor="text1"/>
        </w:rPr>
        <w:t xml:space="preserve">low risk </w:t>
      </w:r>
      <w:r w:rsidR="008025F7" w:rsidRPr="00874F40">
        <w:rPr>
          <w:color w:val="000000" w:themeColor="text1"/>
        </w:rPr>
        <w:t xml:space="preserve">threats </w:t>
      </w:r>
      <w:r w:rsidR="003B7F75">
        <w:rPr>
          <w:color w:val="000000" w:themeColor="text1"/>
        </w:rPr>
        <w:t>are resolved with a clarification, explanation, retraction and or</w:t>
      </w:r>
      <w:r w:rsidR="008025F7" w:rsidRPr="00874F40">
        <w:rPr>
          <w:color w:val="000000" w:themeColor="text1"/>
        </w:rPr>
        <w:t xml:space="preserve"> an apology</w:t>
      </w:r>
      <w:r w:rsidR="00660693">
        <w:rPr>
          <w:color w:val="000000" w:themeColor="text1"/>
        </w:rPr>
        <w:t xml:space="preserve"> – </w:t>
      </w:r>
      <w:r w:rsidR="003B7F75">
        <w:rPr>
          <w:color w:val="000000" w:themeColor="text1"/>
        </w:rPr>
        <w:t>all of which (in conjunction with the absence of any other behaviors of concern)</w:t>
      </w:r>
      <w:r w:rsidR="008025F7" w:rsidRPr="00874F40">
        <w:rPr>
          <w:color w:val="000000" w:themeColor="text1"/>
        </w:rPr>
        <w:t xml:space="preserve"> indicates that the threat is </w:t>
      </w:r>
      <w:r w:rsidR="003B7F75">
        <w:rPr>
          <w:color w:val="000000" w:themeColor="text1"/>
        </w:rPr>
        <w:t xml:space="preserve">non-existent or minimal, and is </w:t>
      </w:r>
      <w:r w:rsidR="008025F7" w:rsidRPr="00874F40">
        <w:rPr>
          <w:color w:val="000000" w:themeColor="text1"/>
        </w:rPr>
        <w:t>over.</w:t>
      </w:r>
      <w:r w:rsidR="00702BF0" w:rsidRPr="00874F40">
        <w:rPr>
          <w:color w:val="000000" w:themeColor="text1"/>
        </w:rPr>
        <w:t xml:space="preserve"> </w:t>
      </w:r>
      <w:r w:rsidR="008025F7" w:rsidRPr="00874F40">
        <w:rPr>
          <w:color w:val="000000" w:themeColor="text1"/>
        </w:rPr>
        <w:t xml:space="preserve">School administrators should </w:t>
      </w:r>
      <w:r w:rsidR="003B7F75">
        <w:rPr>
          <w:color w:val="000000" w:themeColor="text1"/>
        </w:rPr>
        <w:t>generally consider</w:t>
      </w:r>
      <w:r w:rsidR="008025F7" w:rsidRPr="00874F40">
        <w:rPr>
          <w:color w:val="000000" w:themeColor="text1"/>
        </w:rPr>
        <w:t xml:space="preserve"> the following:</w:t>
      </w:r>
      <w:r w:rsidR="00702BF0" w:rsidRPr="00874F40">
        <w:rPr>
          <w:color w:val="000000" w:themeColor="text1"/>
        </w:rPr>
        <w:t xml:space="preserve"> </w:t>
      </w:r>
    </w:p>
    <w:p w:rsidR="00BB58F1" w:rsidRPr="00874F40" w:rsidRDefault="00BB58F1" w:rsidP="00AE1C6D">
      <w:pPr>
        <w:pStyle w:val="BulletsABC"/>
        <w:spacing w:before="120" w:after="0"/>
        <w:ind w:left="360" w:hanging="360"/>
        <w:rPr>
          <w:color w:val="000000" w:themeColor="text1"/>
        </w:rPr>
      </w:pPr>
      <w:r w:rsidRPr="00874F40">
        <w:rPr>
          <w:color w:val="000000" w:themeColor="text1"/>
        </w:rPr>
        <w:t xml:space="preserve">Since low risk threats by definition do not appear to pose a threat and can be easily resolved, action to protect </w:t>
      </w:r>
      <w:r w:rsidR="0054058B" w:rsidRPr="00874F40">
        <w:rPr>
          <w:color w:val="000000" w:themeColor="text1"/>
        </w:rPr>
        <w:t xml:space="preserve">the </w:t>
      </w:r>
      <w:r w:rsidRPr="00874F40">
        <w:rPr>
          <w:color w:val="000000" w:themeColor="text1"/>
        </w:rPr>
        <w:t xml:space="preserve">person(s) to whom the threat was directed </w:t>
      </w:r>
      <w:r w:rsidR="003B7F75">
        <w:rPr>
          <w:color w:val="000000" w:themeColor="text1"/>
        </w:rPr>
        <w:t>should</w:t>
      </w:r>
      <w:r w:rsidRPr="00874F40">
        <w:rPr>
          <w:color w:val="000000" w:themeColor="text1"/>
        </w:rPr>
        <w:t xml:space="preserve"> not be necessary.</w:t>
      </w:r>
      <w:r w:rsidR="00702BF0" w:rsidRPr="00874F40">
        <w:rPr>
          <w:color w:val="000000" w:themeColor="text1"/>
        </w:rPr>
        <w:t xml:space="preserve"> </w:t>
      </w:r>
      <w:r w:rsidRPr="00874F40">
        <w:rPr>
          <w:color w:val="000000" w:themeColor="text1"/>
        </w:rPr>
        <w:t>When the person to whom the threat was directed is a student, his/her parents or guardian may be notified, at the discretion of the threat assessment team</w:t>
      </w:r>
      <w:r w:rsidR="003B7F75">
        <w:rPr>
          <w:color w:val="000000" w:themeColor="text1"/>
        </w:rPr>
        <w:t xml:space="preserve"> or school administration</w:t>
      </w:r>
      <w:r w:rsidRPr="00874F40">
        <w:rPr>
          <w:color w:val="000000" w:themeColor="text1"/>
        </w:rPr>
        <w:t>.</w:t>
      </w:r>
      <w:r w:rsidR="00702BF0" w:rsidRPr="00874F40">
        <w:rPr>
          <w:color w:val="000000" w:themeColor="text1"/>
        </w:rPr>
        <w:t xml:space="preserve"> </w:t>
      </w:r>
      <w:r w:rsidRPr="00874F40">
        <w:rPr>
          <w:color w:val="000000" w:themeColor="text1"/>
        </w:rPr>
        <w:t>If parents of a threatened student are notified, they should be contacted promptly and reassured that the threat has been resolved.</w:t>
      </w:r>
      <w:r w:rsidR="00702BF0" w:rsidRPr="00874F40">
        <w:rPr>
          <w:color w:val="000000" w:themeColor="text1"/>
        </w:rPr>
        <w:t xml:space="preserve"> </w:t>
      </w:r>
      <w:r w:rsidR="003B7F75">
        <w:rPr>
          <w:color w:val="000000" w:themeColor="text1"/>
        </w:rPr>
        <w:t>Parents of the student engaging in the low risk threatening behavior may also be notified so they are aware of the situation and that it has been resolved.</w:t>
      </w:r>
    </w:p>
    <w:p w:rsidR="00ED63F2" w:rsidRPr="00874F40" w:rsidRDefault="003B7F75" w:rsidP="00AE1C6D">
      <w:pPr>
        <w:pStyle w:val="BulletsABC"/>
        <w:spacing w:before="120" w:after="0"/>
        <w:ind w:left="360" w:hanging="360"/>
        <w:rPr>
          <w:color w:val="000000" w:themeColor="text1"/>
        </w:rPr>
      </w:pPr>
      <w:r>
        <w:rPr>
          <w:color w:val="000000" w:themeColor="text1"/>
        </w:rPr>
        <w:t>Some</w:t>
      </w:r>
      <w:r w:rsidR="008025F7" w:rsidRPr="00874F40">
        <w:rPr>
          <w:color w:val="000000" w:themeColor="text1"/>
        </w:rPr>
        <w:t xml:space="preserve"> </w:t>
      </w:r>
      <w:r w:rsidR="005F3296" w:rsidRPr="00874F40">
        <w:rPr>
          <w:color w:val="000000" w:themeColor="text1"/>
        </w:rPr>
        <w:t xml:space="preserve">low risk </w:t>
      </w:r>
      <w:r w:rsidR="008025F7" w:rsidRPr="00874F40">
        <w:rPr>
          <w:color w:val="000000" w:themeColor="text1"/>
        </w:rPr>
        <w:t xml:space="preserve">threats </w:t>
      </w:r>
      <w:r>
        <w:rPr>
          <w:color w:val="000000" w:themeColor="text1"/>
        </w:rPr>
        <w:t>may be</w:t>
      </w:r>
      <w:r w:rsidR="008025F7" w:rsidRPr="00874F40">
        <w:rPr>
          <w:color w:val="000000" w:themeColor="text1"/>
        </w:rPr>
        <w:t xml:space="preserve"> subject to disciplinary action </w:t>
      </w:r>
      <w:r w:rsidR="00ED63F2" w:rsidRPr="00874F40">
        <w:rPr>
          <w:color w:val="000000" w:themeColor="text1"/>
        </w:rPr>
        <w:t xml:space="preserve">based on </w:t>
      </w:r>
      <w:r w:rsidR="00A37022" w:rsidRPr="00874F40">
        <w:rPr>
          <w:color w:val="000000" w:themeColor="text1"/>
        </w:rPr>
        <w:t xml:space="preserve">school </w:t>
      </w:r>
      <w:r w:rsidR="008025F7" w:rsidRPr="00874F40">
        <w:rPr>
          <w:color w:val="000000" w:themeColor="text1"/>
        </w:rPr>
        <w:t>board policy.</w:t>
      </w:r>
      <w:r w:rsidR="00702BF0" w:rsidRPr="00874F40">
        <w:rPr>
          <w:color w:val="000000" w:themeColor="text1"/>
        </w:rPr>
        <w:t xml:space="preserve"> </w:t>
      </w:r>
      <w:r>
        <w:rPr>
          <w:color w:val="000000" w:themeColor="text1"/>
        </w:rPr>
        <w:t>T</w:t>
      </w:r>
      <w:r w:rsidR="00ED63F2" w:rsidRPr="00874F40">
        <w:rPr>
          <w:color w:val="000000" w:themeColor="text1"/>
        </w:rPr>
        <w:t xml:space="preserve">he parent or guardian of the subject student is to be notified of the incident and </w:t>
      </w:r>
      <w:r w:rsidR="00145C47" w:rsidRPr="00874F40">
        <w:rPr>
          <w:color w:val="000000" w:themeColor="text1"/>
        </w:rPr>
        <w:t>of the disciplinary</w:t>
      </w:r>
      <w:r w:rsidR="00ED63F2" w:rsidRPr="00874F40">
        <w:rPr>
          <w:color w:val="000000" w:themeColor="text1"/>
        </w:rPr>
        <w:t xml:space="preserve"> action taken.</w:t>
      </w:r>
      <w:r w:rsidR="00702BF0" w:rsidRPr="00874F40">
        <w:rPr>
          <w:color w:val="000000" w:themeColor="text1"/>
        </w:rPr>
        <w:t xml:space="preserve"> </w:t>
      </w:r>
      <w:r>
        <w:rPr>
          <w:color w:val="000000" w:themeColor="text1"/>
        </w:rPr>
        <w:t>All relevant disciplinary due processes should be followed.</w:t>
      </w:r>
    </w:p>
    <w:p w:rsidR="00ED63F2" w:rsidRDefault="00ED63F2" w:rsidP="00AE1C6D">
      <w:pPr>
        <w:pStyle w:val="BulletsABC"/>
        <w:spacing w:before="120" w:after="0"/>
        <w:ind w:left="360" w:hanging="360"/>
        <w:rPr>
          <w:color w:val="000000" w:themeColor="text1"/>
        </w:rPr>
      </w:pPr>
      <w:r w:rsidRPr="00874F40">
        <w:rPr>
          <w:color w:val="000000" w:themeColor="text1"/>
        </w:rPr>
        <w:t>When the threat assessment team determines a threat to be low risk, the case may be resolved entirely with no further action or resolved with referral to appropriate school or community-based resources.</w:t>
      </w:r>
      <w:r w:rsidR="00702BF0" w:rsidRPr="00874F40">
        <w:rPr>
          <w:color w:val="000000" w:themeColor="text1"/>
        </w:rPr>
        <w:t xml:space="preserve"> </w:t>
      </w:r>
      <w:r w:rsidRPr="00874F40">
        <w:rPr>
          <w:color w:val="000000" w:themeColor="text1"/>
        </w:rPr>
        <w:t xml:space="preserve">When </w:t>
      </w:r>
      <w:r w:rsidR="003B7F75">
        <w:rPr>
          <w:color w:val="000000" w:themeColor="text1"/>
        </w:rPr>
        <w:t>subjects</w:t>
      </w:r>
      <w:r w:rsidRPr="00874F40">
        <w:rPr>
          <w:color w:val="000000" w:themeColor="text1"/>
        </w:rPr>
        <w:t xml:space="preserve"> are referred for </w:t>
      </w:r>
      <w:r w:rsidR="003B7F75">
        <w:rPr>
          <w:color w:val="000000" w:themeColor="text1"/>
        </w:rPr>
        <w:t xml:space="preserve">resources or </w:t>
      </w:r>
      <w:r w:rsidRPr="00874F40">
        <w:rPr>
          <w:color w:val="000000" w:themeColor="text1"/>
        </w:rPr>
        <w:t xml:space="preserve">services, a </w:t>
      </w:r>
      <w:r w:rsidR="00024FD0" w:rsidRPr="00874F40">
        <w:rPr>
          <w:color w:val="000000" w:themeColor="text1"/>
        </w:rPr>
        <w:t xml:space="preserve">member of the threat assessment team </w:t>
      </w:r>
      <w:r w:rsidR="003B7F75">
        <w:rPr>
          <w:color w:val="000000" w:themeColor="text1"/>
        </w:rPr>
        <w:t>may be</w:t>
      </w:r>
      <w:r w:rsidR="00024FD0" w:rsidRPr="00874F40">
        <w:rPr>
          <w:color w:val="000000" w:themeColor="text1"/>
        </w:rPr>
        <w:t xml:space="preserve"> designated </w:t>
      </w:r>
      <w:r w:rsidRPr="00874F40">
        <w:rPr>
          <w:color w:val="000000" w:themeColor="text1"/>
        </w:rPr>
        <w:t>to monitor</w:t>
      </w:r>
      <w:r w:rsidR="00145C47" w:rsidRPr="00874F40">
        <w:rPr>
          <w:color w:val="000000" w:themeColor="text1"/>
        </w:rPr>
        <w:t xml:space="preserve"> </w:t>
      </w:r>
      <w:r w:rsidR="009707B4" w:rsidRPr="00874F40">
        <w:rPr>
          <w:color w:val="000000" w:themeColor="text1"/>
        </w:rPr>
        <w:t xml:space="preserve">the </w:t>
      </w:r>
      <w:r w:rsidR="003B7F75">
        <w:rPr>
          <w:color w:val="000000" w:themeColor="text1"/>
        </w:rPr>
        <w:t>subject</w:t>
      </w:r>
      <w:r w:rsidR="00D263BD">
        <w:rPr>
          <w:color w:val="000000" w:themeColor="text1"/>
        </w:rPr>
        <w:t>’</w:t>
      </w:r>
      <w:r w:rsidR="003B7F75">
        <w:rPr>
          <w:color w:val="000000" w:themeColor="text1"/>
        </w:rPr>
        <w:t>s reactions for a short period of time, and that the referral was made effectively</w:t>
      </w:r>
      <w:r w:rsidR="009707B4" w:rsidRPr="00874F40">
        <w:rPr>
          <w:color w:val="000000" w:themeColor="text1"/>
        </w:rPr>
        <w:t>.</w:t>
      </w:r>
      <w:r w:rsidR="00702BF0" w:rsidRPr="00874F40">
        <w:rPr>
          <w:color w:val="000000" w:themeColor="text1"/>
        </w:rPr>
        <w:t xml:space="preserve"> </w:t>
      </w:r>
    </w:p>
    <w:p w:rsidR="003B7F75" w:rsidRPr="00874F40" w:rsidRDefault="003B7F75" w:rsidP="00AE1C6D">
      <w:pPr>
        <w:pStyle w:val="BulletsABC"/>
        <w:spacing w:before="120" w:after="0"/>
        <w:ind w:left="360" w:hanging="360"/>
        <w:rPr>
          <w:color w:val="000000" w:themeColor="text1"/>
        </w:rPr>
      </w:pPr>
      <w:r>
        <w:rPr>
          <w:color w:val="000000" w:themeColor="text1"/>
        </w:rPr>
        <w:t>If new information comes to the attention of the team, re-assess and update the case management plan.</w:t>
      </w:r>
    </w:p>
    <w:p w:rsidR="008025F7" w:rsidRPr="00660693" w:rsidRDefault="007F46D2" w:rsidP="00D22E3D">
      <w:pPr>
        <w:pStyle w:val="Heading3"/>
        <w:spacing w:before="240"/>
      </w:pPr>
      <w:bookmarkStart w:id="50" w:name="_Toc459124601"/>
      <w:r w:rsidRPr="00660693">
        <w:t xml:space="preserve">Examples of </w:t>
      </w:r>
      <w:r w:rsidR="006F1FE6" w:rsidRPr="00660693">
        <w:t xml:space="preserve">Moderate Risk </w:t>
      </w:r>
      <w:r w:rsidR="008025F7" w:rsidRPr="00660693">
        <w:t>Threat</w:t>
      </w:r>
      <w:r w:rsidR="005F3296" w:rsidRPr="00660693">
        <w:t xml:space="preserve"> Responses</w:t>
      </w:r>
      <w:bookmarkEnd w:id="50"/>
    </w:p>
    <w:p w:rsidR="00302EA2" w:rsidRPr="00874F40" w:rsidRDefault="008025F7" w:rsidP="001E7840">
      <w:pPr>
        <w:spacing w:before="120" w:after="0"/>
        <w:rPr>
          <w:color w:val="000000" w:themeColor="text1"/>
        </w:rPr>
      </w:pPr>
      <w:r w:rsidRPr="00874F40">
        <w:rPr>
          <w:color w:val="000000" w:themeColor="text1"/>
        </w:rPr>
        <w:t xml:space="preserve">A </w:t>
      </w:r>
      <w:r w:rsidR="005F3296" w:rsidRPr="00874F40">
        <w:rPr>
          <w:color w:val="000000" w:themeColor="text1"/>
        </w:rPr>
        <w:t xml:space="preserve">moderate risk </w:t>
      </w:r>
      <w:r w:rsidRPr="00874F40">
        <w:rPr>
          <w:color w:val="000000" w:themeColor="text1"/>
        </w:rPr>
        <w:t>threat</w:t>
      </w:r>
      <w:r w:rsidR="00ED63F2" w:rsidRPr="00874F40">
        <w:rPr>
          <w:color w:val="000000" w:themeColor="text1"/>
        </w:rPr>
        <w:t xml:space="preserve"> will typically result in notifying the intended </w:t>
      </w:r>
      <w:r w:rsidR="00AE1C6D">
        <w:rPr>
          <w:color w:val="000000" w:themeColor="text1"/>
        </w:rPr>
        <w:t>target</w:t>
      </w:r>
      <w:r w:rsidR="00ED63F2" w:rsidRPr="00874F40">
        <w:rPr>
          <w:color w:val="000000" w:themeColor="text1"/>
        </w:rPr>
        <w:t xml:space="preserve">(s) of the threat and </w:t>
      </w:r>
      <w:r w:rsidR="00675B8F" w:rsidRPr="00874F40">
        <w:rPr>
          <w:color w:val="000000" w:themeColor="text1"/>
        </w:rPr>
        <w:t>taking precautions to protect them, taking steps to monitor and supervise the subject, and taking disciplinary action in accordance with existing discipline policy.</w:t>
      </w:r>
      <w:r w:rsidR="00702BF0" w:rsidRPr="00874F40">
        <w:rPr>
          <w:color w:val="000000" w:themeColor="text1"/>
        </w:rPr>
        <w:t xml:space="preserve"> </w:t>
      </w:r>
      <w:r w:rsidR="00ED63F2" w:rsidRPr="00874F40">
        <w:rPr>
          <w:color w:val="000000" w:themeColor="text1"/>
        </w:rPr>
        <w:t>The threat assessment team</w:t>
      </w:r>
      <w:r w:rsidR="00302EA2" w:rsidRPr="00874F40">
        <w:rPr>
          <w:color w:val="000000" w:themeColor="text1"/>
        </w:rPr>
        <w:t xml:space="preserve"> will also work to address the </w:t>
      </w:r>
      <w:r w:rsidRPr="00874F40">
        <w:rPr>
          <w:color w:val="000000" w:themeColor="text1"/>
        </w:rPr>
        <w:t>conflict or problem that led to the threat.</w:t>
      </w:r>
      <w:r w:rsidR="00702BF0" w:rsidRPr="00874F40">
        <w:rPr>
          <w:color w:val="000000" w:themeColor="text1"/>
        </w:rPr>
        <w:t xml:space="preserve"> </w:t>
      </w:r>
      <w:r w:rsidR="00024FD0" w:rsidRPr="00874F40">
        <w:rPr>
          <w:color w:val="000000" w:themeColor="text1"/>
        </w:rPr>
        <w:t>Examples of strategies that may be employed include but are not limited to:</w:t>
      </w:r>
      <w:r w:rsidR="00702BF0" w:rsidRPr="00874F40">
        <w:rPr>
          <w:color w:val="000000" w:themeColor="text1"/>
        </w:rPr>
        <w:t xml:space="preserve"> </w:t>
      </w:r>
    </w:p>
    <w:p w:rsidR="008025F7" w:rsidRPr="00874F40" w:rsidRDefault="008025F7" w:rsidP="00AE1C6D">
      <w:pPr>
        <w:pStyle w:val="BulletsABC"/>
        <w:spacing w:before="120" w:after="0"/>
        <w:ind w:left="360" w:hanging="360"/>
        <w:rPr>
          <w:color w:val="000000" w:themeColor="text1"/>
        </w:rPr>
      </w:pPr>
      <w:r w:rsidRPr="00874F40">
        <w:rPr>
          <w:color w:val="000000" w:themeColor="text1"/>
        </w:rPr>
        <w:t>Take precautions to protect potential victims</w:t>
      </w:r>
      <w:r w:rsidR="00302EA2" w:rsidRPr="00874F40">
        <w:rPr>
          <w:color w:val="000000" w:themeColor="text1"/>
        </w:rPr>
        <w:t>.</w:t>
      </w:r>
      <w:r w:rsidR="00702BF0" w:rsidRPr="00874F40">
        <w:rPr>
          <w:color w:val="000000" w:themeColor="text1"/>
        </w:rPr>
        <w:t xml:space="preserve"> </w:t>
      </w:r>
      <w:r w:rsidR="00302EA2" w:rsidRPr="00874F40">
        <w:rPr>
          <w:color w:val="000000" w:themeColor="text1"/>
        </w:rPr>
        <w:t>Precautions typically include:</w:t>
      </w:r>
      <w:r w:rsidR="00702BF0" w:rsidRPr="00874F40">
        <w:rPr>
          <w:color w:val="000000" w:themeColor="text1"/>
        </w:rPr>
        <w:t xml:space="preserve"> </w:t>
      </w:r>
    </w:p>
    <w:p w:rsidR="008025F7" w:rsidRPr="00874F40" w:rsidRDefault="008025F7" w:rsidP="001E7840">
      <w:pPr>
        <w:pStyle w:val="Bullets-NEXT"/>
        <w:spacing w:before="120" w:after="0"/>
        <w:rPr>
          <w:color w:val="000000" w:themeColor="text1"/>
        </w:rPr>
      </w:pPr>
      <w:r w:rsidRPr="00874F40">
        <w:rPr>
          <w:color w:val="000000" w:themeColor="text1"/>
        </w:rPr>
        <w:t xml:space="preserve">Provide direct supervision so the </w:t>
      </w:r>
      <w:r w:rsidR="00AE1C6D">
        <w:rPr>
          <w:color w:val="000000" w:themeColor="text1"/>
        </w:rPr>
        <w:t>subject</w:t>
      </w:r>
      <w:r w:rsidRPr="00874F40">
        <w:rPr>
          <w:color w:val="000000" w:themeColor="text1"/>
        </w:rPr>
        <w:t xml:space="preserve"> cannot carry out the threat while at school</w:t>
      </w:r>
      <w:r w:rsidR="00AE1C6D">
        <w:rPr>
          <w:color w:val="000000" w:themeColor="text1"/>
        </w:rPr>
        <w:t>, at school functions,</w:t>
      </w:r>
      <w:r w:rsidRPr="00874F40">
        <w:rPr>
          <w:color w:val="000000" w:themeColor="text1"/>
        </w:rPr>
        <w:t xml:space="preserve"> or on the bus.</w:t>
      </w:r>
    </w:p>
    <w:p w:rsidR="008025F7" w:rsidRPr="00874F40" w:rsidRDefault="008025F7" w:rsidP="001E7840">
      <w:pPr>
        <w:pStyle w:val="Bullets-NEXT"/>
        <w:spacing w:before="120" w:after="0"/>
        <w:rPr>
          <w:color w:val="000000" w:themeColor="text1"/>
        </w:rPr>
      </w:pPr>
      <w:r w:rsidRPr="00874F40">
        <w:rPr>
          <w:color w:val="000000" w:themeColor="text1"/>
        </w:rPr>
        <w:t xml:space="preserve">Caution the </w:t>
      </w:r>
      <w:r w:rsidR="00AE1C6D">
        <w:rPr>
          <w:color w:val="000000" w:themeColor="text1"/>
        </w:rPr>
        <w:t>subject</w:t>
      </w:r>
      <w:r w:rsidRPr="00874F40">
        <w:rPr>
          <w:color w:val="000000" w:themeColor="text1"/>
        </w:rPr>
        <w:t xml:space="preserve"> who made the threat about the consequences of carrying out the threat.</w:t>
      </w:r>
    </w:p>
    <w:p w:rsidR="008025F7" w:rsidRPr="00874F40" w:rsidRDefault="00CE06E7" w:rsidP="001E7840">
      <w:pPr>
        <w:pStyle w:val="Bullets-NEXT"/>
        <w:spacing w:before="120" w:after="0"/>
        <w:rPr>
          <w:color w:val="000000" w:themeColor="text1"/>
        </w:rPr>
      </w:pPr>
      <w:r>
        <w:rPr>
          <w:color w:val="000000" w:themeColor="text1"/>
        </w:rPr>
        <w:t>Where the subject is a student, c</w:t>
      </w:r>
      <w:r w:rsidR="008025F7" w:rsidRPr="00874F40">
        <w:rPr>
          <w:color w:val="000000" w:themeColor="text1"/>
        </w:rPr>
        <w:t xml:space="preserve">ontact the </w:t>
      </w:r>
      <w:r w:rsidR="00AE1C6D">
        <w:rPr>
          <w:color w:val="000000" w:themeColor="text1"/>
        </w:rPr>
        <w:t>student subject</w:t>
      </w:r>
      <w:r w:rsidR="00D263BD">
        <w:rPr>
          <w:color w:val="000000" w:themeColor="text1"/>
        </w:rPr>
        <w:t>’</w:t>
      </w:r>
      <w:r w:rsidR="00AE1C6D">
        <w:rPr>
          <w:color w:val="000000" w:themeColor="text1"/>
        </w:rPr>
        <w:t>s</w:t>
      </w:r>
      <w:r w:rsidR="008025F7" w:rsidRPr="00874F40">
        <w:rPr>
          <w:color w:val="000000" w:themeColor="text1"/>
        </w:rPr>
        <w:t xml:space="preserve"> parents to assume responsibility for supervision </w:t>
      </w:r>
      <w:r w:rsidR="00302EA2" w:rsidRPr="00874F40">
        <w:rPr>
          <w:color w:val="000000" w:themeColor="text1"/>
        </w:rPr>
        <w:t>of the</w:t>
      </w:r>
      <w:r w:rsidR="00702BF0" w:rsidRPr="00874F40">
        <w:rPr>
          <w:color w:val="000000" w:themeColor="text1"/>
        </w:rPr>
        <w:t xml:space="preserve"> </w:t>
      </w:r>
      <w:r w:rsidR="00302EA2" w:rsidRPr="00874F40">
        <w:rPr>
          <w:color w:val="000000" w:themeColor="text1"/>
        </w:rPr>
        <w:t xml:space="preserve">student </w:t>
      </w:r>
      <w:r w:rsidR="008025F7" w:rsidRPr="00874F40">
        <w:rPr>
          <w:color w:val="000000" w:themeColor="text1"/>
        </w:rPr>
        <w:t>and to enlist their support in preventing the student from carrying out the threat.</w:t>
      </w:r>
    </w:p>
    <w:p w:rsidR="008025F7" w:rsidRPr="00874F40" w:rsidRDefault="008025F7" w:rsidP="001E7840">
      <w:pPr>
        <w:pStyle w:val="Bullets-NEXT"/>
        <w:spacing w:before="120" w:after="0"/>
        <w:rPr>
          <w:color w:val="000000" w:themeColor="text1"/>
        </w:rPr>
      </w:pPr>
      <w:r w:rsidRPr="00874F40">
        <w:rPr>
          <w:color w:val="000000" w:themeColor="text1"/>
        </w:rPr>
        <w:t xml:space="preserve">Notify the intended </w:t>
      </w:r>
      <w:r w:rsidR="00AE1C6D">
        <w:rPr>
          <w:color w:val="000000" w:themeColor="text1"/>
        </w:rPr>
        <w:t>target</w:t>
      </w:r>
      <w:r w:rsidRPr="00874F40">
        <w:rPr>
          <w:color w:val="000000" w:themeColor="text1"/>
        </w:rPr>
        <w:t xml:space="preserve">(s) and </w:t>
      </w:r>
      <w:r w:rsidR="00AE1C6D">
        <w:rPr>
          <w:color w:val="000000" w:themeColor="text1"/>
        </w:rPr>
        <w:t xml:space="preserve">(if they are students) </w:t>
      </w:r>
      <w:r w:rsidRPr="00874F40">
        <w:rPr>
          <w:color w:val="000000" w:themeColor="text1"/>
        </w:rPr>
        <w:t>their parents.</w:t>
      </w:r>
      <w:r w:rsidR="00702BF0" w:rsidRPr="00874F40">
        <w:rPr>
          <w:color w:val="000000" w:themeColor="text1"/>
        </w:rPr>
        <w:t xml:space="preserve"> </w:t>
      </w:r>
      <w:r w:rsidRPr="00874F40">
        <w:rPr>
          <w:color w:val="000000" w:themeColor="text1"/>
        </w:rPr>
        <w:t xml:space="preserve">The intended </w:t>
      </w:r>
      <w:r w:rsidR="00AE1C6D">
        <w:rPr>
          <w:color w:val="000000" w:themeColor="text1"/>
        </w:rPr>
        <w:t>target</w:t>
      </w:r>
      <w:r w:rsidRPr="00874F40">
        <w:rPr>
          <w:color w:val="000000" w:themeColor="text1"/>
        </w:rPr>
        <w:t xml:space="preserve">(s) </w:t>
      </w:r>
      <w:r w:rsidR="00AE1C6D">
        <w:rPr>
          <w:color w:val="000000" w:themeColor="text1"/>
        </w:rPr>
        <w:t xml:space="preserve">(and, where appropriate) </w:t>
      </w:r>
      <w:r w:rsidRPr="00874F40">
        <w:rPr>
          <w:color w:val="000000" w:themeColor="text1"/>
        </w:rPr>
        <w:t>their parents</w:t>
      </w:r>
      <w:r w:rsidR="00AE1C6D">
        <w:rPr>
          <w:color w:val="000000" w:themeColor="text1"/>
        </w:rPr>
        <w:t>,</w:t>
      </w:r>
      <w:r w:rsidRPr="00874F40">
        <w:rPr>
          <w:color w:val="000000" w:themeColor="text1"/>
        </w:rPr>
        <w:t xml:space="preserve"> must be notified of the seriousness of the threat, the identity of the </w:t>
      </w:r>
      <w:r w:rsidR="00AE1C6D">
        <w:rPr>
          <w:color w:val="000000" w:themeColor="text1"/>
        </w:rPr>
        <w:t>subject</w:t>
      </w:r>
      <w:r w:rsidRPr="00874F40">
        <w:rPr>
          <w:color w:val="000000" w:themeColor="text1"/>
        </w:rPr>
        <w:t xml:space="preserve"> who made the threat, and what actions are being taken to </w:t>
      </w:r>
      <w:r w:rsidR="00AE1C6D">
        <w:rPr>
          <w:color w:val="000000" w:themeColor="text1"/>
        </w:rPr>
        <w:t>support the</w:t>
      </w:r>
      <w:r w:rsidRPr="00874F40">
        <w:rPr>
          <w:color w:val="000000" w:themeColor="text1"/>
        </w:rPr>
        <w:t xml:space="preserve"> safety</w:t>
      </w:r>
      <w:r w:rsidR="00AE1C6D">
        <w:rPr>
          <w:color w:val="000000" w:themeColor="text1"/>
        </w:rPr>
        <w:t xml:space="preserve"> of the target and the school as a whole</w:t>
      </w:r>
      <w:r w:rsidRPr="00874F40">
        <w:rPr>
          <w:color w:val="000000" w:themeColor="text1"/>
        </w:rPr>
        <w:t>.</w:t>
      </w:r>
    </w:p>
    <w:p w:rsidR="008025F7" w:rsidRPr="00874F40" w:rsidRDefault="008025F7" w:rsidP="00AE1C6D">
      <w:pPr>
        <w:pStyle w:val="BulletsABC"/>
        <w:spacing w:before="120" w:after="0"/>
        <w:ind w:left="360" w:hanging="360"/>
        <w:rPr>
          <w:color w:val="000000" w:themeColor="text1"/>
        </w:rPr>
      </w:pPr>
      <w:r w:rsidRPr="00874F40">
        <w:rPr>
          <w:color w:val="000000" w:themeColor="text1"/>
        </w:rPr>
        <w:t xml:space="preserve">Consult with the school resource officer to assist in monitoring and supervising the </w:t>
      </w:r>
      <w:r w:rsidR="00145C47" w:rsidRPr="00874F40">
        <w:rPr>
          <w:color w:val="000000" w:themeColor="text1"/>
        </w:rPr>
        <w:t xml:space="preserve">subject </w:t>
      </w:r>
      <w:r w:rsidRPr="00874F40">
        <w:rPr>
          <w:color w:val="000000" w:themeColor="text1"/>
        </w:rPr>
        <w:t>as well as determining the need, if any, for law enforcement action.</w:t>
      </w:r>
    </w:p>
    <w:p w:rsidR="00593464" w:rsidRPr="00874F40" w:rsidRDefault="00024FD0" w:rsidP="00AE1C6D">
      <w:pPr>
        <w:pStyle w:val="BulletsABC"/>
        <w:spacing w:before="120" w:after="0"/>
        <w:ind w:left="360" w:hanging="360"/>
        <w:rPr>
          <w:color w:val="000000" w:themeColor="text1"/>
        </w:rPr>
      </w:pPr>
      <w:r w:rsidRPr="00874F40">
        <w:rPr>
          <w:color w:val="000000" w:themeColor="text1"/>
        </w:rPr>
        <w:t xml:space="preserve">Follow </w:t>
      </w:r>
      <w:r w:rsidR="00077E32" w:rsidRPr="00874F40">
        <w:rPr>
          <w:color w:val="000000" w:themeColor="text1"/>
        </w:rPr>
        <w:t xml:space="preserve">applicable </w:t>
      </w:r>
      <w:r w:rsidRPr="00874F40">
        <w:rPr>
          <w:color w:val="000000" w:themeColor="text1"/>
        </w:rPr>
        <w:t xml:space="preserve">disciplinary procedure in accordance with conduct policy. </w:t>
      </w:r>
    </w:p>
    <w:p w:rsidR="008025F7" w:rsidRPr="00874F40" w:rsidRDefault="00675B8F" w:rsidP="00AE1C6D">
      <w:pPr>
        <w:pStyle w:val="BulletsABC"/>
        <w:spacing w:before="120" w:after="0"/>
        <w:ind w:left="360" w:hanging="360"/>
        <w:rPr>
          <w:color w:val="000000" w:themeColor="text1"/>
        </w:rPr>
      </w:pPr>
      <w:r w:rsidRPr="00874F40">
        <w:rPr>
          <w:color w:val="000000" w:themeColor="text1"/>
          <w:shd w:val="clear" w:color="auto" w:fill="FFFFFF" w:themeFill="background1"/>
        </w:rPr>
        <w:t>Where appropriate, r</w:t>
      </w:r>
      <w:r w:rsidR="008025F7" w:rsidRPr="00874F40">
        <w:rPr>
          <w:color w:val="000000" w:themeColor="text1"/>
          <w:shd w:val="clear" w:color="auto" w:fill="FFFFFF" w:themeFill="background1"/>
        </w:rPr>
        <w:t>efer</w:t>
      </w:r>
      <w:r w:rsidR="008025F7" w:rsidRPr="00874F40">
        <w:rPr>
          <w:color w:val="000000" w:themeColor="text1"/>
        </w:rPr>
        <w:t xml:space="preserve"> the </w:t>
      </w:r>
      <w:r w:rsidR="00145C47" w:rsidRPr="00874F40">
        <w:rPr>
          <w:color w:val="000000" w:themeColor="text1"/>
        </w:rPr>
        <w:t xml:space="preserve">subject </w:t>
      </w:r>
      <w:r w:rsidR="008025F7" w:rsidRPr="00874F40">
        <w:rPr>
          <w:color w:val="000000" w:themeColor="text1"/>
        </w:rPr>
        <w:t>for counseling, conflict mediation</w:t>
      </w:r>
      <w:r w:rsidR="00145C47" w:rsidRPr="00874F40">
        <w:rPr>
          <w:color w:val="000000" w:themeColor="text1"/>
        </w:rPr>
        <w:t>,</w:t>
      </w:r>
      <w:r w:rsidR="008025F7" w:rsidRPr="00874F40">
        <w:rPr>
          <w:color w:val="000000" w:themeColor="text1"/>
        </w:rPr>
        <w:t xml:space="preserve"> or other interventions to reduce the threat of violence and to address the underlying conflict or issues that led to the threat.</w:t>
      </w:r>
      <w:r w:rsidR="00702BF0" w:rsidRPr="00874F40">
        <w:rPr>
          <w:color w:val="000000" w:themeColor="text1"/>
        </w:rPr>
        <w:t xml:space="preserve"> </w:t>
      </w:r>
      <w:r w:rsidR="008025F7" w:rsidRPr="00874F40">
        <w:rPr>
          <w:color w:val="000000" w:themeColor="text1"/>
        </w:rPr>
        <w:t>The school administrator should involve school-based professionals</w:t>
      </w:r>
      <w:r w:rsidR="00AE1C6D">
        <w:rPr>
          <w:color w:val="000000" w:themeColor="text1"/>
        </w:rPr>
        <w:t xml:space="preserve"> (</w:t>
      </w:r>
      <w:r w:rsidR="008025F7" w:rsidRPr="00874F40">
        <w:rPr>
          <w:color w:val="000000" w:themeColor="text1"/>
        </w:rPr>
        <w:t xml:space="preserve">such as the </w:t>
      </w:r>
      <w:r w:rsidR="00AE1C6D">
        <w:rPr>
          <w:color w:val="000000" w:themeColor="text1"/>
        </w:rPr>
        <w:t xml:space="preserve">school </w:t>
      </w:r>
      <w:r w:rsidR="008025F7" w:rsidRPr="00874F40">
        <w:rPr>
          <w:color w:val="000000" w:themeColor="text1"/>
        </w:rPr>
        <w:t>psychologist, counselor, or social worker</w:t>
      </w:r>
      <w:r w:rsidR="00AE1C6D">
        <w:rPr>
          <w:color w:val="000000" w:themeColor="text1"/>
        </w:rPr>
        <w:t>) or community based professionals (e.g., Employee Assistance Program, community mental health services, etc.)</w:t>
      </w:r>
      <w:r w:rsidR="008025F7" w:rsidRPr="00874F40">
        <w:rPr>
          <w:color w:val="000000" w:themeColor="text1"/>
        </w:rPr>
        <w:t xml:space="preserve"> who can provide assistance and appropriate intervention. </w:t>
      </w:r>
    </w:p>
    <w:p w:rsidR="00660693" w:rsidRPr="00D22E3D" w:rsidRDefault="00AE1C6D" w:rsidP="00D22E3D">
      <w:pPr>
        <w:pStyle w:val="BulletsABC"/>
        <w:spacing w:before="120" w:after="200" w:line="276" w:lineRule="auto"/>
        <w:ind w:left="360" w:hanging="360"/>
        <w:rPr>
          <w:rFonts w:eastAsia="Times New Roman" w:cstheme="minorHAnsi"/>
          <w:b/>
          <w:color w:val="000000" w:themeColor="text1"/>
          <w:szCs w:val="20"/>
        </w:rPr>
      </w:pPr>
      <w:r w:rsidRPr="00D22E3D">
        <w:rPr>
          <w:color w:val="000000" w:themeColor="text1"/>
        </w:rPr>
        <w:lastRenderedPageBreak/>
        <w:t>Where mental health or disability issues are reasonably believed to be causing or contributing to violence risk, a</w:t>
      </w:r>
      <w:r w:rsidR="00024FD0" w:rsidRPr="00D22E3D">
        <w:rPr>
          <w:color w:val="000000" w:themeColor="text1"/>
        </w:rPr>
        <w:t xml:space="preserve"> mental health </w:t>
      </w:r>
      <w:r w:rsidRPr="00D22E3D">
        <w:rPr>
          <w:color w:val="000000" w:themeColor="text1"/>
        </w:rPr>
        <w:t>risk assessment</w:t>
      </w:r>
      <w:r w:rsidR="00024FD0" w:rsidRPr="00D22E3D">
        <w:rPr>
          <w:color w:val="000000" w:themeColor="text1"/>
        </w:rPr>
        <w:t xml:space="preserve"> </w:t>
      </w:r>
      <w:r w:rsidR="00024FD0" w:rsidRPr="00D22E3D">
        <w:rPr>
          <w:b/>
          <w:i/>
          <w:color w:val="000000" w:themeColor="text1"/>
        </w:rPr>
        <w:t>may</w:t>
      </w:r>
      <w:r w:rsidR="00024FD0" w:rsidRPr="00D22E3D">
        <w:rPr>
          <w:color w:val="000000" w:themeColor="text1"/>
        </w:rPr>
        <w:t xml:space="preserve"> be conducted</w:t>
      </w:r>
      <w:r w:rsidR="00B92B53" w:rsidRPr="00D22E3D">
        <w:rPr>
          <w:color w:val="000000" w:themeColor="text1"/>
        </w:rPr>
        <w:t>, following parameters</w:t>
      </w:r>
      <w:r w:rsidR="005E3443" w:rsidRPr="00D22E3D">
        <w:rPr>
          <w:color w:val="000000" w:themeColor="text1"/>
        </w:rPr>
        <w:t xml:space="preserve"> for the mental health risk assessment as outlined in the section below regarding</w:t>
      </w:r>
      <w:r w:rsidR="00B92B53" w:rsidRPr="00D22E3D">
        <w:rPr>
          <w:color w:val="000000" w:themeColor="text1"/>
        </w:rPr>
        <w:t xml:space="preserve"> high risk threats</w:t>
      </w:r>
      <w:r w:rsidR="00024FD0" w:rsidRPr="00D22E3D">
        <w:rPr>
          <w:color w:val="000000" w:themeColor="text1"/>
        </w:rPr>
        <w:t>.</w:t>
      </w:r>
      <w:r w:rsidR="00702BF0" w:rsidRPr="00D22E3D">
        <w:rPr>
          <w:color w:val="000000" w:themeColor="text1"/>
        </w:rPr>
        <w:t xml:space="preserve"> </w:t>
      </w:r>
    </w:p>
    <w:p w:rsidR="008025F7" w:rsidRPr="00660693" w:rsidRDefault="007F46D2" w:rsidP="008A0398">
      <w:pPr>
        <w:pStyle w:val="Heading3"/>
      </w:pPr>
      <w:bookmarkStart w:id="51" w:name="_Toc459124602"/>
      <w:r w:rsidRPr="00660693">
        <w:t xml:space="preserve">Examples of </w:t>
      </w:r>
      <w:r w:rsidR="006F1FE6" w:rsidRPr="00660693">
        <w:t>High Risk Threat</w:t>
      </w:r>
      <w:r w:rsidR="005F3296" w:rsidRPr="00660693">
        <w:t xml:space="preserve"> Responses</w:t>
      </w:r>
      <w:bookmarkEnd w:id="51"/>
    </w:p>
    <w:p w:rsidR="008025F7" w:rsidRPr="00874F40" w:rsidRDefault="00AE1C6D" w:rsidP="001E7840">
      <w:pPr>
        <w:spacing w:before="120" w:after="0"/>
        <w:rPr>
          <w:color w:val="000000" w:themeColor="text1"/>
        </w:rPr>
      </w:pPr>
      <w:r>
        <w:rPr>
          <w:color w:val="000000" w:themeColor="text1"/>
        </w:rPr>
        <w:t>Threatening behaviors indicating the intent, planning</w:t>
      </w:r>
      <w:r w:rsidR="00CE06E7">
        <w:rPr>
          <w:color w:val="000000" w:themeColor="text1"/>
        </w:rPr>
        <w:t>,</w:t>
      </w:r>
      <w:r>
        <w:rPr>
          <w:color w:val="000000" w:themeColor="text1"/>
        </w:rPr>
        <w:t xml:space="preserve"> or preparation to cause serious bodily injury or death (e.g.,</w:t>
      </w:r>
      <w:r w:rsidR="008025F7" w:rsidRPr="00874F40">
        <w:rPr>
          <w:color w:val="000000" w:themeColor="text1"/>
        </w:rPr>
        <w:t xml:space="preserve"> to rape, </w:t>
      </w:r>
      <w:r>
        <w:rPr>
          <w:color w:val="000000" w:themeColor="text1"/>
        </w:rPr>
        <w:t xml:space="preserve">physically assault and inflict serious injury, </w:t>
      </w:r>
      <w:r w:rsidR="008025F7" w:rsidRPr="00874F40">
        <w:rPr>
          <w:color w:val="000000" w:themeColor="text1"/>
        </w:rPr>
        <w:t>kill, or use weapons</w:t>
      </w:r>
      <w:r w:rsidR="00CE06E7">
        <w:rPr>
          <w:color w:val="000000" w:themeColor="text1"/>
        </w:rPr>
        <w:t xml:space="preserve"> against others</w:t>
      </w:r>
      <w:r w:rsidR="00675B8F" w:rsidRPr="00874F40">
        <w:rPr>
          <w:color w:val="000000" w:themeColor="text1"/>
        </w:rPr>
        <w:t xml:space="preserve"> require</w:t>
      </w:r>
      <w:r w:rsidR="00CE06E7">
        <w:rPr>
          <w:color w:val="000000" w:themeColor="text1"/>
        </w:rPr>
        <w:t>s</w:t>
      </w:r>
      <w:r w:rsidR="00675B8F" w:rsidRPr="00874F40">
        <w:rPr>
          <w:color w:val="000000" w:themeColor="text1"/>
        </w:rPr>
        <w:t xml:space="preserve"> the immediate involvement of the threat assessment team.</w:t>
      </w:r>
      <w:r w:rsidR="00702BF0" w:rsidRPr="00874F40">
        <w:rPr>
          <w:color w:val="000000" w:themeColor="text1"/>
        </w:rPr>
        <w:t xml:space="preserve"> </w:t>
      </w:r>
      <w:r w:rsidR="00675B8F" w:rsidRPr="00874F40">
        <w:rPr>
          <w:color w:val="000000" w:themeColor="text1"/>
        </w:rPr>
        <w:t>When the threat is determined to be high risk, the threat assessment team must:</w:t>
      </w:r>
      <w:r w:rsidR="00702BF0" w:rsidRPr="00874F40">
        <w:rPr>
          <w:color w:val="000000" w:themeColor="text1"/>
        </w:rPr>
        <w:t xml:space="preserve"> </w:t>
      </w:r>
    </w:p>
    <w:p w:rsidR="00B92B53" w:rsidRPr="00874F40" w:rsidRDefault="00B92B53" w:rsidP="00CE06E7">
      <w:pPr>
        <w:pStyle w:val="BulletsABC"/>
        <w:spacing w:before="120" w:after="0"/>
        <w:ind w:left="360" w:hanging="360"/>
        <w:rPr>
          <w:color w:val="000000" w:themeColor="text1"/>
        </w:rPr>
      </w:pPr>
      <w:r w:rsidRPr="00874F40">
        <w:rPr>
          <w:color w:val="000000" w:themeColor="text1"/>
        </w:rPr>
        <w:t>Notify law enforcement per r</w:t>
      </w:r>
      <w:r w:rsidR="000219FC" w:rsidRPr="00874F40">
        <w:rPr>
          <w:color w:val="000000" w:themeColor="text1"/>
        </w:rPr>
        <w:t>egulation to contain the threat and consult with School Safety and Security.</w:t>
      </w:r>
    </w:p>
    <w:p w:rsidR="008025F7" w:rsidRPr="00874F40" w:rsidRDefault="008025F7" w:rsidP="00CE06E7">
      <w:pPr>
        <w:pStyle w:val="BulletsABC"/>
        <w:spacing w:before="120" w:after="0"/>
        <w:ind w:left="360" w:hanging="360"/>
        <w:rPr>
          <w:color w:val="000000" w:themeColor="text1"/>
        </w:rPr>
      </w:pPr>
      <w:r w:rsidRPr="00874F40">
        <w:rPr>
          <w:color w:val="000000" w:themeColor="text1"/>
        </w:rPr>
        <w:t>Take immediate precautions to protect potential victims:</w:t>
      </w:r>
    </w:p>
    <w:p w:rsidR="008025F7" w:rsidRPr="00874F40" w:rsidRDefault="008025F7" w:rsidP="001E7840">
      <w:pPr>
        <w:pStyle w:val="Bullets-NEXT"/>
        <w:spacing w:before="120" w:after="0"/>
        <w:rPr>
          <w:color w:val="000000" w:themeColor="text1"/>
        </w:rPr>
      </w:pPr>
      <w:r w:rsidRPr="00874F40">
        <w:rPr>
          <w:color w:val="000000" w:themeColor="text1"/>
        </w:rPr>
        <w:t xml:space="preserve">Provide direct supervision so the </w:t>
      </w:r>
      <w:r w:rsidR="00675B8F" w:rsidRPr="00874F40">
        <w:rPr>
          <w:color w:val="000000" w:themeColor="text1"/>
        </w:rPr>
        <w:t xml:space="preserve">subject </w:t>
      </w:r>
      <w:r w:rsidRPr="00874F40">
        <w:rPr>
          <w:color w:val="000000" w:themeColor="text1"/>
        </w:rPr>
        <w:t>cannot carry out the threat while at school</w:t>
      </w:r>
      <w:r w:rsidR="00CE06E7">
        <w:rPr>
          <w:color w:val="000000" w:themeColor="text1"/>
        </w:rPr>
        <w:t>, at school programs,</w:t>
      </w:r>
      <w:r w:rsidRPr="00874F40">
        <w:rPr>
          <w:color w:val="000000" w:themeColor="text1"/>
        </w:rPr>
        <w:t xml:space="preserve"> or on the bus.</w:t>
      </w:r>
    </w:p>
    <w:p w:rsidR="008025F7" w:rsidRPr="00874F40" w:rsidRDefault="008025F7" w:rsidP="001E7840">
      <w:pPr>
        <w:pStyle w:val="Bullets-NEXT"/>
        <w:spacing w:before="120" w:after="0"/>
        <w:rPr>
          <w:color w:val="000000" w:themeColor="text1"/>
        </w:rPr>
      </w:pPr>
      <w:r w:rsidRPr="00874F40">
        <w:rPr>
          <w:color w:val="000000" w:themeColor="text1"/>
        </w:rPr>
        <w:t xml:space="preserve">Caution the </w:t>
      </w:r>
      <w:r w:rsidR="00CE06E7">
        <w:rPr>
          <w:color w:val="000000" w:themeColor="text1"/>
        </w:rPr>
        <w:t>subject</w:t>
      </w:r>
      <w:r w:rsidRPr="00874F40">
        <w:rPr>
          <w:color w:val="000000" w:themeColor="text1"/>
        </w:rPr>
        <w:t xml:space="preserve"> who made the threat about the consequences of carrying out the threat.</w:t>
      </w:r>
    </w:p>
    <w:p w:rsidR="008025F7" w:rsidRPr="00874F40" w:rsidRDefault="00CE06E7" w:rsidP="001E7840">
      <w:pPr>
        <w:pStyle w:val="Bullets-NEXT"/>
        <w:spacing w:before="120" w:after="0"/>
        <w:rPr>
          <w:color w:val="000000" w:themeColor="text1"/>
        </w:rPr>
      </w:pPr>
      <w:r>
        <w:rPr>
          <w:color w:val="000000" w:themeColor="text1"/>
        </w:rPr>
        <w:t>Where the subject is a student, c</w:t>
      </w:r>
      <w:r w:rsidRPr="00874F40">
        <w:rPr>
          <w:color w:val="000000" w:themeColor="text1"/>
        </w:rPr>
        <w:t xml:space="preserve">ontact </w:t>
      </w:r>
      <w:r w:rsidR="008025F7" w:rsidRPr="00874F40">
        <w:rPr>
          <w:color w:val="000000" w:themeColor="text1"/>
        </w:rPr>
        <w:t xml:space="preserve">the </w:t>
      </w:r>
      <w:r w:rsidR="00675B8F" w:rsidRPr="00874F40">
        <w:rPr>
          <w:color w:val="000000" w:themeColor="text1"/>
        </w:rPr>
        <w:t xml:space="preserve">subject </w:t>
      </w:r>
      <w:r w:rsidR="008025F7" w:rsidRPr="00874F40">
        <w:rPr>
          <w:color w:val="000000" w:themeColor="text1"/>
        </w:rPr>
        <w:t>student</w:t>
      </w:r>
      <w:r w:rsidR="00D263BD">
        <w:rPr>
          <w:color w:val="000000" w:themeColor="text1"/>
        </w:rPr>
        <w:t>’</w:t>
      </w:r>
      <w:r w:rsidR="008025F7" w:rsidRPr="00874F40">
        <w:rPr>
          <w:color w:val="000000" w:themeColor="text1"/>
        </w:rPr>
        <w:t>s parents and enlist their support in preventing the student from carrying out the threat</w:t>
      </w:r>
      <w:r w:rsidR="000219FC" w:rsidRPr="00874F40">
        <w:rPr>
          <w:color w:val="000000" w:themeColor="text1"/>
        </w:rPr>
        <w:t xml:space="preserve">; </w:t>
      </w:r>
      <w:r w:rsidR="00077E32" w:rsidRPr="00874F40">
        <w:rPr>
          <w:color w:val="000000" w:themeColor="text1"/>
        </w:rPr>
        <w:t>either law enforcement or the student</w:t>
      </w:r>
      <w:r w:rsidR="00D263BD">
        <w:rPr>
          <w:color w:val="000000" w:themeColor="text1"/>
        </w:rPr>
        <w:t>’</w:t>
      </w:r>
      <w:r w:rsidR="00077E32" w:rsidRPr="00874F40">
        <w:rPr>
          <w:color w:val="000000" w:themeColor="text1"/>
        </w:rPr>
        <w:t>s parents should assume responsibility for supervising the student</w:t>
      </w:r>
      <w:r w:rsidR="008025F7" w:rsidRPr="00874F40">
        <w:rPr>
          <w:color w:val="000000" w:themeColor="text1"/>
        </w:rPr>
        <w:t xml:space="preserve">. </w:t>
      </w:r>
    </w:p>
    <w:p w:rsidR="00CE06E7" w:rsidRPr="00874F40" w:rsidRDefault="00CE06E7" w:rsidP="00CE06E7">
      <w:pPr>
        <w:pStyle w:val="Bullets-NEXT"/>
        <w:spacing w:before="120" w:after="0"/>
        <w:rPr>
          <w:color w:val="000000" w:themeColor="text1"/>
        </w:rPr>
      </w:pPr>
      <w:r w:rsidRPr="00874F40">
        <w:rPr>
          <w:color w:val="000000" w:themeColor="text1"/>
        </w:rPr>
        <w:t xml:space="preserve">Notify the intended </w:t>
      </w:r>
      <w:r>
        <w:rPr>
          <w:color w:val="000000" w:themeColor="text1"/>
        </w:rPr>
        <w:t>target</w:t>
      </w:r>
      <w:r w:rsidRPr="00874F40">
        <w:rPr>
          <w:color w:val="000000" w:themeColor="text1"/>
        </w:rPr>
        <w:t xml:space="preserve">(s) and </w:t>
      </w:r>
      <w:r>
        <w:rPr>
          <w:color w:val="000000" w:themeColor="text1"/>
        </w:rPr>
        <w:t xml:space="preserve">(if they are students) </w:t>
      </w:r>
      <w:r w:rsidRPr="00874F40">
        <w:rPr>
          <w:color w:val="000000" w:themeColor="text1"/>
        </w:rPr>
        <w:t xml:space="preserve">their parents. The intended </w:t>
      </w:r>
      <w:r>
        <w:rPr>
          <w:color w:val="000000" w:themeColor="text1"/>
        </w:rPr>
        <w:t>target</w:t>
      </w:r>
      <w:r w:rsidRPr="00874F40">
        <w:rPr>
          <w:color w:val="000000" w:themeColor="text1"/>
        </w:rPr>
        <w:t xml:space="preserve">(s) </w:t>
      </w:r>
      <w:r>
        <w:rPr>
          <w:color w:val="000000" w:themeColor="text1"/>
        </w:rPr>
        <w:t xml:space="preserve">(and, where appropriate) </w:t>
      </w:r>
      <w:r w:rsidRPr="00874F40">
        <w:rPr>
          <w:color w:val="000000" w:themeColor="text1"/>
        </w:rPr>
        <w:t>their parents</w:t>
      </w:r>
      <w:r>
        <w:rPr>
          <w:color w:val="000000" w:themeColor="text1"/>
        </w:rPr>
        <w:t>,</w:t>
      </w:r>
      <w:r w:rsidRPr="00874F40">
        <w:rPr>
          <w:color w:val="000000" w:themeColor="text1"/>
        </w:rPr>
        <w:t xml:space="preserve"> must be notified of the seriousness of the threat, the identity of the </w:t>
      </w:r>
      <w:r>
        <w:rPr>
          <w:color w:val="000000" w:themeColor="text1"/>
        </w:rPr>
        <w:t>subject</w:t>
      </w:r>
      <w:r w:rsidRPr="00874F40">
        <w:rPr>
          <w:color w:val="000000" w:themeColor="text1"/>
        </w:rPr>
        <w:t xml:space="preserve"> who made the threat, and what actions are being taken to </w:t>
      </w:r>
      <w:r>
        <w:rPr>
          <w:color w:val="000000" w:themeColor="text1"/>
        </w:rPr>
        <w:t>support the</w:t>
      </w:r>
      <w:r w:rsidRPr="00874F40">
        <w:rPr>
          <w:color w:val="000000" w:themeColor="text1"/>
        </w:rPr>
        <w:t xml:space="preserve"> safety</w:t>
      </w:r>
      <w:r>
        <w:rPr>
          <w:color w:val="000000" w:themeColor="text1"/>
        </w:rPr>
        <w:t xml:space="preserve"> of the target and the school as a whole</w:t>
      </w:r>
      <w:r w:rsidRPr="00874F40">
        <w:rPr>
          <w:color w:val="000000" w:themeColor="text1"/>
        </w:rPr>
        <w:t>.</w:t>
      </w:r>
    </w:p>
    <w:p w:rsidR="00077E32" w:rsidRPr="00874F40" w:rsidRDefault="00077E32" w:rsidP="00CE06E7">
      <w:pPr>
        <w:pStyle w:val="BulletsABC"/>
        <w:spacing w:before="120" w:after="0"/>
        <w:ind w:left="360" w:hanging="360"/>
        <w:rPr>
          <w:color w:val="000000" w:themeColor="text1"/>
        </w:rPr>
      </w:pPr>
      <w:r w:rsidRPr="00874F40">
        <w:rPr>
          <w:color w:val="000000" w:themeColor="text1"/>
        </w:rPr>
        <w:t xml:space="preserve">Follow applicable disciplinary procedure in accordance with conduct policy. </w:t>
      </w:r>
    </w:p>
    <w:p w:rsidR="008025F7" w:rsidRPr="00874F40" w:rsidRDefault="00CE06E7" w:rsidP="00CE06E7">
      <w:pPr>
        <w:pStyle w:val="BulletsABC"/>
        <w:spacing w:before="120" w:after="0"/>
        <w:ind w:left="360" w:hanging="360"/>
        <w:rPr>
          <w:color w:val="000000" w:themeColor="text1"/>
        </w:rPr>
      </w:pPr>
      <w:r>
        <w:rPr>
          <w:color w:val="000000" w:themeColor="text1"/>
        </w:rPr>
        <w:t>Where mental health or disability issues are reasonably believed to be causing or contributing to violence risk, a</w:t>
      </w:r>
      <w:r w:rsidR="00081AC2" w:rsidRPr="00874F40">
        <w:rPr>
          <w:color w:val="000000" w:themeColor="text1"/>
        </w:rPr>
        <w:t xml:space="preserve"> menta</w:t>
      </w:r>
      <w:r w:rsidR="00081AC2" w:rsidRPr="00874F40">
        <w:rPr>
          <w:rStyle w:val="Bullets-NEXTChar"/>
          <w:color w:val="000000" w:themeColor="text1"/>
        </w:rPr>
        <w:t xml:space="preserve">l health </w:t>
      </w:r>
      <w:r>
        <w:rPr>
          <w:rStyle w:val="Bullets-NEXTChar"/>
          <w:color w:val="000000" w:themeColor="text1"/>
        </w:rPr>
        <w:t>risk assessment</w:t>
      </w:r>
      <w:r w:rsidR="00081AC2" w:rsidRPr="00874F40">
        <w:rPr>
          <w:rStyle w:val="Bullets-NEXTChar"/>
          <w:color w:val="000000" w:themeColor="text1"/>
        </w:rPr>
        <w:t xml:space="preserve"> </w:t>
      </w:r>
      <w:r>
        <w:rPr>
          <w:rStyle w:val="Bullets-NEXTChar"/>
          <w:color w:val="000000" w:themeColor="text1"/>
        </w:rPr>
        <w:t>should be</w:t>
      </w:r>
      <w:r w:rsidR="00081AC2" w:rsidRPr="00874F40">
        <w:rPr>
          <w:rStyle w:val="Bullets-NEXTChar"/>
          <w:color w:val="000000" w:themeColor="text1"/>
        </w:rPr>
        <w:t xml:space="preserve"> conducted </w:t>
      </w:r>
      <w:r w:rsidR="00907752" w:rsidRPr="00874F40">
        <w:rPr>
          <w:rStyle w:val="Bullets-NEXTChar"/>
          <w:color w:val="000000" w:themeColor="text1"/>
        </w:rPr>
        <w:t xml:space="preserve">by a qualified </w:t>
      </w:r>
      <w:r>
        <w:rPr>
          <w:rStyle w:val="Bullets-NEXTChar"/>
          <w:color w:val="000000" w:themeColor="text1"/>
        </w:rPr>
        <w:t>independent medical/psychological professional</w:t>
      </w:r>
      <w:r w:rsidR="00907752" w:rsidRPr="00874F40">
        <w:rPr>
          <w:rStyle w:val="Bullets-NEXTChar"/>
          <w:color w:val="000000" w:themeColor="text1"/>
        </w:rPr>
        <w:t>.</w:t>
      </w:r>
      <w:r w:rsidR="00702BF0" w:rsidRPr="00874F40">
        <w:rPr>
          <w:rStyle w:val="Bullets-NEXTChar"/>
          <w:color w:val="000000" w:themeColor="text1"/>
        </w:rPr>
        <w:t xml:space="preserve"> </w:t>
      </w:r>
      <w:r w:rsidR="00907752" w:rsidRPr="00874F40">
        <w:rPr>
          <w:rStyle w:val="Bullets-NEXTChar"/>
          <w:color w:val="000000" w:themeColor="text1"/>
        </w:rPr>
        <w:t xml:space="preserve">The </w:t>
      </w:r>
      <w:r>
        <w:rPr>
          <w:rStyle w:val="Bullets-NEXTChar"/>
          <w:color w:val="000000" w:themeColor="text1"/>
        </w:rPr>
        <w:t>professional</w:t>
      </w:r>
      <w:r w:rsidR="00907752" w:rsidRPr="00874F40">
        <w:rPr>
          <w:rStyle w:val="Bullets-NEXTChar"/>
          <w:color w:val="000000" w:themeColor="text1"/>
        </w:rPr>
        <w:t xml:space="preserve"> conducting the evaluation should not have a treatment relationship with the </w:t>
      </w:r>
      <w:r>
        <w:rPr>
          <w:rStyle w:val="Bullets-NEXTChar"/>
          <w:color w:val="000000" w:themeColor="text1"/>
        </w:rPr>
        <w:t>subject</w:t>
      </w:r>
      <w:r w:rsidR="00907752" w:rsidRPr="00874F40">
        <w:rPr>
          <w:rStyle w:val="Bullets-NEXTChar"/>
          <w:color w:val="000000" w:themeColor="text1"/>
        </w:rPr>
        <w:t>.</w:t>
      </w:r>
      <w:r w:rsidR="00702BF0" w:rsidRPr="00874F40">
        <w:rPr>
          <w:rStyle w:val="Bullets-NEXTChar"/>
          <w:color w:val="000000" w:themeColor="text1"/>
        </w:rPr>
        <w:t xml:space="preserve"> </w:t>
      </w:r>
      <w:r w:rsidR="00907752" w:rsidRPr="00874F40">
        <w:rPr>
          <w:rStyle w:val="Bullets-NEXTChar"/>
          <w:color w:val="000000" w:themeColor="text1"/>
        </w:rPr>
        <w:t xml:space="preserve">The assessment should be based on a review of all available information </w:t>
      </w:r>
      <w:r>
        <w:rPr>
          <w:rStyle w:val="Bullets-NEXTChar"/>
          <w:color w:val="000000" w:themeColor="text1"/>
        </w:rPr>
        <w:t>including but not limited to interview of the subject by the professional</w:t>
      </w:r>
      <w:r w:rsidR="00394164" w:rsidRPr="00874F40">
        <w:rPr>
          <w:rStyle w:val="Bullets-NEXTChar"/>
          <w:color w:val="000000" w:themeColor="text1"/>
        </w:rPr>
        <w:t>.</w:t>
      </w:r>
      <w:r w:rsidR="00702BF0" w:rsidRPr="00874F40">
        <w:rPr>
          <w:rStyle w:val="Bullets-NEXTChar"/>
          <w:color w:val="000000" w:themeColor="text1"/>
        </w:rPr>
        <w:t xml:space="preserve"> </w:t>
      </w:r>
      <w:r w:rsidR="00394164" w:rsidRPr="00874F40">
        <w:rPr>
          <w:rStyle w:val="Bullets-NEXTChar"/>
          <w:color w:val="000000" w:themeColor="text1"/>
        </w:rPr>
        <w:t>The written report must identify the pr</w:t>
      </w:r>
      <w:r w:rsidR="00907752" w:rsidRPr="00874F40">
        <w:rPr>
          <w:rStyle w:val="Bullets-NEXTChar"/>
          <w:color w:val="000000" w:themeColor="text1"/>
        </w:rPr>
        <w:t>oblem or conflict that prompted the threat</w:t>
      </w:r>
      <w:r w:rsidR="00394164" w:rsidRPr="00874F40">
        <w:rPr>
          <w:rStyle w:val="Bullets-NEXTChar"/>
          <w:color w:val="000000" w:themeColor="text1"/>
        </w:rPr>
        <w:t xml:space="preserve"> and recommend strategies to address the problem and to reduce the risk o</w:t>
      </w:r>
      <w:r w:rsidR="00394164" w:rsidRPr="00874F40">
        <w:rPr>
          <w:color w:val="000000" w:themeColor="text1"/>
        </w:rPr>
        <w:t>f violence.</w:t>
      </w:r>
      <w:r w:rsidR="00702BF0" w:rsidRPr="00874F40">
        <w:rPr>
          <w:color w:val="000000" w:themeColor="text1"/>
        </w:rPr>
        <w:t xml:space="preserve"> </w:t>
      </w:r>
    </w:p>
    <w:p w:rsidR="008025F7" w:rsidRPr="00874F40" w:rsidRDefault="008025F7" w:rsidP="0085709B">
      <w:pPr>
        <w:pStyle w:val="BulletsABC"/>
        <w:numPr>
          <w:ilvl w:val="0"/>
          <w:numId w:val="58"/>
        </w:numPr>
        <w:spacing w:before="120" w:after="0"/>
        <w:rPr>
          <w:color w:val="000000" w:themeColor="text1"/>
        </w:rPr>
      </w:pPr>
      <w:r w:rsidRPr="00874F40">
        <w:rPr>
          <w:color w:val="000000" w:themeColor="text1"/>
        </w:rPr>
        <w:t>The school administrator or</w:t>
      </w:r>
      <w:r w:rsidR="00D81C1A" w:rsidRPr="00874F40">
        <w:rPr>
          <w:color w:val="000000" w:themeColor="text1"/>
        </w:rPr>
        <w:t xml:space="preserve"> disciplinary hearing officer will determine the conditions of readmission to school that may include </w:t>
      </w:r>
      <w:r w:rsidRPr="00874F40">
        <w:rPr>
          <w:color w:val="000000" w:themeColor="text1"/>
        </w:rPr>
        <w:t xml:space="preserve">the requirement to cooperate in </w:t>
      </w:r>
      <w:r w:rsidR="00D81C1A" w:rsidRPr="00874F40">
        <w:rPr>
          <w:color w:val="000000" w:themeColor="text1"/>
        </w:rPr>
        <w:t xml:space="preserve">a </w:t>
      </w:r>
      <w:r w:rsidRPr="00874F40">
        <w:rPr>
          <w:color w:val="000000" w:themeColor="text1"/>
        </w:rPr>
        <w:t>mental health evaluation</w:t>
      </w:r>
      <w:r w:rsidR="00D81C1A" w:rsidRPr="00874F40">
        <w:rPr>
          <w:color w:val="000000" w:themeColor="text1"/>
        </w:rPr>
        <w:t>.</w:t>
      </w:r>
      <w:r w:rsidR="00702BF0" w:rsidRPr="00874F40">
        <w:rPr>
          <w:color w:val="000000" w:themeColor="text1"/>
        </w:rPr>
        <w:t xml:space="preserve"> </w:t>
      </w:r>
      <w:r w:rsidR="0085709B">
        <w:rPr>
          <w:color w:val="000000" w:themeColor="text1"/>
        </w:rPr>
        <w:t>If the subject is a student, t</w:t>
      </w:r>
      <w:r w:rsidR="00D81C1A" w:rsidRPr="00874F40">
        <w:rPr>
          <w:color w:val="000000" w:themeColor="text1"/>
        </w:rPr>
        <w:t xml:space="preserve">he parents are to be notified of all requirements and any failure to comply. A </w:t>
      </w:r>
      <w:r w:rsidRPr="00874F40">
        <w:rPr>
          <w:color w:val="000000" w:themeColor="text1"/>
        </w:rPr>
        <w:t xml:space="preserve">re-admission meeting must be held prior to the </w:t>
      </w:r>
      <w:r w:rsidR="0085709B">
        <w:rPr>
          <w:color w:val="000000" w:themeColor="text1"/>
        </w:rPr>
        <w:t xml:space="preserve">subjects </w:t>
      </w:r>
      <w:r w:rsidRPr="00874F40">
        <w:rPr>
          <w:color w:val="000000" w:themeColor="text1"/>
        </w:rPr>
        <w:t>return to school</w:t>
      </w:r>
      <w:r w:rsidR="0085709B">
        <w:rPr>
          <w:color w:val="000000" w:themeColor="text1"/>
        </w:rPr>
        <w:t>/work</w:t>
      </w:r>
      <w:r w:rsidRPr="00874F40">
        <w:rPr>
          <w:color w:val="000000" w:themeColor="text1"/>
        </w:rPr>
        <w:t>.</w:t>
      </w:r>
      <w:r w:rsidR="00702BF0" w:rsidRPr="00874F40">
        <w:rPr>
          <w:color w:val="000000" w:themeColor="text1"/>
        </w:rPr>
        <w:t xml:space="preserve"> </w:t>
      </w:r>
    </w:p>
    <w:p w:rsidR="008025F7" w:rsidRPr="00874F40" w:rsidRDefault="008025F7" w:rsidP="0085709B">
      <w:pPr>
        <w:pStyle w:val="BulletsABC"/>
        <w:numPr>
          <w:ilvl w:val="0"/>
          <w:numId w:val="58"/>
        </w:numPr>
        <w:spacing w:before="120" w:after="0"/>
        <w:rPr>
          <w:color w:val="000000" w:themeColor="text1"/>
        </w:rPr>
      </w:pPr>
      <w:r w:rsidRPr="00874F40">
        <w:rPr>
          <w:color w:val="000000" w:themeColor="text1"/>
        </w:rPr>
        <w:t xml:space="preserve">Every effort will be made by threat assessment team members to obtain </w:t>
      </w:r>
      <w:r w:rsidR="00D81C1A" w:rsidRPr="00874F40">
        <w:rPr>
          <w:color w:val="000000" w:themeColor="text1"/>
        </w:rPr>
        <w:t xml:space="preserve">any required </w:t>
      </w:r>
      <w:r w:rsidRPr="00874F40">
        <w:rPr>
          <w:color w:val="000000" w:themeColor="text1"/>
        </w:rPr>
        <w:t>signed</w:t>
      </w:r>
      <w:r w:rsidR="005F3296" w:rsidRPr="00874F40">
        <w:rPr>
          <w:color w:val="000000" w:themeColor="text1"/>
        </w:rPr>
        <w:t xml:space="preserve"> permission </w:t>
      </w:r>
      <w:r w:rsidR="00D81C1A" w:rsidRPr="00874F40">
        <w:rPr>
          <w:color w:val="000000" w:themeColor="text1"/>
        </w:rPr>
        <w:t>for</w:t>
      </w:r>
      <w:r w:rsidR="005F3296" w:rsidRPr="00874F40">
        <w:rPr>
          <w:color w:val="000000" w:themeColor="text1"/>
        </w:rPr>
        <w:t xml:space="preserve"> release and exchange </w:t>
      </w:r>
      <w:r w:rsidR="00D81C1A" w:rsidRPr="00874F40">
        <w:rPr>
          <w:color w:val="000000" w:themeColor="text1"/>
        </w:rPr>
        <w:t xml:space="preserve">of </w:t>
      </w:r>
      <w:r w:rsidR="005F3296" w:rsidRPr="00874F40">
        <w:rPr>
          <w:color w:val="000000" w:themeColor="text1"/>
        </w:rPr>
        <w:t xml:space="preserve">information </w:t>
      </w:r>
      <w:r w:rsidRPr="00874F40">
        <w:rPr>
          <w:color w:val="000000" w:themeColor="text1"/>
        </w:rPr>
        <w:t>with mental health provider(s), if any, and</w:t>
      </w:r>
      <w:r w:rsidR="0085709B">
        <w:rPr>
          <w:color w:val="000000" w:themeColor="text1"/>
        </w:rPr>
        <w:t xml:space="preserve"> where appropriate,</w:t>
      </w:r>
      <w:r w:rsidR="00C90775" w:rsidRPr="00874F40">
        <w:rPr>
          <w:color w:val="000000" w:themeColor="text1"/>
        </w:rPr>
        <w:t xml:space="preserve"> local</w:t>
      </w:r>
      <w:r w:rsidRPr="00874F40">
        <w:rPr>
          <w:color w:val="000000" w:themeColor="text1"/>
        </w:rPr>
        <w:t xml:space="preserve"> </w:t>
      </w:r>
      <w:r w:rsidR="00C90775" w:rsidRPr="00874F40">
        <w:rPr>
          <w:color w:val="000000" w:themeColor="text1"/>
        </w:rPr>
        <w:t xml:space="preserve">law enforcement agencies. </w:t>
      </w:r>
    </w:p>
    <w:p w:rsidR="008025F7" w:rsidRPr="0085709B" w:rsidRDefault="00077E32" w:rsidP="0085709B">
      <w:pPr>
        <w:pStyle w:val="BulletsABC"/>
        <w:numPr>
          <w:ilvl w:val="0"/>
          <w:numId w:val="58"/>
        </w:numPr>
        <w:spacing w:before="120" w:after="0"/>
        <w:rPr>
          <w:color w:val="000000" w:themeColor="text1"/>
        </w:rPr>
      </w:pPr>
      <w:r w:rsidRPr="0085709B">
        <w:rPr>
          <w:color w:val="000000" w:themeColor="text1"/>
        </w:rPr>
        <w:t>A</w:t>
      </w:r>
      <w:r w:rsidR="008025F7" w:rsidRPr="0085709B">
        <w:rPr>
          <w:color w:val="000000" w:themeColor="text1"/>
        </w:rPr>
        <w:t>fter receiving the mental health evaluation</w:t>
      </w:r>
      <w:r w:rsidRPr="0085709B">
        <w:rPr>
          <w:color w:val="000000" w:themeColor="text1"/>
        </w:rPr>
        <w:t xml:space="preserve"> report, t</w:t>
      </w:r>
      <w:r w:rsidR="008025F7" w:rsidRPr="0085709B">
        <w:rPr>
          <w:color w:val="000000" w:themeColor="text1"/>
        </w:rPr>
        <w:t xml:space="preserve">he threat assessment team shall convene to complete and implement a written safety plan to address the immediate steps taken to prevent the threat from being carried out and a plan for further action before the </w:t>
      </w:r>
      <w:r w:rsidR="00130904" w:rsidRPr="0085709B">
        <w:rPr>
          <w:color w:val="000000" w:themeColor="text1"/>
        </w:rPr>
        <w:t xml:space="preserve">subject </w:t>
      </w:r>
      <w:r w:rsidR="008025F7" w:rsidRPr="0085709B">
        <w:rPr>
          <w:color w:val="000000" w:themeColor="text1"/>
        </w:rPr>
        <w:t>is permitted to return to school or an alternative educational environment.</w:t>
      </w:r>
      <w:r w:rsidR="00D263BD">
        <w:rPr>
          <w:color w:val="000000" w:themeColor="text1"/>
        </w:rPr>
        <w:t xml:space="preserve"> </w:t>
      </w:r>
      <w:r w:rsidR="008025F7" w:rsidRPr="0085709B">
        <w:rPr>
          <w:color w:val="000000" w:themeColor="text1"/>
        </w:rPr>
        <w:t>The safety plan should include</w:t>
      </w:r>
      <w:r w:rsidR="00C01204" w:rsidRPr="0085709B">
        <w:rPr>
          <w:color w:val="000000" w:themeColor="text1"/>
        </w:rPr>
        <w:t xml:space="preserve">: </w:t>
      </w:r>
    </w:p>
    <w:p w:rsidR="008025F7" w:rsidRPr="00874F40" w:rsidRDefault="00C60A26" w:rsidP="00A02C1E">
      <w:pPr>
        <w:pStyle w:val="Bullet-3"/>
        <w:numPr>
          <w:ilvl w:val="0"/>
          <w:numId w:val="59"/>
        </w:numPr>
        <w:spacing w:before="120" w:after="0"/>
        <w:ind w:left="1080"/>
        <w:rPr>
          <w:color w:val="000000" w:themeColor="text1"/>
        </w:rPr>
      </w:pPr>
      <w:r w:rsidRPr="00874F40">
        <w:rPr>
          <w:color w:val="000000" w:themeColor="text1"/>
        </w:rPr>
        <w:t>c</w:t>
      </w:r>
      <w:r w:rsidR="008025F7" w:rsidRPr="00874F40">
        <w:rPr>
          <w:color w:val="000000" w:themeColor="text1"/>
        </w:rPr>
        <w:t xml:space="preserve">onditions under which the </w:t>
      </w:r>
      <w:r w:rsidR="00130904" w:rsidRPr="00874F40">
        <w:rPr>
          <w:color w:val="000000" w:themeColor="text1"/>
        </w:rPr>
        <w:t>subject may</w:t>
      </w:r>
      <w:r w:rsidR="00702BF0" w:rsidRPr="00874F40">
        <w:rPr>
          <w:color w:val="000000" w:themeColor="text1"/>
        </w:rPr>
        <w:t xml:space="preserve"> </w:t>
      </w:r>
      <w:r w:rsidR="008025F7" w:rsidRPr="00874F40">
        <w:rPr>
          <w:color w:val="000000" w:themeColor="text1"/>
        </w:rPr>
        <w:t>return to school</w:t>
      </w:r>
      <w:r w:rsidR="00A02C1E">
        <w:rPr>
          <w:color w:val="000000" w:themeColor="text1"/>
        </w:rPr>
        <w:t>/work</w:t>
      </w:r>
      <w:r w:rsidR="00C01204" w:rsidRPr="00874F40">
        <w:rPr>
          <w:color w:val="000000" w:themeColor="text1"/>
        </w:rPr>
        <w:t>;</w:t>
      </w:r>
    </w:p>
    <w:p w:rsidR="008025F7" w:rsidRPr="00874F40" w:rsidRDefault="00C60A26" w:rsidP="00A02C1E">
      <w:pPr>
        <w:pStyle w:val="Bullet-3"/>
        <w:numPr>
          <w:ilvl w:val="0"/>
          <w:numId w:val="59"/>
        </w:numPr>
        <w:spacing w:before="120" w:after="0"/>
        <w:ind w:left="1080"/>
        <w:rPr>
          <w:color w:val="000000" w:themeColor="text1"/>
        </w:rPr>
      </w:pPr>
      <w:r w:rsidRPr="00874F40">
        <w:rPr>
          <w:color w:val="000000" w:themeColor="text1"/>
        </w:rPr>
        <w:t>i</w:t>
      </w:r>
      <w:r w:rsidR="008025F7" w:rsidRPr="00874F40">
        <w:rPr>
          <w:color w:val="000000" w:themeColor="text1"/>
        </w:rPr>
        <w:t>nterventions, such as counseling or medi</w:t>
      </w:r>
      <w:r w:rsidR="00A02C1E">
        <w:rPr>
          <w:color w:val="000000" w:themeColor="text1"/>
        </w:rPr>
        <w:t>c</w:t>
      </w:r>
      <w:r w:rsidR="008025F7" w:rsidRPr="00874F40">
        <w:rPr>
          <w:color w:val="000000" w:themeColor="text1"/>
        </w:rPr>
        <w:t>ation, that are needed to reduce risk</w:t>
      </w:r>
      <w:r w:rsidR="00C01204" w:rsidRPr="00874F40">
        <w:rPr>
          <w:color w:val="000000" w:themeColor="text1"/>
        </w:rPr>
        <w:t>;</w:t>
      </w:r>
    </w:p>
    <w:p w:rsidR="008025F7" w:rsidRPr="00874F40" w:rsidRDefault="00C60A26" w:rsidP="00A02C1E">
      <w:pPr>
        <w:pStyle w:val="Bullet-3"/>
        <w:numPr>
          <w:ilvl w:val="0"/>
          <w:numId w:val="59"/>
        </w:numPr>
        <w:spacing w:before="120" w:after="0"/>
        <w:ind w:left="1080"/>
        <w:rPr>
          <w:color w:val="000000" w:themeColor="text1"/>
        </w:rPr>
      </w:pPr>
      <w:r w:rsidRPr="00874F40">
        <w:rPr>
          <w:color w:val="000000" w:themeColor="text1"/>
        </w:rPr>
        <w:t>s</w:t>
      </w:r>
      <w:r w:rsidR="008025F7" w:rsidRPr="00874F40">
        <w:rPr>
          <w:color w:val="000000" w:themeColor="text1"/>
        </w:rPr>
        <w:t xml:space="preserve">cheduled follow-up contact with the </w:t>
      </w:r>
      <w:r w:rsidR="00130904" w:rsidRPr="00874F40">
        <w:rPr>
          <w:color w:val="000000" w:themeColor="text1"/>
        </w:rPr>
        <w:t xml:space="preserve">subject </w:t>
      </w:r>
      <w:r w:rsidR="00A02C1E">
        <w:rPr>
          <w:color w:val="000000" w:themeColor="text1"/>
        </w:rPr>
        <w:t>(</w:t>
      </w:r>
      <w:r w:rsidR="008025F7" w:rsidRPr="00874F40">
        <w:rPr>
          <w:color w:val="000000" w:themeColor="text1"/>
        </w:rPr>
        <w:t>and parent</w:t>
      </w:r>
      <w:r w:rsidR="00A02C1E">
        <w:rPr>
          <w:color w:val="000000" w:themeColor="text1"/>
        </w:rPr>
        <w:t xml:space="preserve"> if subject is a student)</w:t>
      </w:r>
      <w:r w:rsidR="008025F7" w:rsidRPr="00874F40">
        <w:rPr>
          <w:color w:val="000000" w:themeColor="text1"/>
        </w:rPr>
        <w:t xml:space="preserve"> to assess changes in</w:t>
      </w:r>
      <w:r w:rsidR="00702BF0" w:rsidRPr="00874F40">
        <w:rPr>
          <w:color w:val="000000" w:themeColor="text1"/>
        </w:rPr>
        <w:t xml:space="preserve"> </w:t>
      </w:r>
      <w:r w:rsidR="008025F7" w:rsidRPr="00874F40">
        <w:rPr>
          <w:color w:val="000000" w:themeColor="text1"/>
        </w:rPr>
        <w:t xml:space="preserve">risk and update </w:t>
      </w:r>
      <w:r w:rsidR="00130904" w:rsidRPr="00874F40">
        <w:rPr>
          <w:color w:val="000000" w:themeColor="text1"/>
        </w:rPr>
        <w:t xml:space="preserve">the safety </w:t>
      </w:r>
      <w:r w:rsidR="008025F7" w:rsidRPr="00874F40">
        <w:rPr>
          <w:color w:val="000000" w:themeColor="text1"/>
        </w:rPr>
        <w:t>plan</w:t>
      </w:r>
      <w:r w:rsidR="00C01204" w:rsidRPr="00874F40">
        <w:rPr>
          <w:color w:val="000000" w:themeColor="text1"/>
        </w:rPr>
        <w:t xml:space="preserve"> over time, until the perceived threat is resolved; and</w:t>
      </w:r>
    </w:p>
    <w:p w:rsidR="00A02C1E" w:rsidRDefault="008025F7" w:rsidP="00A02C1E">
      <w:pPr>
        <w:pStyle w:val="Bullet-3"/>
        <w:numPr>
          <w:ilvl w:val="0"/>
          <w:numId w:val="59"/>
        </w:numPr>
        <w:spacing w:before="120" w:after="0"/>
        <w:ind w:left="1080"/>
        <w:rPr>
          <w:color w:val="000000" w:themeColor="text1"/>
        </w:rPr>
      </w:pPr>
      <w:r w:rsidRPr="00874F40">
        <w:rPr>
          <w:color w:val="000000" w:themeColor="text1"/>
        </w:rPr>
        <w:t xml:space="preserve">person(s) who are responsible for monitoring and verifying that the </w:t>
      </w:r>
      <w:r w:rsidR="00130904" w:rsidRPr="00874F40">
        <w:rPr>
          <w:color w:val="000000" w:themeColor="text1"/>
        </w:rPr>
        <w:t xml:space="preserve">safety </w:t>
      </w:r>
      <w:r w:rsidRPr="00874F40">
        <w:rPr>
          <w:color w:val="000000" w:themeColor="text1"/>
        </w:rPr>
        <w:t>plan recommendations are being followed</w:t>
      </w:r>
      <w:r w:rsidR="00C01204" w:rsidRPr="00874F40">
        <w:rPr>
          <w:color w:val="000000" w:themeColor="text1"/>
        </w:rPr>
        <w:t>.</w:t>
      </w:r>
    </w:p>
    <w:p w:rsidR="0085709B" w:rsidRPr="0085709B" w:rsidRDefault="0085709B" w:rsidP="00A02C1E">
      <w:pPr>
        <w:pStyle w:val="BulletsABC"/>
        <w:spacing w:before="120" w:after="0"/>
        <w:ind w:left="360" w:hanging="360"/>
        <w:rPr>
          <w:rFonts w:cs="Times New Roman"/>
          <w:szCs w:val="24"/>
        </w:rPr>
      </w:pPr>
      <w:r w:rsidRPr="0085709B">
        <w:rPr>
          <w:rFonts w:cs="Times New Roman"/>
          <w:szCs w:val="24"/>
        </w:rPr>
        <w:lastRenderedPageBreak/>
        <w:t>A student</w:t>
      </w:r>
      <w:r w:rsidR="005E3443">
        <w:rPr>
          <w:rFonts w:cs="Times New Roman"/>
          <w:szCs w:val="24"/>
        </w:rPr>
        <w:t>/employee</w:t>
      </w:r>
      <w:r w:rsidRPr="0085709B">
        <w:rPr>
          <w:rFonts w:cs="Times New Roman"/>
          <w:szCs w:val="24"/>
        </w:rPr>
        <w:t xml:space="preserve"> should only be removed if the threat</w:t>
      </w:r>
      <w:r w:rsidR="005E3443">
        <w:rPr>
          <w:rFonts w:cs="Times New Roman"/>
          <w:szCs w:val="24"/>
        </w:rPr>
        <w:t>ening behaviors engaged in by the subject are</w:t>
      </w:r>
      <w:r w:rsidRPr="0085709B">
        <w:rPr>
          <w:rFonts w:cs="Times New Roman"/>
          <w:szCs w:val="24"/>
        </w:rPr>
        <w:t xml:space="preserve"> a violation of the </w:t>
      </w:r>
      <w:r w:rsidR="005E3443">
        <w:rPr>
          <w:rFonts w:cs="Times New Roman"/>
          <w:szCs w:val="24"/>
        </w:rPr>
        <w:t xml:space="preserve">relevant </w:t>
      </w:r>
      <w:r w:rsidRPr="0085709B">
        <w:rPr>
          <w:rFonts w:cs="Times New Roman"/>
          <w:szCs w:val="24"/>
        </w:rPr>
        <w:t xml:space="preserve">Code of Conduct </w:t>
      </w:r>
      <w:r w:rsidR="005E3443">
        <w:rPr>
          <w:rFonts w:cs="Times New Roman"/>
          <w:szCs w:val="24"/>
        </w:rPr>
        <w:t xml:space="preserve">/school board policy, </w:t>
      </w:r>
      <w:r w:rsidRPr="0085709B">
        <w:rPr>
          <w:rFonts w:cs="Times New Roman"/>
          <w:szCs w:val="24"/>
        </w:rPr>
        <w:t xml:space="preserve">and when all applicable disciplinary procedures are followed. However, in the event that the applicable disciplinary procedures are not available to school-based staff and the </w:t>
      </w:r>
      <w:r w:rsidR="005E3443">
        <w:rPr>
          <w:rFonts w:cs="Times New Roman"/>
          <w:szCs w:val="24"/>
        </w:rPr>
        <w:t>school administration or threat assessment team</w:t>
      </w:r>
      <w:r w:rsidRPr="0085709B">
        <w:rPr>
          <w:rFonts w:cs="Times New Roman"/>
          <w:szCs w:val="24"/>
        </w:rPr>
        <w:t xml:space="preserve"> believe</w:t>
      </w:r>
      <w:r w:rsidR="005E3443">
        <w:rPr>
          <w:rFonts w:cs="Times New Roman"/>
          <w:szCs w:val="24"/>
        </w:rPr>
        <w:t>s</w:t>
      </w:r>
      <w:r w:rsidRPr="0085709B">
        <w:rPr>
          <w:rFonts w:cs="Times New Roman"/>
          <w:szCs w:val="24"/>
        </w:rPr>
        <w:t xml:space="preserve"> that the </w:t>
      </w:r>
      <w:r w:rsidR="005E3443">
        <w:rPr>
          <w:rFonts w:cs="Times New Roman"/>
          <w:szCs w:val="24"/>
        </w:rPr>
        <w:t>subject</w:t>
      </w:r>
      <w:r w:rsidRPr="0085709B">
        <w:rPr>
          <w:rFonts w:cs="Times New Roman"/>
          <w:szCs w:val="24"/>
        </w:rPr>
        <w:t xml:space="preserve"> poses a significant risk to the health or safety of others that cannot be eliminated by a modification of policies, practices, or procedures, or by the provision of auxiliary aids or services as provided in </w:t>
      </w:r>
      <w:r w:rsidR="00F27081">
        <w:rPr>
          <w:rFonts w:cs="Times New Roman"/>
          <w:szCs w:val="24"/>
        </w:rPr>
        <w:br/>
      </w:r>
      <w:r w:rsidRPr="0085709B">
        <w:rPr>
          <w:rFonts w:cs="Times New Roman"/>
          <w:szCs w:val="24"/>
        </w:rPr>
        <w:t xml:space="preserve">28 C.F.R. § 35.129, the direct threat standard may be utilized. Before applying the direct threat standard, the school </w:t>
      </w:r>
      <w:r w:rsidR="005E3443">
        <w:rPr>
          <w:rFonts w:cs="Times New Roman"/>
          <w:szCs w:val="24"/>
        </w:rPr>
        <w:t>administrator</w:t>
      </w:r>
      <w:r w:rsidRPr="0085709B">
        <w:rPr>
          <w:rFonts w:cs="Times New Roman"/>
          <w:szCs w:val="24"/>
        </w:rPr>
        <w:t xml:space="preserve"> should contact the school division</w:t>
      </w:r>
      <w:r w:rsidR="00D263BD">
        <w:rPr>
          <w:rFonts w:cs="Times New Roman"/>
          <w:szCs w:val="24"/>
        </w:rPr>
        <w:t>’</w:t>
      </w:r>
      <w:r w:rsidRPr="0085709B">
        <w:rPr>
          <w:rFonts w:cs="Times New Roman"/>
          <w:szCs w:val="24"/>
        </w:rPr>
        <w:t>s Director of Special Education</w:t>
      </w:r>
      <w:r w:rsidR="00A02C1E">
        <w:rPr>
          <w:rFonts w:cs="Times New Roman"/>
          <w:szCs w:val="24"/>
        </w:rPr>
        <w:t>, and, where available, legal counsel</w:t>
      </w:r>
      <w:r w:rsidRPr="0085709B">
        <w:rPr>
          <w:rFonts w:cs="Times New Roman"/>
          <w:szCs w:val="24"/>
        </w:rPr>
        <w:t>.</w:t>
      </w:r>
      <w:r w:rsidR="00D263BD">
        <w:rPr>
          <w:rFonts w:cs="Times New Roman"/>
          <w:szCs w:val="24"/>
        </w:rPr>
        <w:t xml:space="preserve"> </w:t>
      </w:r>
    </w:p>
    <w:p w:rsidR="0085709B" w:rsidRPr="0085709B" w:rsidRDefault="0085709B" w:rsidP="00A02C1E">
      <w:pPr>
        <w:pStyle w:val="BulletsABC"/>
        <w:numPr>
          <w:ilvl w:val="1"/>
          <w:numId w:val="1"/>
        </w:numPr>
        <w:spacing w:before="120" w:after="0"/>
        <w:ind w:left="360"/>
        <w:rPr>
          <w:rFonts w:cs="Times New Roman"/>
          <w:szCs w:val="24"/>
        </w:rPr>
      </w:pPr>
      <w:r w:rsidRPr="0085709B">
        <w:rPr>
          <w:rFonts w:cs="Times New Roman"/>
          <w:szCs w:val="24"/>
        </w:rPr>
        <w:t xml:space="preserve">In utilizing the direct threat standard where a </w:t>
      </w:r>
      <w:r w:rsidR="005E3443">
        <w:rPr>
          <w:rFonts w:cs="Times New Roman"/>
          <w:szCs w:val="24"/>
        </w:rPr>
        <w:t>subject</w:t>
      </w:r>
      <w:r w:rsidRPr="0085709B">
        <w:rPr>
          <w:rFonts w:cs="Times New Roman"/>
          <w:szCs w:val="24"/>
        </w:rPr>
        <w:t xml:space="preserve"> has a disability, it is important to note that a determination that a person with a disability poses a direct threat may not be based on generalizations or stereotypes about the effects of a particular disability and must be based on an individualized assessment, based on reasonable judgment relying on current medical evidence or on the best available objective evidence, to determine: the nature,</w:t>
      </w:r>
      <w:r w:rsidR="00D263BD">
        <w:rPr>
          <w:rFonts w:cs="Times New Roman"/>
          <w:szCs w:val="24"/>
        </w:rPr>
        <w:t xml:space="preserve"> </w:t>
      </w:r>
      <w:r w:rsidRPr="0085709B">
        <w:rPr>
          <w:rFonts w:cs="Times New Roman"/>
          <w:szCs w:val="24"/>
        </w:rPr>
        <w:t xml:space="preserve">duration, and severity of the risk; the probability that the potential injury will actually occur; and whether reasonable modifications of policies, practices, or procedures will mitigate the risk. </w:t>
      </w:r>
    </w:p>
    <w:p w:rsidR="00D147B7" w:rsidRPr="00660693" w:rsidRDefault="00D147B7" w:rsidP="00D22E3D">
      <w:pPr>
        <w:pStyle w:val="Heading3"/>
        <w:spacing w:before="240"/>
      </w:pPr>
      <w:bookmarkStart w:id="52" w:name="_Toc459124603"/>
      <w:r w:rsidRPr="00660693">
        <w:t>Imminent Threat Responses</w:t>
      </w:r>
      <w:bookmarkEnd w:id="52"/>
    </w:p>
    <w:p w:rsidR="0039119B" w:rsidRPr="00874F40" w:rsidRDefault="00D147B7" w:rsidP="001E7840">
      <w:pPr>
        <w:spacing w:before="120" w:after="0"/>
        <w:rPr>
          <w:color w:val="000000" w:themeColor="text1"/>
        </w:rPr>
      </w:pPr>
      <w:r w:rsidRPr="00874F40">
        <w:rPr>
          <w:color w:val="000000" w:themeColor="text1"/>
        </w:rPr>
        <w:t>An imminent threat exists when the person/situation appears to pose a clear and immediate threat of serious violence toward others.</w:t>
      </w:r>
      <w:r w:rsidR="00702BF0" w:rsidRPr="00874F40">
        <w:rPr>
          <w:color w:val="000000" w:themeColor="text1"/>
        </w:rPr>
        <w:t xml:space="preserve"> </w:t>
      </w:r>
      <w:r w:rsidRPr="00874F40">
        <w:rPr>
          <w:color w:val="000000" w:themeColor="text1"/>
        </w:rPr>
        <w:t xml:space="preserve">Such threats require immediate containment and action to protect identified target(s) </w:t>
      </w:r>
      <w:r w:rsidR="0039119B" w:rsidRPr="00874F40">
        <w:rPr>
          <w:color w:val="000000" w:themeColor="text1"/>
        </w:rPr>
        <w:t xml:space="preserve">and referral to </w:t>
      </w:r>
      <w:r w:rsidRPr="00874F40">
        <w:rPr>
          <w:color w:val="000000" w:themeColor="text1"/>
        </w:rPr>
        <w:t>law enforcement</w:t>
      </w:r>
      <w:r w:rsidR="00407F0E" w:rsidRPr="00874F40">
        <w:rPr>
          <w:color w:val="000000" w:themeColor="text1"/>
        </w:rPr>
        <w:t xml:space="preserve"> and consultation with school security</w:t>
      </w:r>
      <w:r w:rsidR="0039119B" w:rsidRPr="00874F40">
        <w:rPr>
          <w:color w:val="000000" w:themeColor="text1"/>
        </w:rPr>
        <w:t>.</w:t>
      </w:r>
      <w:r w:rsidR="00702BF0" w:rsidRPr="00874F40">
        <w:rPr>
          <w:color w:val="000000" w:themeColor="text1"/>
        </w:rPr>
        <w:t xml:space="preserve"> </w:t>
      </w:r>
      <w:r w:rsidRPr="00874F40">
        <w:rPr>
          <w:color w:val="000000" w:themeColor="text1"/>
        </w:rPr>
        <w:t>Following immediate containment and action to protect identified target(s), these threats require the involvement of the threat assessment team</w:t>
      </w:r>
      <w:r w:rsidR="0039119B" w:rsidRPr="00874F40">
        <w:rPr>
          <w:color w:val="000000" w:themeColor="text1"/>
        </w:rPr>
        <w:t xml:space="preserve"> for the purpose of conducting/coordinating appropriate mental health assessment and developing a safety plan.</w:t>
      </w:r>
      <w:r w:rsidR="00702BF0" w:rsidRPr="00874F40">
        <w:rPr>
          <w:color w:val="000000" w:themeColor="text1"/>
        </w:rPr>
        <w:t xml:space="preserve"> </w:t>
      </w:r>
    </w:p>
    <w:p w:rsidR="0039119B" w:rsidRPr="00874F40" w:rsidRDefault="0039119B" w:rsidP="001E7840">
      <w:pPr>
        <w:spacing w:before="120" w:after="0"/>
        <w:rPr>
          <w:color w:val="000000" w:themeColor="text1"/>
        </w:rPr>
      </w:pPr>
      <w:r w:rsidRPr="00874F40">
        <w:rPr>
          <w:color w:val="000000" w:themeColor="text1"/>
        </w:rPr>
        <w:t xml:space="preserve">Procedures for notification of the superintendent or designee, senior division administrator, and parents of </w:t>
      </w:r>
      <w:r w:rsidR="005E3443">
        <w:rPr>
          <w:color w:val="000000" w:themeColor="text1"/>
        </w:rPr>
        <w:t>a student</w:t>
      </w:r>
      <w:r w:rsidRPr="00874F40">
        <w:rPr>
          <w:color w:val="000000" w:themeColor="text1"/>
        </w:rPr>
        <w:t xml:space="preserve"> subject and</w:t>
      </w:r>
      <w:r w:rsidR="005E3443">
        <w:rPr>
          <w:color w:val="000000" w:themeColor="text1"/>
        </w:rPr>
        <w:t>/or</w:t>
      </w:r>
      <w:r w:rsidRPr="00874F40">
        <w:rPr>
          <w:color w:val="000000" w:themeColor="text1"/>
        </w:rPr>
        <w:t xml:space="preserve"> intended target student(s) that are set forth for high risk threats are to be followed.</w:t>
      </w:r>
      <w:r w:rsidR="00702BF0" w:rsidRPr="00874F40">
        <w:rPr>
          <w:color w:val="000000" w:themeColor="text1"/>
        </w:rPr>
        <w:t xml:space="preserve"> </w:t>
      </w:r>
    </w:p>
    <w:p w:rsidR="005E3443" w:rsidRPr="00874F40" w:rsidRDefault="005E3443" w:rsidP="005E3443">
      <w:pPr>
        <w:pStyle w:val="BulletsABC"/>
        <w:spacing w:before="120" w:after="0"/>
        <w:ind w:left="360" w:hanging="360"/>
        <w:rPr>
          <w:color w:val="000000" w:themeColor="text1"/>
        </w:rPr>
      </w:pPr>
      <w:r>
        <w:rPr>
          <w:color w:val="000000" w:themeColor="text1"/>
        </w:rPr>
        <w:t>Where mental health or disability issues are reasonably believed to be causing or contributing to violence risk, a</w:t>
      </w:r>
      <w:r w:rsidRPr="00874F40">
        <w:rPr>
          <w:color w:val="000000" w:themeColor="text1"/>
        </w:rPr>
        <w:t xml:space="preserve"> menta</w:t>
      </w:r>
      <w:r w:rsidRPr="00874F40">
        <w:rPr>
          <w:rStyle w:val="Bullets-NEXTChar"/>
          <w:color w:val="000000" w:themeColor="text1"/>
        </w:rPr>
        <w:t xml:space="preserve">l health </w:t>
      </w:r>
      <w:r>
        <w:rPr>
          <w:rStyle w:val="Bullets-NEXTChar"/>
          <w:color w:val="000000" w:themeColor="text1"/>
        </w:rPr>
        <w:t>risk assessment</w:t>
      </w:r>
      <w:r w:rsidRPr="00874F40">
        <w:rPr>
          <w:rStyle w:val="Bullets-NEXTChar"/>
          <w:color w:val="000000" w:themeColor="text1"/>
        </w:rPr>
        <w:t xml:space="preserve"> </w:t>
      </w:r>
      <w:r>
        <w:rPr>
          <w:rStyle w:val="Bullets-NEXTChar"/>
          <w:color w:val="000000" w:themeColor="text1"/>
        </w:rPr>
        <w:t>should be</w:t>
      </w:r>
      <w:r w:rsidRPr="00874F40">
        <w:rPr>
          <w:rStyle w:val="Bullets-NEXTChar"/>
          <w:color w:val="000000" w:themeColor="text1"/>
        </w:rPr>
        <w:t xml:space="preserve"> conducted by a qualified </w:t>
      </w:r>
      <w:r>
        <w:rPr>
          <w:rStyle w:val="Bullets-NEXTChar"/>
          <w:color w:val="000000" w:themeColor="text1"/>
        </w:rPr>
        <w:t>independent medical/psychological professional</w:t>
      </w:r>
      <w:r w:rsidRPr="00874F40">
        <w:rPr>
          <w:rStyle w:val="Bullets-NEXTChar"/>
          <w:color w:val="000000" w:themeColor="text1"/>
        </w:rPr>
        <w:t xml:space="preserve">. The </w:t>
      </w:r>
      <w:r>
        <w:rPr>
          <w:rStyle w:val="Bullets-NEXTChar"/>
          <w:color w:val="000000" w:themeColor="text1"/>
        </w:rPr>
        <w:t>professional</w:t>
      </w:r>
      <w:r w:rsidRPr="00874F40">
        <w:rPr>
          <w:rStyle w:val="Bullets-NEXTChar"/>
          <w:color w:val="000000" w:themeColor="text1"/>
        </w:rPr>
        <w:t xml:space="preserve"> conducting the evaluation should not have a treatment relationship with the </w:t>
      </w:r>
      <w:r>
        <w:rPr>
          <w:rStyle w:val="Bullets-NEXTChar"/>
          <w:color w:val="000000" w:themeColor="text1"/>
        </w:rPr>
        <w:t>subject</w:t>
      </w:r>
      <w:r w:rsidRPr="00874F40">
        <w:rPr>
          <w:rStyle w:val="Bullets-NEXTChar"/>
          <w:color w:val="000000" w:themeColor="text1"/>
        </w:rPr>
        <w:t xml:space="preserve">. The assessment should be based on a review of all available information </w:t>
      </w:r>
      <w:r>
        <w:rPr>
          <w:rStyle w:val="Bullets-NEXTChar"/>
          <w:color w:val="000000" w:themeColor="text1"/>
        </w:rPr>
        <w:t>including but not limited to interview of the subject by the professional</w:t>
      </w:r>
      <w:r w:rsidRPr="00874F40">
        <w:rPr>
          <w:rStyle w:val="Bullets-NEXTChar"/>
          <w:color w:val="000000" w:themeColor="text1"/>
        </w:rPr>
        <w:t>. The written report must identify the problem or conflict that prompted the threat and recommend strategies to address the problem and to reduce the risk o</w:t>
      </w:r>
      <w:r w:rsidRPr="00874F40">
        <w:rPr>
          <w:color w:val="000000" w:themeColor="text1"/>
        </w:rPr>
        <w:t xml:space="preserve">f violence. </w:t>
      </w:r>
    </w:p>
    <w:p w:rsidR="005E3443" w:rsidRPr="00874F40" w:rsidRDefault="005E3443" w:rsidP="005E3443">
      <w:pPr>
        <w:pStyle w:val="BulletsABC"/>
        <w:numPr>
          <w:ilvl w:val="0"/>
          <w:numId w:val="58"/>
        </w:numPr>
        <w:spacing w:before="120" w:after="0"/>
        <w:rPr>
          <w:color w:val="000000" w:themeColor="text1"/>
        </w:rPr>
      </w:pPr>
      <w:r w:rsidRPr="00874F40">
        <w:rPr>
          <w:color w:val="000000" w:themeColor="text1"/>
        </w:rPr>
        <w:t>The school administrator or disciplinary hearing officer will determine the conditions of readmission to school</w:t>
      </w:r>
      <w:r>
        <w:rPr>
          <w:color w:val="000000" w:themeColor="text1"/>
        </w:rPr>
        <w:t>/work</w:t>
      </w:r>
      <w:r w:rsidRPr="00874F40">
        <w:rPr>
          <w:color w:val="000000" w:themeColor="text1"/>
        </w:rPr>
        <w:t xml:space="preserve"> that may include the requirement to cooperate in a mental health evaluation. </w:t>
      </w:r>
      <w:r>
        <w:rPr>
          <w:color w:val="000000" w:themeColor="text1"/>
        </w:rPr>
        <w:t>If the subject is a student, t</w:t>
      </w:r>
      <w:r w:rsidRPr="00874F40">
        <w:rPr>
          <w:color w:val="000000" w:themeColor="text1"/>
        </w:rPr>
        <w:t xml:space="preserve">he parents are to be notified of all requirements and any failure to comply. A re-admission meeting must be held prior to the </w:t>
      </w:r>
      <w:r>
        <w:rPr>
          <w:color w:val="000000" w:themeColor="text1"/>
        </w:rPr>
        <w:t>subject</w:t>
      </w:r>
      <w:r w:rsidR="00E639A9">
        <w:rPr>
          <w:color w:val="000000" w:themeColor="text1"/>
        </w:rPr>
        <w:t>’</w:t>
      </w:r>
      <w:r>
        <w:rPr>
          <w:color w:val="000000" w:themeColor="text1"/>
        </w:rPr>
        <w:t xml:space="preserve">s </w:t>
      </w:r>
      <w:r w:rsidRPr="00874F40">
        <w:rPr>
          <w:color w:val="000000" w:themeColor="text1"/>
        </w:rPr>
        <w:t>return to school</w:t>
      </w:r>
      <w:r>
        <w:rPr>
          <w:color w:val="000000" w:themeColor="text1"/>
        </w:rPr>
        <w:t>/work</w:t>
      </w:r>
      <w:r w:rsidRPr="00874F40">
        <w:rPr>
          <w:color w:val="000000" w:themeColor="text1"/>
        </w:rPr>
        <w:t xml:space="preserve">. </w:t>
      </w:r>
    </w:p>
    <w:p w:rsidR="005E3443" w:rsidRPr="00874F40" w:rsidRDefault="005E3443" w:rsidP="005E3443">
      <w:pPr>
        <w:pStyle w:val="BulletsABC"/>
        <w:numPr>
          <w:ilvl w:val="0"/>
          <w:numId w:val="58"/>
        </w:numPr>
        <w:spacing w:before="120" w:after="0"/>
        <w:rPr>
          <w:color w:val="000000" w:themeColor="text1"/>
        </w:rPr>
      </w:pPr>
      <w:r>
        <w:rPr>
          <w:color w:val="000000" w:themeColor="text1"/>
        </w:rPr>
        <w:t>T</w:t>
      </w:r>
      <w:r w:rsidRPr="00874F40">
        <w:rPr>
          <w:color w:val="000000" w:themeColor="text1"/>
        </w:rPr>
        <w:t xml:space="preserve">hreat assessment team members </w:t>
      </w:r>
      <w:r>
        <w:rPr>
          <w:color w:val="000000" w:themeColor="text1"/>
        </w:rPr>
        <w:t xml:space="preserve">will </w:t>
      </w:r>
      <w:r w:rsidRPr="00874F40">
        <w:rPr>
          <w:color w:val="000000" w:themeColor="text1"/>
        </w:rPr>
        <w:t>obtain any required signed permission for release and exchange of information with mental health provider(s), if any, and</w:t>
      </w:r>
      <w:r>
        <w:rPr>
          <w:color w:val="000000" w:themeColor="text1"/>
        </w:rPr>
        <w:t xml:space="preserve"> where appropriate,</w:t>
      </w:r>
      <w:r w:rsidRPr="00874F40">
        <w:rPr>
          <w:color w:val="000000" w:themeColor="text1"/>
        </w:rPr>
        <w:t xml:space="preserve"> local law enforcement agencies. </w:t>
      </w:r>
    </w:p>
    <w:p w:rsidR="005E3443" w:rsidRPr="0085709B" w:rsidRDefault="005E3443" w:rsidP="005E3443">
      <w:pPr>
        <w:pStyle w:val="BulletsABC"/>
        <w:numPr>
          <w:ilvl w:val="0"/>
          <w:numId w:val="58"/>
        </w:numPr>
        <w:spacing w:before="120" w:after="0"/>
        <w:rPr>
          <w:color w:val="000000" w:themeColor="text1"/>
        </w:rPr>
      </w:pPr>
      <w:r w:rsidRPr="0085709B">
        <w:rPr>
          <w:color w:val="000000" w:themeColor="text1"/>
        </w:rPr>
        <w:t>After receiving the mental health evaluation report, the threat assessment team shall convene to complete and implement a written safety plan to address the immediate steps taken to prevent the threat from being carried out and a plan for further action before the subject is permitted to return to school or an alternative educational environment.</w:t>
      </w:r>
      <w:r w:rsidR="00D263BD">
        <w:rPr>
          <w:color w:val="000000" w:themeColor="text1"/>
        </w:rPr>
        <w:t xml:space="preserve"> </w:t>
      </w:r>
      <w:r w:rsidRPr="0085709B">
        <w:rPr>
          <w:color w:val="000000" w:themeColor="text1"/>
        </w:rPr>
        <w:t xml:space="preserve">The safety plan should include: </w:t>
      </w:r>
    </w:p>
    <w:p w:rsidR="005E3443" w:rsidRPr="00874F40" w:rsidRDefault="005E3443" w:rsidP="005E3443">
      <w:pPr>
        <w:pStyle w:val="Bullet-3"/>
        <w:numPr>
          <w:ilvl w:val="0"/>
          <w:numId w:val="59"/>
        </w:numPr>
        <w:spacing w:before="120" w:after="0"/>
        <w:ind w:left="1080"/>
        <w:rPr>
          <w:color w:val="000000" w:themeColor="text1"/>
        </w:rPr>
      </w:pPr>
      <w:r w:rsidRPr="00874F40">
        <w:rPr>
          <w:color w:val="000000" w:themeColor="text1"/>
        </w:rPr>
        <w:t>conditions under which the subject may return to school</w:t>
      </w:r>
      <w:r>
        <w:rPr>
          <w:color w:val="000000" w:themeColor="text1"/>
        </w:rPr>
        <w:t>/work</w:t>
      </w:r>
      <w:r w:rsidRPr="00874F40">
        <w:rPr>
          <w:color w:val="000000" w:themeColor="text1"/>
        </w:rPr>
        <w:t>;</w:t>
      </w:r>
    </w:p>
    <w:p w:rsidR="005E3443" w:rsidRPr="00874F40" w:rsidRDefault="005E3443" w:rsidP="005E3443">
      <w:pPr>
        <w:pStyle w:val="Bullet-3"/>
        <w:numPr>
          <w:ilvl w:val="0"/>
          <w:numId w:val="59"/>
        </w:numPr>
        <w:spacing w:after="0"/>
        <w:ind w:left="1080"/>
        <w:rPr>
          <w:color w:val="000000" w:themeColor="text1"/>
        </w:rPr>
      </w:pPr>
      <w:r w:rsidRPr="00874F40">
        <w:rPr>
          <w:color w:val="000000" w:themeColor="text1"/>
        </w:rPr>
        <w:t>interventions, such as counseling or medi</w:t>
      </w:r>
      <w:r>
        <w:rPr>
          <w:color w:val="000000" w:themeColor="text1"/>
        </w:rPr>
        <w:t>c</w:t>
      </w:r>
      <w:r w:rsidRPr="00874F40">
        <w:rPr>
          <w:color w:val="000000" w:themeColor="text1"/>
        </w:rPr>
        <w:t>ation, that are needed to reduce risk;</w:t>
      </w:r>
    </w:p>
    <w:p w:rsidR="005E3443" w:rsidRDefault="005E3443" w:rsidP="005B188D">
      <w:pPr>
        <w:pStyle w:val="Bullet-3"/>
        <w:numPr>
          <w:ilvl w:val="0"/>
          <w:numId w:val="59"/>
        </w:numPr>
        <w:spacing w:after="0"/>
        <w:ind w:left="1080"/>
        <w:rPr>
          <w:color w:val="000000" w:themeColor="text1"/>
        </w:rPr>
      </w:pPr>
      <w:r w:rsidRPr="005E3443">
        <w:rPr>
          <w:color w:val="000000" w:themeColor="text1"/>
        </w:rPr>
        <w:t>scheduled follow-up contact with the subject (and parent if subject is a student) to assess changes in risk and update the safety plan over time, until the perceived threat is resolved; and</w:t>
      </w:r>
    </w:p>
    <w:p w:rsidR="005E3443" w:rsidRPr="005E3443" w:rsidRDefault="005E3443" w:rsidP="005B188D">
      <w:pPr>
        <w:pStyle w:val="Bullet-3"/>
        <w:numPr>
          <w:ilvl w:val="0"/>
          <w:numId w:val="59"/>
        </w:numPr>
        <w:spacing w:after="0"/>
        <w:ind w:left="1080"/>
        <w:rPr>
          <w:color w:val="000000" w:themeColor="text1"/>
        </w:rPr>
      </w:pPr>
      <w:r w:rsidRPr="005E3443">
        <w:rPr>
          <w:color w:val="000000" w:themeColor="text1"/>
        </w:rPr>
        <w:t>person(s) who are responsible for monitoring and verifying that the safety plan recommendations are being followed.</w:t>
      </w:r>
    </w:p>
    <w:p w:rsidR="005E3443" w:rsidRPr="0085709B" w:rsidRDefault="005E3443" w:rsidP="005E3443">
      <w:pPr>
        <w:pStyle w:val="BulletsABC"/>
        <w:spacing w:before="120" w:after="0"/>
        <w:ind w:left="360" w:hanging="360"/>
        <w:rPr>
          <w:rFonts w:cs="Times New Roman"/>
          <w:szCs w:val="24"/>
        </w:rPr>
      </w:pPr>
      <w:r w:rsidRPr="0085709B">
        <w:rPr>
          <w:rFonts w:cs="Times New Roman"/>
          <w:szCs w:val="24"/>
        </w:rPr>
        <w:lastRenderedPageBreak/>
        <w:t>A student</w:t>
      </w:r>
      <w:r>
        <w:rPr>
          <w:rFonts w:cs="Times New Roman"/>
          <w:szCs w:val="24"/>
        </w:rPr>
        <w:t>/employee</w:t>
      </w:r>
      <w:r w:rsidRPr="0085709B">
        <w:rPr>
          <w:rFonts w:cs="Times New Roman"/>
          <w:szCs w:val="24"/>
        </w:rPr>
        <w:t xml:space="preserve"> should only be removed if the threat</w:t>
      </w:r>
      <w:r>
        <w:rPr>
          <w:rFonts w:cs="Times New Roman"/>
          <w:szCs w:val="24"/>
        </w:rPr>
        <w:t>ening behaviors engaged in by the subject are</w:t>
      </w:r>
      <w:r w:rsidRPr="0085709B">
        <w:rPr>
          <w:rFonts w:cs="Times New Roman"/>
          <w:szCs w:val="24"/>
        </w:rPr>
        <w:t xml:space="preserve"> a violation of the </w:t>
      </w:r>
      <w:r>
        <w:rPr>
          <w:rFonts w:cs="Times New Roman"/>
          <w:szCs w:val="24"/>
        </w:rPr>
        <w:t xml:space="preserve">relevant </w:t>
      </w:r>
      <w:r w:rsidRPr="0085709B">
        <w:rPr>
          <w:rFonts w:cs="Times New Roman"/>
          <w:szCs w:val="24"/>
        </w:rPr>
        <w:t xml:space="preserve">Code of Conduct </w:t>
      </w:r>
      <w:r>
        <w:rPr>
          <w:rFonts w:cs="Times New Roman"/>
          <w:szCs w:val="24"/>
        </w:rPr>
        <w:t xml:space="preserve">/school board policy, </w:t>
      </w:r>
      <w:r w:rsidRPr="0085709B">
        <w:rPr>
          <w:rFonts w:cs="Times New Roman"/>
          <w:szCs w:val="24"/>
        </w:rPr>
        <w:t xml:space="preserve">and when all applicable disciplinary procedures are followed. However, in the event that the applicable disciplinary procedures are not available to school-based staff and the </w:t>
      </w:r>
      <w:r>
        <w:rPr>
          <w:rFonts w:cs="Times New Roman"/>
          <w:szCs w:val="24"/>
        </w:rPr>
        <w:t>school administration or threat assessment team</w:t>
      </w:r>
      <w:r w:rsidRPr="0085709B">
        <w:rPr>
          <w:rFonts w:cs="Times New Roman"/>
          <w:szCs w:val="24"/>
        </w:rPr>
        <w:t xml:space="preserve"> believe</w:t>
      </w:r>
      <w:r>
        <w:rPr>
          <w:rFonts w:cs="Times New Roman"/>
          <w:szCs w:val="24"/>
        </w:rPr>
        <w:t>s</w:t>
      </w:r>
      <w:r w:rsidRPr="0085709B">
        <w:rPr>
          <w:rFonts w:cs="Times New Roman"/>
          <w:szCs w:val="24"/>
        </w:rPr>
        <w:t xml:space="preserve"> that the </w:t>
      </w:r>
      <w:r>
        <w:rPr>
          <w:rFonts w:cs="Times New Roman"/>
          <w:szCs w:val="24"/>
        </w:rPr>
        <w:t>subject</w:t>
      </w:r>
      <w:r w:rsidRPr="0085709B">
        <w:rPr>
          <w:rFonts w:cs="Times New Roman"/>
          <w:szCs w:val="24"/>
        </w:rPr>
        <w:t xml:space="preserve"> poses a significant risk to the health or safety of others that cannot be eliminated by a modification of policies, practices, or procedures, or by the provision of auxiliary aids or services as provided in </w:t>
      </w:r>
      <w:r w:rsidR="00F27081">
        <w:rPr>
          <w:rFonts w:cs="Times New Roman"/>
          <w:szCs w:val="24"/>
        </w:rPr>
        <w:br/>
      </w:r>
      <w:r w:rsidRPr="0085709B">
        <w:rPr>
          <w:rFonts w:cs="Times New Roman"/>
          <w:szCs w:val="24"/>
        </w:rPr>
        <w:t xml:space="preserve">28 C.F.R. § 35.129, the direct threat standard may be utilized. Before applying the direct threat standard, the school </w:t>
      </w:r>
      <w:r>
        <w:rPr>
          <w:rFonts w:cs="Times New Roman"/>
          <w:szCs w:val="24"/>
        </w:rPr>
        <w:t>administrator</w:t>
      </w:r>
      <w:r w:rsidRPr="0085709B">
        <w:rPr>
          <w:rFonts w:cs="Times New Roman"/>
          <w:szCs w:val="24"/>
        </w:rPr>
        <w:t xml:space="preserve"> should contact the school division</w:t>
      </w:r>
      <w:r w:rsidR="00D263BD">
        <w:rPr>
          <w:rFonts w:cs="Times New Roman"/>
          <w:szCs w:val="24"/>
        </w:rPr>
        <w:t>’</w:t>
      </w:r>
      <w:r w:rsidRPr="0085709B">
        <w:rPr>
          <w:rFonts w:cs="Times New Roman"/>
          <w:szCs w:val="24"/>
        </w:rPr>
        <w:t>s Director of Special Education</w:t>
      </w:r>
      <w:r>
        <w:rPr>
          <w:rFonts w:cs="Times New Roman"/>
          <w:szCs w:val="24"/>
        </w:rPr>
        <w:t>, and, where available, legal counsel</w:t>
      </w:r>
      <w:r w:rsidRPr="0085709B">
        <w:rPr>
          <w:rFonts w:cs="Times New Roman"/>
          <w:szCs w:val="24"/>
        </w:rPr>
        <w:t>.</w:t>
      </w:r>
      <w:r w:rsidR="00D263BD">
        <w:rPr>
          <w:rFonts w:cs="Times New Roman"/>
          <w:szCs w:val="24"/>
        </w:rPr>
        <w:t xml:space="preserve"> </w:t>
      </w:r>
    </w:p>
    <w:p w:rsidR="005E3443" w:rsidRPr="0085709B" w:rsidRDefault="005E3443" w:rsidP="005E3443">
      <w:pPr>
        <w:pStyle w:val="BulletsABC"/>
        <w:numPr>
          <w:ilvl w:val="1"/>
          <w:numId w:val="1"/>
        </w:numPr>
        <w:spacing w:before="120" w:after="0"/>
        <w:ind w:left="360"/>
        <w:rPr>
          <w:rFonts w:cs="Times New Roman"/>
          <w:szCs w:val="24"/>
        </w:rPr>
      </w:pPr>
      <w:r w:rsidRPr="0085709B">
        <w:rPr>
          <w:rFonts w:cs="Times New Roman"/>
          <w:szCs w:val="24"/>
        </w:rPr>
        <w:t xml:space="preserve">In utilizing the direct threat standard where a </w:t>
      </w:r>
      <w:r>
        <w:rPr>
          <w:rFonts w:cs="Times New Roman"/>
          <w:szCs w:val="24"/>
        </w:rPr>
        <w:t>subject</w:t>
      </w:r>
      <w:r w:rsidRPr="0085709B">
        <w:rPr>
          <w:rFonts w:cs="Times New Roman"/>
          <w:szCs w:val="24"/>
        </w:rPr>
        <w:t xml:space="preserve"> has a disability, it is important to note that a determination that a person with a disability poses a direct threat may not be based on generalizations or stereotypes about the effects of a particular disability and must be based on an individualized assessment, based on reasonable judgment relying on current medical evidence or on the best available objective evidence, to determine: the nature,</w:t>
      </w:r>
      <w:r w:rsidR="00D263BD">
        <w:rPr>
          <w:rFonts w:cs="Times New Roman"/>
          <w:szCs w:val="24"/>
        </w:rPr>
        <w:t xml:space="preserve"> </w:t>
      </w:r>
      <w:r w:rsidRPr="0085709B">
        <w:rPr>
          <w:rFonts w:cs="Times New Roman"/>
          <w:szCs w:val="24"/>
        </w:rPr>
        <w:t xml:space="preserve">duration, and severity of the risk; the probability that the potential injury will actually occur; and whether reasonable modifications of policies, practices, or procedures will mitigate the risk. </w:t>
      </w:r>
    </w:p>
    <w:p w:rsidR="00CC21BE" w:rsidRPr="00874F40" w:rsidRDefault="00CC21BE" w:rsidP="001E7840">
      <w:pPr>
        <w:spacing w:before="120" w:after="0"/>
        <w:rPr>
          <w:b/>
          <w:color w:val="000000" w:themeColor="text1"/>
        </w:rPr>
      </w:pPr>
      <w:r w:rsidRPr="00874F40">
        <w:rPr>
          <w:b/>
          <w:color w:val="000000" w:themeColor="text1"/>
        </w:rPr>
        <w:br w:type="page"/>
      </w:r>
    </w:p>
    <w:p w:rsidR="005B188D" w:rsidRPr="005B188D" w:rsidRDefault="00CC21BE" w:rsidP="00660693">
      <w:pPr>
        <w:pStyle w:val="Heading1"/>
      </w:pPr>
      <w:bookmarkStart w:id="53" w:name="_Toc362014203"/>
      <w:bookmarkStart w:id="54" w:name="_Toc366530107"/>
      <w:bookmarkStart w:id="55" w:name="_Toc366614239"/>
      <w:bookmarkStart w:id="56" w:name="_Toc459124604"/>
      <w:r w:rsidRPr="005B188D">
        <w:lastRenderedPageBreak/>
        <w:t xml:space="preserve">Threat Assessment </w:t>
      </w:r>
      <w:bookmarkEnd w:id="53"/>
      <w:bookmarkEnd w:id="54"/>
      <w:bookmarkEnd w:id="55"/>
      <w:r w:rsidR="005B188D" w:rsidRPr="005B188D">
        <w:t xml:space="preserve">Triage </w:t>
      </w:r>
      <w:r w:rsidR="00D22E3D">
        <w:t>AND</w:t>
      </w:r>
      <w:r w:rsidR="00890E4C">
        <w:t xml:space="preserve"> Assessment Form</w:t>
      </w:r>
      <w:bookmarkEnd w:id="56"/>
    </w:p>
    <w:p w:rsidR="007F46D2" w:rsidRDefault="007F46D2" w:rsidP="00FF7C91">
      <w:pPr>
        <w:spacing w:before="60" w:after="120" w:line="240" w:lineRule="auto"/>
        <w:rPr>
          <w:rFonts w:asciiTheme="minorHAnsi" w:hAnsiTheme="minorHAnsi" w:cs="Arial"/>
          <w:b/>
          <w:sz w:val="18"/>
          <w:szCs w:val="16"/>
        </w:rPr>
        <w:sectPr w:rsidR="007F46D2" w:rsidSect="007C5E78">
          <w:footerReference w:type="default" r:id="rId74"/>
          <w:pgSz w:w="12240" w:h="15840"/>
          <w:pgMar w:top="833" w:right="900" w:bottom="720" w:left="810" w:header="630" w:footer="339" w:gutter="0"/>
          <w:pgNumType w:start="1"/>
          <w:cols w:space="720"/>
          <w:docGrid w:linePitch="360"/>
        </w:sectPr>
      </w:pPr>
    </w:p>
    <w:tbl>
      <w:tblPr>
        <w:tblW w:w="1053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810"/>
        <w:gridCol w:w="2070"/>
        <w:gridCol w:w="900"/>
        <w:gridCol w:w="3600"/>
        <w:gridCol w:w="1080"/>
        <w:gridCol w:w="2070"/>
      </w:tblGrid>
      <w:tr w:rsidR="002C0E8C" w:rsidRPr="002C0E8C" w:rsidTr="002C0E8C">
        <w:trPr>
          <w:trHeight w:hRule="exact" w:val="354"/>
        </w:trPr>
        <w:tc>
          <w:tcPr>
            <w:tcW w:w="10530" w:type="dxa"/>
            <w:gridSpan w:val="6"/>
            <w:shd w:val="clear" w:color="auto" w:fill="000000" w:themeFill="text1"/>
          </w:tcPr>
          <w:p w:rsidR="002C0E8C" w:rsidRPr="002C0E8C" w:rsidRDefault="002C0E8C" w:rsidP="002C0E8C">
            <w:pPr>
              <w:tabs>
                <w:tab w:val="left" w:pos="72"/>
                <w:tab w:val="left" w:pos="1404"/>
              </w:tabs>
              <w:spacing w:after="0" w:line="240" w:lineRule="auto"/>
              <w:rPr>
                <w:rFonts w:asciiTheme="minorHAnsi" w:hAnsiTheme="minorHAnsi" w:cs="Arial"/>
                <w:b/>
                <w:color w:val="FFFFFF" w:themeColor="background1"/>
                <w:sz w:val="16"/>
                <w:szCs w:val="16"/>
              </w:rPr>
            </w:pPr>
            <w:r w:rsidRPr="002C0E8C">
              <w:rPr>
                <w:rFonts w:asciiTheme="minorHAnsi" w:hAnsiTheme="minorHAnsi" w:cs="Arial"/>
                <w:b/>
                <w:color w:val="F2F2F2" w:themeColor="background1" w:themeShade="F2"/>
                <w:sz w:val="24"/>
                <w:szCs w:val="16"/>
              </w:rPr>
              <w:lastRenderedPageBreak/>
              <w:t>PART I. THREAT REPORTED</w:t>
            </w:r>
          </w:p>
        </w:tc>
      </w:tr>
      <w:tr w:rsidR="005B188D" w:rsidRPr="00F17795" w:rsidTr="002C0E8C">
        <w:trPr>
          <w:trHeight w:hRule="exact" w:val="576"/>
        </w:trPr>
        <w:tc>
          <w:tcPr>
            <w:tcW w:w="810" w:type="dxa"/>
          </w:tcPr>
          <w:p w:rsidR="005B188D" w:rsidRPr="00F17795" w:rsidRDefault="005B188D" w:rsidP="002463BD">
            <w:pPr>
              <w:tabs>
                <w:tab w:val="left" w:pos="144"/>
                <w:tab w:val="left" w:pos="943"/>
              </w:tabs>
              <w:spacing w:before="60" w:after="0" w:line="240" w:lineRule="auto"/>
              <w:ind w:left="14"/>
              <w:rPr>
                <w:rFonts w:asciiTheme="minorHAnsi" w:hAnsiTheme="minorHAnsi" w:cs="Arial"/>
                <w:b/>
                <w:sz w:val="16"/>
                <w:szCs w:val="16"/>
              </w:rPr>
            </w:pPr>
            <w:r w:rsidRPr="00F17795">
              <w:rPr>
                <w:rFonts w:asciiTheme="minorHAnsi" w:hAnsiTheme="minorHAnsi" w:cs="Arial"/>
                <w:b/>
                <w:sz w:val="16"/>
                <w:szCs w:val="16"/>
              </w:rPr>
              <w:t xml:space="preserve">Date </w:t>
            </w:r>
          </w:p>
          <w:p w:rsidR="005B188D" w:rsidRPr="00F17795" w:rsidRDefault="005B188D" w:rsidP="002463BD">
            <w:pPr>
              <w:tabs>
                <w:tab w:val="left" w:pos="144"/>
                <w:tab w:val="left" w:pos="943"/>
              </w:tabs>
              <w:spacing w:after="60" w:line="240" w:lineRule="auto"/>
              <w:ind w:left="14"/>
              <w:rPr>
                <w:rFonts w:asciiTheme="minorHAnsi" w:hAnsiTheme="minorHAnsi" w:cs="Arial"/>
                <w:b/>
                <w:sz w:val="16"/>
                <w:szCs w:val="16"/>
              </w:rPr>
            </w:pPr>
            <w:r w:rsidRPr="00F17795">
              <w:rPr>
                <w:rFonts w:asciiTheme="minorHAnsi" w:hAnsiTheme="minorHAnsi" w:cs="Arial"/>
                <w:b/>
                <w:sz w:val="16"/>
                <w:szCs w:val="16"/>
              </w:rPr>
              <w:t>Reported:</w:t>
            </w:r>
          </w:p>
        </w:tc>
        <w:tc>
          <w:tcPr>
            <w:tcW w:w="2070" w:type="dxa"/>
            <w:vAlign w:val="center"/>
          </w:tcPr>
          <w:p w:rsidR="005B188D" w:rsidRPr="00F17795" w:rsidRDefault="005B188D" w:rsidP="002463BD">
            <w:pPr>
              <w:tabs>
                <w:tab w:val="left" w:pos="144"/>
                <w:tab w:val="left" w:pos="943"/>
              </w:tabs>
              <w:spacing w:before="60" w:after="60" w:line="240" w:lineRule="auto"/>
              <w:rPr>
                <w:rFonts w:asciiTheme="minorHAnsi" w:hAnsiTheme="minorHAnsi" w:cs="Arial"/>
                <w:b/>
                <w:sz w:val="16"/>
                <w:szCs w:val="16"/>
              </w:rPr>
            </w:pPr>
          </w:p>
        </w:tc>
        <w:tc>
          <w:tcPr>
            <w:tcW w:w="5580" w:type="dxa"/>
            <w:gridSpan w:val="3"/>
            <w:vAlign w:val="center"/>
          </w:tcPr>
          <w:p w:rsidR="005B188D" w:rsidRPr="00F17795" w:rsidRDefault="005B188D" w:rsidP="002463BD">
            <w:pPr>
              <w:tabs>
                <w:tab w:val="left" w:pos="144"/>
                <w:tab w:val="left" w:pos="1134"/>
                <w:tab w:val="left" w:pos="2124"/>
                <w:tab w:val="left" w:pos="3204"/>
                <w:tab w:val="left" w:pos="4464"/>
              </w:tabs>
              <w:spacing w:before="60" w:after="60" w:line="240" w:lineRule="auto"/>
              <w:rPr>
                <w:rFonts w:asciiTheme="minorHAnsi" w:hAnsiTheme="minorHAnsi" w:cs="Arial"/>
                <w:sz w:val="16"/>
                <w:szCs w:val="16"/>
              </w:rPr>
            </w:pPr>
            <w:r w:rsidRPr="00F17795">
              <w:rPr>
                <w:rFonts w:asciiTheme="minorHAnsi" w:hAnsiTheme="minorHAnsi" w:cs="Arial"/>
                <w:b/>
                <w:sz w:val="16"/>
                <w:szCs w:val="16"/>
              </w:rPr>
              <w:t>Day of Week:</w:t>
            </w:r>
            <w:r w:rsidR="00D263BD">
              <w:rPr>
                <w:rFonts w:asciiTheme="minorHAnsi" w:hAnsiTheme="minorHAnsi" w:cs="Arial"/>
                <w:sz w:val="16"/>
                <w:szCs w:val="16"/>
              </w:rPr>
              <w:t xml:space="preserve"> </w:t>
            </w:r>
            <w:r w:rsidRPr="00F17795">
              <w:rPr>
                <w:rFonts w:asciiTheme="minorHAnsi" w:hAnsiTheme="minorHAnsi" w:cs="Arial"/>
                <w:sz w:val="16"/>
                <w:szCs w:val="16"/>
              </w:rPr>
              <w:tab/>
            </w:r>
            <w:r w:rsidRPr="00F17795">
              <w:rPr>
                <w:rFonts w:asciiTheme="minorHAnsi" w:hAnsiTheme="minorHAnsi" w:cs="Arial"/>
                <w:sz w:val="16"/>
                <w:szCs w:val="16"/>
              </w:rPr>
              <w:sym w:font="Wingdings" w:char="F071"/>
            </w:r>
            <w:r w:rsidRPr="00F17795">
              <w:rPr>
                <w:rFonts w:asciiTheme="minorHAnsi" w:hAnsiTheme="minorHAnsi" w:cs="Arial"/>
                <w:bCs/>
                <w:sz w:val="16"/>
                <w:szCs w:val="16"/>
              </w:rPr>
              <w:t>Monday</w:t>
            </w:r>
            <w:r w:rsidRPr="00F17795">
              <w:rPr>
                <w:rFonts w:asciiTheme="minorHAnsi" w:hAnsiTheme="minorHAnsi" w:cs="Arial"/>
                <w:bCs/>
                <w:sz w:val="16"/>
                <w:szCs w:val="16"/>
              </w:rPr>
              <w:tab/>
            </w:r>
            <w:r w:rsidRPr="00F17795">
              <w:rPr>
                <w:rFonts w:asciiTheme="minorHAnsi" w:hAnsiTheme="minorHAnsi" w:cs="Arial"/>
                <w:sz w:val="16"/>
                <w:szCs w:val="16"/>
              </w:rPr>
              <w:sym w:font="Wingdings" w:char="F071"/>
            </w:r>
            <w:r w:rsidRPr="00F17795">
              <w:rPr>
                <w:rFonts w:asciiTheme="minorHAnsi" w:hAnsiTheme="minorHAnsi" w:cs="Arial"/>
                <w:bCs/>
                <w:sz w:val="16"/>
                <w:szCs w:val="16"/>
              </w:rPr>
              <w:t>Tuesday</w:t>
            </w:r>
            <w:r w:rsidRPr="00F17795">
              <w:rPr>
                <w:rFonts w:asciiTheme="minorHAnsi" w:hAnsiTheme="minorHAnsi" w:cs="Arial"/>
                <w:bCs/>
                <w:sz w:val="16"/>
                <w:szCs w:val="16"/>
              </w:rPr>
              <w:tab/>
            </w:r>
            <w:r w:rsidRPr="00F17795">
              <w:rPr>
                <w:rFonts w:asciiTheme="minorHAnsi" w:hAnsiTheme="minorHAnsi" w:cs="Arial"/>
                <w:sz w:val="16"/>
                <w:szCs w:val="16"/>
              </w:rPr>
              <w:sym w:font="Wingdings" w:char="F071"/>
            </w:r>
            <w:r w:rsidRPr="00F17795">
              <w:rPr>
                <w:rFonts w:asciiTheme="minorHAnsi" w:hAnsiTheme="minorHAnsi" w:cs="Arial"/>
                <w:bCs/>
                <w:sz w:val="16"/>
                <w:szCs w:val="16"/>
              </w:rPr>
              <w:t>Wednesday</w:t>
            </w:r>
            <w:r w:rsidRPr="00F17795">
              <w:rPr>
                <w:rFonts w:asciiTheme="minorHAnsi" w:hAnsiTheme="minorHAnsi" w:cs="Arial"/>
                <w:bCs/>
                <w:sz w:val="16"/>
                <w:szCs w:val="16"/>
              </w:rPr>
              <w:tab/>
            </w:r>
            <w:r w:rsidRPr="00F17795">
              <w:rPr>
                <w:rFonts w:asciiTheme="minorHAnsi" w:hAnsiTheme="minorHAnsi" w:cs="Arial"/>
                <w:sz w:val="16"/>
                <w:szCs w:val="16"/>
              </w:rPr>
              <w:sym w:font="Wingdings" w:char="F071"/>
            </w:r>
            <w:r w:rsidRPr="00F17795">
              <w:rPr>
                <w:rFonts w:asciiTheme="minorHAnsi" w:hAnsiTheme="minorHAnsi" w:cs="Arial"/>
                <w:bCs/>
                <w:sz w:val="16"/>
                <w:szCs w:val="16"/>
              </w:rPr>
              <w:t>Thursday</w:t>
            </w:r>
          </w:p>
          <w:p w:rsidR="005B188D" w:rsidRPr="00F17795" w:rsidRDefault="00D263BD" w:rsidP="002463BD">
            <w:pPr>
              <w:tabs>
                <w:tab w:val="left" w:pos="144"/>
                <w:tab w:val="left" w:pos="1134"/>
                <w:tab w:val="left" w:pos="2124"/>
                <w:tab w:val="left" w:pos="3204"/>
                <w:tab w:val="left" w:pos="4464"/>
              </w:tabs>
              <w:spacing w:before="80" w:after="120" w:line="240" w:lineRule="auto"/>
              <w:rPr>
                <w:rFonts w:asciiTheme="minorHAnsi" w:hAnsiTheme="minorHAnsi" w:cs="Arial"/>
                <w:bCs/>
                <w:sz w:val="16"/>
                <w:szCs w:val="16"/>
              </w:rPr>
            </w:pPr>
            <w:r>
              <w:rPr>
                <w:rFonts w:asciiTheme="minorHAnsi" w:hAnsiTheme="minorHAnsi" w:cs="Arial"/>
                <w:sz w:val="16"/>
                <w:szCs w:val="16"/>
              </w:rPr>
              <w:t xml:space="preserve"> </w:t>
            </w:r>
            <w:r w:rsidR="005B188D" w:rsidRPr="00F17795">
              <w:rPr>
                <w:rFonts w:asciiTheme="minorHAnsi" w:hAnsiTheme="minorHAnsi" w:cs="Arial"/>
                <w:sz w:val="16"/>
                <w:szCs w:val="16"/>
              </w:rPr>
              <w:tab/>
            </w:r>
            <w:r w:rsidR="005B188D" w:rsidRPr="00F17795">
              <w:rPr>
                <w:rFonts w:asciiTheme="minorHAnsi" w:hAnsiTheme="minorHAnsi" w:cs="Arial"/>
                <w:sz w:val="16"/>
                <w:szCs w:val="16"/>
              </w:rPr>
              <w:sym w:font="Wingdings" w:char="F071"/>
            </w:r>
            <w:r w:rsidR="005B188D" w:rsidRPr="00F17795">
              <w:rPr>
                <w:rFonts w:asciiTheme="minorHAnsi" w:hAnsiTheme="minorHAnsi" w:cs="Arial"/>
                <w:bCs/>
                <w:sz w:val="16"/>
                <w:szCs w:val="16"/>
              </w:rPr>
              <w:t>Friday</w:t>
            </w:r>
            <w:r w:rsidR="005B188D" w:rsidRPr="00F17795">
              <w:rPr>
                <w:rFonts w:asciiTheme="minorHAnsi" w:hAnsiTheme="minorHAnsi" w:cs="Arial"/>
                <w:bCs/>
                <w:sz w:val="16"/>
                <w:szCs w:val="16"/>
              </w:rPr>
              <w:tab/>
            </w:r>
            <w:r w:rsidR="005B188D" w:rsidRPr="00F17795">
              <w:rPr>
                <w:rFonts w:asciiTheme="minorHAnsi" w:hAnsiTheme="minorHAnsi" w:cs="Arial"/>
                <w:sz w:val="16"/>
                <w:szCs w:val="16"/>
              </w:rPr>
              <w:sym w:font="Wingdings" w:char="F071"/>
            </w:r>
            <w:r w:rsidR="005B188D" w:rsidRPr="00F17795">
              <w:rPr>
                <w:rFonts w:asciiTheme="minorHAnsi" w:hAnsiTheme="minorHAnsi" w:cs="Arial"/>
                <w:bCs/>
                <w:sz w:val="16"/>
                <w:szCs w:val="16"/>
              </w:rPr>
              <w:t>Saturday</w:t>
            </w:r>
            <w:r w:rsidR="005B188D" w:rsidRPr="00F17795">
              <w:rPr>
                <w:rFonts w:asciiTheme="minorHAnsi" w:hAnsiTheme="minorHAnsi" w:cs="Arial"/>
                <w:bCs/>
                <w:sz w:val="16"/>
                <w:szCs w:val="16"/>
              </w:rPr>
              <w:tab/>
            </w:r>
            <w:r w:rsidR="005B188D" w:rsidRPr="00F17795">
              <w:rPr>
                <w:rFonts w:asciiTheme="minorHAnsi" w:hAnsiTheme="minorHAnsi" w:cs="Arial"/>
                <w:sz w:val="16"/>
                <w:szCs w:val="16"/>
              </w:rPr>
              <w:sym w:font="Wingdings" w:char="F071"/>
            </w:r>
            <w:r w:rsidR="005B188D" w:rsidRPr="00F17795">
              <w:rPr>
                <w:rFonts w:asciiTheme="minorHAnsi" w:hAnsiTheme="minorHAnsi" w:cs="Arial"/>
                <w:bCs/>
                <w:sz w:val="16"/>
                <w:szCs w:val="16"/>
              </w:rPr>
              <w:t>Sunday</w:t>
            </w:r>
          </w:p>
          <w:p w:rsidR="005B188D" w:rsidRPr="00F17795" w:rsidRDefault="005B188D" w:rsidP="002463BD">
            <w:pPr>
              <w:tabs>
                <w:tab w:val="left" w:pos="144"/>
                <w:tab w:val="left" w:pos="1134"/>
                <w:tab w:val="left" w:pos="2124"/>
                <w:tab w:val="left" w:pos="3204"/>
                <w:tab w:val="left" w:pos="4464"/>
              </w:tabs>
              <w:spacing w:before="60" w:after="60" w:line="240" w:lineRule="auto"/>
              <w:rPr>
                <w:rFonts w:asciiTheme="minorHAnsi" w:hAnsiTheme="minorHAnsi" w:cs="Arial"/>
                <w:bCs/>
                <w:sz w:val="16"/>
                <w:szCs w:val="16"/>
              </w:rPr>
            </w:pPr>
          </w:p>
          <w:p w:rsidR="005B188D" w:rsidRPr="00F17795" w:rsidRDefault="005B188D" w:rsidP="002463BD">
            <w:pPr>
              <w:tabs>
                <w:tab w:val="left" w:pos="144"/>
                <w:tab w:val="left" w:pos="1134"/>
                <w:tab w:val="left" w:pos="2124"/>
                <w:tab w:val="left" w:pos="3204"/>
                <w:tab w:val="left" w:pos="4464"/>
              </w:tabs>
              <w:spacing w:before="60" w:after="60" w:line="240" w:lineRule="auto"/>
              <w:rPr>
                <w:rFonts w:asciiTheme="minorHAnsi" w:hAnsiTheme="minorHAnsi" w:cs="Arial"/>
                <w:sz w:val="16"/>
                <w:szCs w:val="16"/>
              </w:rPr>
            </w:pPr>
          </w:p>
        </w:tc>
        <w:tc>
          <w:tcPr>
            <w:tcW w:w="2070" w:type="dxa"/>
            <w:shd w:val="clear" w:color="auto" w:fill="auto"/>
            <w:vAlign w:val="center"/>
          </w:tcPr>
          <w:p w:rsidR="005B188D" w:rsidRPr="00F17795" w:rsidRDefault="005B188D" w:rsidP="002463BD">
            <w:pPr>
              <w:tabs>
                <w:tab w:val="left" w:pos="72"/>
                <w:tab w:val="left" w:pos="1404"/>
              </w:tabs>
              <w:spacing w:before="60" w:after="60" w:line="240" w:lineRule="auto"/>
              <w:rPr>
                <w:rFonts w:asciiTheme="minorHAnsi" w:hAnsiTheme="minorHAnsi" w:cs="Arial"/>
                <w:bCs/>
                <w:sz w:val="16"/>
                <w:szCs w:val="16"/>
              </w:rPr>
            </w:pPr>
            <w:r w:rsidRPr="00F17795">
              <w:rPr>
                <w:rFonts w:asciiTheme="minorHAnsi" w:hAnsiTheme="minorHAnsi" w:cs="Arial"/>
                <w:b/>
                <w:sz w:val="16"/>
                <w:szCs w:val="16"/>
              </w:rPr>
              <w:t>Time:</w:t>
            </w:r>
            <w:r w:rsidRPr="00F17795">
              <w:rPr>
                <w:rFonts w:asciiTheme="minorHAnsi" w:hAnsiTheme="minorHAnsi" w:cs="Arial"/>
                <w:sz w:val="16"/>
                <w:szCs w:val="16"/>
              </w:rPr>
              <w:t xml:space="preserve"> _________</w:t>
            </w:r>
            <w:r w:rsidRPr="00F17795">
              <w:rPr>
                <w:rFonts w:asciiTheme="minorHAnsi" w:hAnsiTheme="minorHAnsi" w:cs="Arial"/>
                <w:sz w:val="16"/>
                <w:szCs w:val="16"/>
              </w:rPr>
              <w:tab/>
            </w:r>
            <w:r w:rsidRPr="00F17795">
              <w:rPr>
                <w:rFonts w:asciiTheme="minorHAnsi" w:hAnsiTheme="minorHAnsi" w:cs="Arial"/>
                <w:sz w:val="16"/>
                <w:szCs w:val="16"/>
              </w:rPr>
              <w:sym w:font="Wingdings" w:char="F071"/>
            </w:r>
            <w:r w:rsidRPr="00F17795">
              <w:rPr>
                <w:rFonts w:asciiTheme="minorHAnsi" w:hAnsiTheme="minorHAnsi" w:cs="Arial"/>
                <w:sz w:val="16"/>
                <w:szCs w:val="16"/>
              </w:rPr>
              <w:t xml:space="preserve"> </w:t>
            </w:r>
            <w:r w:rsidRPr="00F17795">
              <w:rPr>
                <w:rFonts w:asciiTheme="minorHAnsi" w:hAnsiTheme="minorHAnsi" w:cs="Arial"/>
                <w:bCs/>
                <w:sz w:val="16"/>
                <w:szCs w:val="16"/>
              </w:rPr>
              <w:t>AM</w:t>
            </w:r>
          </w:p>
          <w:p w:rsidR="005B188D" w:rsidRPr="00F17795" w:rsidRDefault="005B188D" w:rsidP="002463BD">
            <w:pPr>
              <w:tabs>
                <w:tab w:val="left" w:pos="72"/>
                <w:tab w:val="left" w:pos="1404"/>
              </w:tabs>
              <w:spacing w:before="60" w:after="60" w:line="240" w:lineRule="auto"/>
              <w:ind w:left="720" w:hanging="720"/>
              <w:rPr>
                <w:rFonts w:asciiTheme="minorHAnsi" w:hAnsiTheme="minorHAnsi" w:cs="Arial"/>
                <w:sz w:val="16"/>
                <w:szCs w:val="16"/>
              </w:rPr>
            </w:pPr>
            <w:r w:rsidRPr="00F17795">
              <w:rPr>
                <w:rFonts w:asciiTheme="minorHAnsi" w:hAnsiTheme="minorHAnsi" w:cs="Arial"/>
                <w:sz w:val="16"/>
                <w:szCs w:val="16"/>
              </w:rPr>
              <w:tab/>
            </w:r>
            <w:r w:rsidRPr="00F17795">
              <w:rPr>
                <w:rFonts w:asciiTheme="minorHAnsi" w:hAnsiTheme="minorHAnsi" w:cs="Arial"/>
                <w:sz w:val="16"/>
                <w:szCs w:val="16"/>
              </w:rPr>
              <w:tab/>
            </w:r>
            <w:r w:rsidRPr="00F17795">
              <w:rPr>
                <w:rFonts w:asciiTheme="minorHAnsi" w:hAnsiTheme="minorHAnsi" w:cs="Arial"/>
                <w:sz w:val="16"/>
                <w:szCs w:val="16"/>
              </w:rPr>
              <w:tab/>
            </w:r>
            <w:r w:rsidRPr="00F17795">
              <w:rPr>
                <w:rFonts w:asciiTheme="minorHAnsi" w:hAnsiTheme="minorHAnsi" w:cs="Arial"/>
                <w:sz w:val="16"/>
                <w:szCs w:val="16"/>
              </w:rPr>
              <w:sym w:font="Wingdings" w:char="F071"/>
            </w:r>
            <w:r w:rsidRPr="00F17795">
              <w:rPr>
                <w:rFonts w:asciiTheme="minorHAnsi" w:hAnsiTheme="minorHAnsi" w:cs="Arial"/>
                <w:bCs/>
                <w:sz w:val="16"/>
                <w:szCs w:val="16"/>
              </w:rPr>
              <w:t xml:space="preserve"> PM</w:t>
            </w:r>
          </w:p>
        </w:tc>
      </w:tr>
      <w:tr w:rsidR="005B188D" w:rsidRPr="00F17795" w:rsidTr="002C0E8C">
        <w:trPr>
          <w:trHeight w:val="360"/>
        </w:trPr>
        <w:tc>
          <w:tcPr>
            <w:tcW w:w="3780" w:type="dxa"/>
            <w:gridSpan w:val="3"/>
          </w:tcPr>
          <w:p w:rsidR="005B188D" w:rsidRPr="00F17795" w:rsidRDefault="005B188D" w:rsidP="002463BD">
            <w:pPr>
              <w:tabs>
                <w:tab w:val="left" w:pos="144"/>
              </w:tabs>
              <w:spacing w:before="60" w:after="60" w:line="240" w:lineRule="auto"/>
              <w:ind w:left="54"/>
              <w:rPr>
                <w:rFonts w:asciiTheme="minorHAnsi" w:hAnsiTheme="minorHAnsi" w:cs="Arial"/>
                <w:b/>
                <w:sz w:val="16"/>
                <w:szCs w:val="16"/>
              </w:rPr>
            </w:pPr>
            <w:r w:rsidRPr="00F17795">
              <w:rPr>
                <w:rFonts w:asciiTheme="minorHAnsi" w:hAnsiTheme="minorHAnsi" w:cs="Arial"/>
                <w:b/>
                <w:sz w:val="16"/>
                <w:szCs w:val="16"/>
              </w:rPr>
              <w:t xml:space="preserve">Taken by: </w:t>
            </w:r>
          </w:p>
        </w:tc>
        <w:tc>
          <w:tcPr>
            <w:tcW w:w="3600" w:type="dxa"/>
          </w:tcPr>
          <w:p w:rsidR="005B188D" w:rsidRPr="00F17795" w:rsidRDefault="002463BD" w:rsidP="002463BD">
            <w:pPr>
              <w:spacing w:before="60" w:after="60" w:line="240" w:lineRule="auto"/>
              <w:ind w:right="-756"/>
              <w:rPr>
                <w:rFonts w:asciiTheme="minorHAnsi" w:hAnsiTheme="minorHAnsi" w:cs="Arial"/>
                <w:b/>
                <w:bCs/>
                <w:sz w:val="16"/>
                <w:szCs w:val="16"/>
              </w:rPr>
            </w:pPr>
            <w:r>
              <w:rPr>
                <w:rFonts w:asciiTheme="minorHAnsi" w:hAnsiTheme="minorHAnsi" w:cs="Arial"/>
                <w:b/>
                <w:sz w:val="16"/>
                <w:szCs w:val="16"/>
              </w:rPr>
              <w:t>School</w:t>
            </w:r>
            <w:r w:rsidR="005B188D" w:rsidRPr="00F17795">
              <w:rPr>
                <w:rFonts w:asciiTheme="minorHAnsi" w:hAnsiTheme="minorHAnsi" w:cs="Arial"/>
                <w:b/>
                <w:sz w:val="16"/>
                <w:szCs w:val="16"/>
              </w:rPr>
              <w:t>:</w:t>
            </w:r>
          </w:p>
        </w:tc>
        <w:tc>
          <w:tcPr>
            <w:tcW w:w="3150" w:type="dxa"/>
            <w:gridSpan w:val="2"/>
          </w:tcPr>
          <w:p w:rsidR="005B188D" w:rsidRPr="00F17795" w:rsidRDefault="005B188D" w:rsidP="002463BD">
            <w:pPr>
              <w:spacing w:before="60" w:after="60" w:line="240" w:lineRule="auto"/>
              <w:ind w:right="-756"/>
              <w:rPr>
                <w:rFonts w:asciiTheme="minorHAnsi" w:hAnsiTheme="minorHAnsi" w:cs="Arial"/>
                <w:b/>
                <w:bCs/>
                <w:sz w:val="16"/>
                <w:szCs w:val="16"/>
              </w:rPr>
            </w:pPr>
            <w:r w:rsidRPr="00F17795">
              <w:rPr>
                <w:rFonts w:asciiTheme="minorHAnsi" w:hAnsiTheme="minorHAnsi" w:cs="Arial"/>
                <w:b/>
                <w:bCs/>
                <w:sz w:val="16"/>
                <w:szCs w:val="16"/>
              </w:rPr>
              <w:t>Position:</w:t>
            </w:r>
          </w:p>
        </w:tc>
      </w:tr>
    </w:tbl>
    <w:p w:rsidR="005B188D" w:rsidRPr="00F17795" w:rsidRDefault="005B188D" w:rsidP="002463BD">
      <w:pPr>
        <w:tabs>
          <w:tab w:val="left" w:pos="1008"/>
          <w:tab w:val="left" w:pos="6048"/>
          <w:tab w:val="left" w:pos="7308"/>
        </w:tabs>
        <w:spacing w:before="60" w:after="60" w:line="240" w:lineRule="auto"/>
        <w:rPr>
          <w:rFonts w:asciiTheme="minorHAnsi" w:hAnsiTheme="minorHAnsi" w:cs="Arial"/>
          <w:sz w:val="16"/>
          <w:szCs w:val="16"/>
        </w:rPr>
      </w:pPr>
      <w:r w:rsidRPr="00F17795">
        <w:rPr>
          <w:rFonts w:asciiTheme="minorHAnsi" w:hAnsiTheme="minorHAnsi" w:cs="Arial"/>
          <w:b/>
          <w:sz w:val="18"/>
          <w:szCs w:val="16"/>
        </w:rPr>
        <w:t>REPORTING PARTY:</w:t>
      </w:r>
      <w:r w:rsidRPr="00F17795">
        <w:rPr>
          <w:rFonts w:asciiTheme="minorHAnsi" w:hAnsiTheme="minorHAnsi" w:cs="Arial"/>
          <w:b/>
          <w:sz w:val="16"/>
          <w:szCs w:val="16"/>
        </w:rPr>
        <w:tab/>
      </w:r>
      <w:r w:rsidRPr="00F17795">
        <w:rPr>
          <w:rFonts w:asciiTheme="minorHAnsi" w:hAnsiTheme="minorHAnsi" w:cs="Arial"/>
          <w:sz w:val="16"/>
          <w:szCs w:val="16"/>
        </w:rPr>
        <w:tab/>
      </w:r>
      <w:r w:rsidRPr="00F17795">
        <w:rPr>
          <w:rFonts w:asciiTheme="minorHAnsi" w:hAnsiTheme="minorHAnsi" w:cs="Arial"/>
          <w:sz w:val="16"/>
          <w:szCs w:val="16"/>
        </w:rPr>
        <w:tab/>
      </w:r>
    </w:p>
    <w:tbl>
      <w:tblPr>
        <w:tblStyle w:val="TableGrid"/>
        <w:tblW w:w="10530" w:type="dxa"/>
        <w:tblInd w:w="18" w:type="dxa"/>
        <w:tblLayout w:type="fixed"/>
        <w:tblLook w:val="04A0" w:firstRow="1" w:lastRow="0" w:firstColumn="1" w:lastColumn="0" w:noHBand="0" w:noVBand="1"/>
      </w:tblPr>
      <w:tblGrid>
        <w:gridCol w:w="957"/>
        <w:gridCol w:w="4518"/>
        <w:gridCol w:w="432"/>
        <w:gridCol w:w="720"/>
        <w:gridCol w:w="810"/>
        <w:gridCol w:w="3093"/>
      </w:tblGrid>
      <w:tr w:rsidR="005B188D" w:rsidRPr="00F17795" w:rsidTr="00660693">
        <w:tc>
          <w:tcPr>
            <w:tcW w:w="957" w:type="dxa"/>
            <w:tcBorders>
              <w:top w:val="single" w:sz="12" w:space="0" w:color="auto"/>
              <w:left w:val="single" w:sz="12" w:space="0" w:color="auto"/>
              <w:bottom w:val="single" w:sz="2" w:space="0" w:color="auto"/>
              <w:right w:val="single" w:sz="2" w:space="0" w:color="auto"/>
            </w:tcBorders>
          </w:tcPr>
          <w:p w:rsidR="005B188D" w:rsidRPr="00F17795" w:rsidRDefault="005B188D" w:rsidP="002463BD">
            <w:pPr>
              <w:spacing w:before="60" w:after="60" w:line="240" w:lineRule="auto"/>
              <w:rPr>
                <w:rFonts w:asciiTheme="minorHAnsi" w:hAnsiTheme="minorHAnsi" w:cs="Arial"/>
                <w:b/>
                <w:sz w:val="16"/>
                <w:szCs w:val="16"/>
              </w:rPr>
            </w:pPr>
            <w:r w:rsidRPr="00F17795">
              <w:rPr>
                <w:rFonts w:asciiTheme="minorHAnsi" w:hAnsiTheme="minorHAnsi" w:cs="Arial"/>
                <w:b/>
                <w:sz w:val="16"/>
                <w:szCs w:val="16"/>
              </w:rPr>
              <w:t>Name:</w:t>
            </w:r>
          </w:p>
        </w:tc>
        <w:tc>
          <w:tcPr>
            <w:tcW w:w="4518" w:type="dxa"/>
            <w:tcBorders>
              <w:top w:val="single" w:sz="12" w:space="0" w:color="auto"/>
              <w:left w:val="single" w:sz="2" w:space="0" w:color="auto"/>
              <w:bottom w:val="single" w:sz="2" w:space="0" w:color="auto"/>
              <w:right w:val="single" w:sz="2" w:space="0" w:color="auto"/>
            </w:tcBorders>
          </w:tcPr>
          <w:p w:rsidR="005B188D" w:rsidRPr="00F17795" w:rsidRDefault="005B188D" w:rsidP="002463BD">
            <w:pPr>
              <w:spacing w:before="60" w:after="60" w:line="240" w:lineRule="auto"/>
              <w:rPr>
                <w:rFonts w:asciiTheme="minorHAnsi" w:hAnsiTheme="minorHAnsi" w:cs="Arial"/>
                <w:sz w:val="16"/>
                <w:szCs w:val="16"/>
              </w:rPr>
            </w:pPr>
          </w:p>
        </w:tc>
        <w:tc>
          <w:tcPr>
            <w:tcW w:w="1152" w:type="dxa"/>
            <w:gridSpan w:val="2"/>
            <w:tcBorders>
              <w:top w:val="single" w:sz="12" w:space="0" w:color="auto"/>
              <w:left w:val="single" w:sz="2" w:space="0" w:color="auto"/>
              <w:bottom w:val="single" w:sz="2" w:space="0" w:color="auto"/>
              <w:right w:val="single" w:sz="2" w:space="0" w:color="auto"/>
            </w:tcBorders>
          </w:tcPr>
          <w:p w:rsidR="005B188D" w:rsidRPr="00F17795" w:rsidRDefault="005B188D" w:rsidP="002463BD">
            <w:pPr>
              <w:spacing w:before="6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Unknown</w:t>
            </w:r>
          </w:p>
        </w:tc>
        <w:tc>
          <w:tcPr>
            <w:tcW w:w="810" w:type="dxa"/>
            <w:tcBorders>
              <w:top w:val="single" w:sz="12" w:space="0" w:color="auto"/>
              <w:left w:val="single" w:sz="2" w:space="0" w:color="auto"/>
              <w:bottom w:val="single" w:sz="2" w:space="0" w:color="auto"/>
              <w:right w:val="single" w:sz="2" w:space="0" w:color="auto"/>
            </w:tcBorders>
          </w:tcPr>
          <w:p w:rsidR="005B188D" w:rsidRPr="00F17795" w:rsidRDefault="005B188D" w:rsidP="002463BD">
            <w:pPr>
              <w:spacing w:before="60" w:after="60" w:line="240" w:lineRule="auto"/>
              <w:jc w:val="right"/>
              <w:rPr>
                <w:rFonts w:asciiTheme="minorHAnsi" w:hAnsiTheme="minorHAnsi" w:cs="Arial"/>
                <w:b/>
                <w:sz w:val="16"/>
                <w:szCs w:val="16"/>
              </w:rPr>
            </w:pPr>
            <w:r>
              <w:rPr>
                <w:rFonts w:asciiTheme="minorHAnsi" w:hAnsiTheme="minorHAnsi" w:cs="Arial"/>
                <w:b/>
                <w:sz w:val="16"/>
                <w:szCs w:val="16"/>
              </w:rPr>
              <w:t>ID</w:t>
            </w:r>
            <w:r w:rsidRPr="00F17795">
              <w:rPr>
                <w:rFonts w:asciiTheme="minorHAnsi" w:hAnsiTheme="minorHAnsi" w:cs="Arial"/>
                <w:b/>
                <w:sz w:val="16"/>
                <w:szCs w:val="16"/>
              </w:rPr>
              <w:t xml:space="preserve"> #:</w:t>
            </w:r>
          </w:p>
        </w:tc>
        <w:tc>
          <w:tcPr>
            <w:tcW w:w="3093" w:type="dxa"/>
            <w:tcBorders>
              <w:top w:val="single" w:sz="12" w:space="0" w:color="auto"/>
              <w:left w:val="single" w:sz="2" w:space="0" w:color="auto"/>
              <w:bottom w:val="single" w:sz="2" w:space="0" w:color="auto"/>
              <w:right w:val="single" w:sz="12" w:space="0" w:color="auto"/>
            </w:tcBorders>
          </w:tcPr>
          <w:p w:rsidR="005B188D" w:rsidRPr="00F17795" w:rsidRDefault="005B188D" w:rsidP="002463BD">
            <w:pPr>
              <w:spacing w:before="60" w:after="60" w:line="240" w:lineRule="auto"/>
              <w:rPr>
                <w:rFonts w:asciiTheme="minorHAnsi" w:hAnsiTheme="minorHAnsi" w:cs="Arial"/>
                <w:sz w:val="16"/>
                <w:szCs w:val="16"/>
              </w:rPr>
            </w:pPr>
          </w:p>
        </w:tc>
      </w:tr>
      <w:tr w:rsidR="005B188D" w:rsidRPr="00F17795" w:rsidTr="00660693">
        <w:trPr>
          <w:trHeight w:val="576"/>
        </w:trPr>
        <w:tc>
          <w:tcPr>
            <w:tcW w:w="957" w:type="dxa"/>
            <w:tcBorders>
              <w:left w:val="single" w:sz="12" w:space="0" w:color="auto"/>
              <w:bottom w:val="single" w:sz="4" w:space="0" w:color="auto"/>
            </w:tcBorders>
          </w:tcPr>
          <w:p w:rsidR="005B188D" w:rsidRPr="00F17795" w:rsidRDefault="005B188D" w:rsidP="002463BD">
            <w:pPr>
              <w:spacing w:before="60" w:after="60" w:line="240" w:lineRule="auto"/>
              <w:rPr>
                <w:rFonts w:asciiTheme="minorHAnsi" w:hAnsiTheme="minorHAnsi" w:cs="Arial"/>
                <w:b/>
                <w:sz w:val="16"/>
                <w:szCs w:val="16"/>
              </w:rPr>
            </w:pPr>
            <w:r w:rsidRPr="00F17795">
              <w:rPr>
                <w:rFonts w:asciiTheme="minorHAnsi" w:hAnsiTheme="minorHAnsi" w:cs="Arial"/>
                <w:b/>
                <w:sz w:val="16"/>
                <w:szCs w:val="16"/>
              </w:rPr>
              <w:t>Affiliation:</w:t>
            </w:r>
          </w:p>
        </w:tc>
        <w:tc>
          <w:tcPr>
            <w:tcW w:w="5670" w:type="dxa"/>
            <w:gridSpan w:val="3"/>
            <w:tcBorders>
              <w:bottom w:val="single" w:sz="4" w:space="0" w:color="auto"/>
            </w:tcBorders>
          </w:tcPr>
          <w:p w:rsidR="002463BD" w:rsidRDefault="005B188D" w:rsidP="002463BD">
            <w:pPr>
              <w:spacing w:before="10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Pr>
                <w:rFonts w:asciiTheme="minorHAnsi" w:hAnsiTheme="minorHAnsi" w:cs="Arial"/>
                <w:sz w:val="16"/>
                <w:szCs w:val="16"/>
              </w:rPr>
              <w:t>Administrator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Teacher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Staff</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Student</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Parent/Guardian</w:t>
            </w:r>
            <w:r w:rsidR="00D263BD">
              <w:rPr>
                <w:rFonts w:asciiTheme="minorHAnsi" w:hAnsiTheme="minorHAnsi" w:cs="Arial"/>
                <w:sz w:val="16"/>
                <w:szCs w:val="16"/>
              </w:rPr>
              <w:t xml:space="preserve"> </w:t>
            </w:r>
          </w:p>
          <w:p w:rsidR="005B188D" w:rsidRPr="00F17795" w:rsidRDefault="005B188D" w:rsidP="002463BD">
            <w:pPr>
              <w:spacing w:before="10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Pr>
                <w:rFonts w:asciiTheme="minorHAnsi" w:hAnsiTheme="minorHAnsi" w:cs="Arial"/>
                <w:sz w:val="16"/>
                <w:szCs w:val="16"/>
              </w:rPr>
              <w:t>Contractor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Other:_______________________________</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 xml:space="preserve"> None/Unknown</w:t>
            </w:r>
          </w:p>
        </w:tc>
        <w:tc>
          <w:tcPr>
            <w:tcW w:w="810" w:type="dxa"/>
            <w:tcBorders>
              <w:bottom w:val="single" w:sz="4" w:space="0" w:color="auto"/>
            </w:tcBorders>
          </w:tcPr>
          <w:p w:rsidR="005B188D" w:rsidRPr="00F17795" w:rsidRDefault="005B188D" w:rsidP="002463BD">
            <w:pPr>
              <w:spacing w:before="60" w:after="60" w:line="240" w:lineRule="auto"/>
              <w:jc w:val="right"/>
              <w:rPr>
                <w:rFonts w:asciiTheme="minorHAnsi" w:hAnsiTheme="minorHAnsi" w:cs="Arial"/>
                <w:b/>
                <w:sz w:val="16"/>
                <w:szCs w:val="16"/>
              </w:rPr>
            </w:pPr>
            <w:r w:rsidRPr="00F17795">
              <w:rPr>
                <w:rFonts w:asciiTheme="minorHAnsi" w:hAnsiTheme="minorHAnsi" w:cs="Arial"/>
                <w:b/>
                <w:sz w:val="16"/>
                <w:szCs w:val="16"/>
              </w:rPr>
              <w:t>Status:</w:t>
            </w:r>
          </w:p>
        </w:tc>
        <w:tc>
          <w:tcPr>
            <w:tcW w:w="3093" w:type="dxa"/>
            <w:tcBorders>
              <w:bottom w:val="single" w:sz="4" w:space="0" w:color="auto"/>
              <w:right w:val="single" w:sz="12" w:space="0" w:color="auto"/>
            </w:tcBorders>
          </w:tcPr>
          <w:p w:rsidR="005B188D" w:rsidRDefault="005B188D" w:rsidP="002463BD">
            <w:pPr>
              <w:spacing w:before="6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Current</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Former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Prospective</w:t>
            </w:r>
          </w:p>
          <w:p w:rsidR="005B188D" w:rsidRPr="00F17795" w:rsidRDefault="00890E4C" w:rsidP="002463BD">
            <w:pPr>
              <w:spacing w:before="60" w:after="60" w:line="240" w:lineRule="auto"/>
              <w:rPr>
                <w:rFonts w:asciiTheme="minorHAnsi" w:hAnsiTheme="minorHAnsi" w:cs="Arial"/>
                <w:sz w:val="16"/>
                <w:szCs w:val="16"/>
              </w:rPr>
            </w:pPr>
            <w:r>
              <w:rPr>
                <w:rFonts w:asciiTheme="minorHAnsi" w:hAnsiTheme="minorHAnsi" w:cs="Arial"/>
                <w:sz w:val="16"/>
                <w:szCs w:val="16"/>
              </w:rPr>
              <w:t>Grade:_______________(if student)</w:t>
            </w:r>
          </w:p>
        </w:tc>
      </w:tr>
      <w:tr w:rsidR="00890E4C" w:rsidRPr="00F17795" w:rsidTr="00660693">
        <w:tc>
          <w:tcPr>
            <w:tcW w:w="957" w:type="dxa"/>
            <w:tcBorders>
              <w:left w:val="single" w:sz="12" w:space="0" w:color="auto"/>
              <w:bottom w:val="single" w:sz="4" w:space="0" w:color="auto"/>
            </w:tcBorders>
          </w:tcPr>
          <w:p w:rsidR="00890E4C" w:rsidRPr="00F17795" w:rsidRDefault="00890E4C" w:rsidP="0070711B">
            <w:pPr>
              <w:spacing w:before="60" w:after="60" w:line="240" w:lineRule="auto"/>
              <w:rPr>
                <w:rFonts w:asciiTheme="minorHAnsi" w:hAnsiTheme="minorHAnsi" w:cs="Arial"/>
                <w:b/>
                <w:sz w:val="16"/>
                <w:szCs w:val="16"/>
              </w:rPr>
            </w:pPr>
            <w:r>
              <w:rPr>
                <w:rFonts w:asciiTheme="minorHAnsi" w:hAnsiTheme="minorHAnsi" w:cs="Arial"/>
                <w:b/>
                <w:sz w:val="16"/>
                <w:szCs w:val="16"/>
              </w:rPr>
              <w:t>School</w:t>
            </w:r>
            <w:r w:rsidRPr="00F17795">
              <w:rPr>
                <w:rFonts w:asciiTheme="minorHAnsi" w:hAnsiTheme="minorHAnsi" w:cs="Arial"/>
                <w:b/>
                <w:sz w:val="16"/>
                <w:szCs w:val="16"/>
              </w:rPr>
              <w:t>:</w:t>
            </w:r>
          </w:p>
        </w:tc>
        <w:tc>
          <w:tcPr>
            <w:tcW w:w="4950" w:type="dxa"/>
            <w:gridSpan w:val="2"/>
            <w:tcBorders>
              <w:bottom w:val="single" w:sz="4" w:space="0" w:color="auto"/>
            </w:tcBorders>
          </w:tcPr>
          <w:p w:rsidR="00890E4C" w:rsidRPr="00F17795" w:rsidRDefault="00890E4C" w:rsidP="0070711B">
            <w:pPr>
              <w:spacing w:before="60" w:after="60" w:line="240" w:lineRule="auto"/>
              <w:rPr>
                <w:rFonts w:asciiTheme="minorHAnsi" w:hAnsiTheme="minorHAnsi" w:cs="Arial"/>
                <w:sz w:val="16"/>
                <w:szCs w:val="16"/>
              </w:rPr>
            </w:pPr>
          </w:p>
        </w:tc>
        <w:tc>
          <w:tcPr>
            <w:tcW w:w="1530" w:type="dxa"/>
            <w:gridSpan w:val="2"/>
            <w:tcBorders>
              <w:bottom w:val="single" w:sz="4" w:space="0" w:color="auto"/>
            </w:tcBorders>
          </w:tcPr>
          <w:p w:rsidR="00890E4C" w:rsidRPr="00F17795" w:rsidRDefault="00890E4C"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Building/Program</w:t>
            </w:r>
            <w:r w:rsidRPr="00F17795">
              <w:rPr>
                <w:rFonts w:asciiTheme="minorHAnsi" w:hAnsiTheme="minorHAnsi" w:cs="Arial"/>
                <w:b/>
                <w:sz w:val="16"/>
                <w:szCs w:val="16"/>
              </w:rPr>
              <w:t>:</w:t>
            </w:r>
          </w:p>
        </w:tc>
        <w:tc>
          <w:tcPr>
            <w:tcW w:w="3093" w:type="dxa"/>
            <w:tcBorders>
              <w:bottom w:val="single" w:sz="4" w:space="0" w:color="auto"/>
              <w:right w:val="single" w:sz="12" w:space="0" w:color="auto"/>
            </w:tcBorders>
          </w:tcPr>
          <w:p w:rsidR="00890E4C" w:rsidRPr="00F17795" w:rsidRDefault="00890E4C" w:rsidP="0070711B">
            <w:pPr>
              <w:spacing w:before="60" w:after="60" w:line="240" w:lineRule="auto"/>
              <w:rPr>
                <w:rFonts w:asciiTheme="minorHAnsi" w:hAnsiTheme="minorHAnsi" w:cs="Arial"/>
                <w:sz w:val="16"/>
                <w:szCs w:val="16"/>
              </w:rPr>
            </w:pPr>
          </w:p>
        </w:tc>
      </w:tr>
      <w:tr w:rsidR="00890E4C" w:rsidRPr="00F17795" w:rsidTr="00660693">
        <w:tc>
          <w:tcPr>
            <w:tcW w:w="957" w:type="dxa"/>
            <w:tcBorders>
              <w:left w:val="single" w:sz="12" w:space="0" w:color="auto"/>
              <w:bottom w:val="single" w:sz="12" w:space="0" w:color="auto"/>
            </w:tcBorders>
          </w:tcPr>
          <w:p w:rsidR="00890E4C" w:rsidRDefault="00890E4C" w:rsidP="002463BD">
            <w:pPr>
              <w:spacing w:before="60" w:after="60" w:line="240" w:lineRule="auto"/>
              <w:rPr>
                <w:rFonts w:asciiTheme="minorHAnsi" w:hAnsiTheme="minorHAnsi" w:cs="Arial"/>
                <w:b/>
                <w:sz w:val="16"/>
                <w:szCs w:val="16"/>
              </w:rPr>
            </w:pPr>
            <w:r>
              <w:rPr>
                <w:rFonts w:asciiTheme="minorHAnsi" w:hAnsiTheme="minorHAnsi" w:cs="Arial"/>
                <w:b/>
                <w:sz w:val="16"/>
                <w:szCs w:val="16"/>
              </w:rPr>
              <w:t>Home Address:</w:t>
            </w:r>
          </w:p>
        </w:tc>
        <w:tc>
          <w:tcPr>
            <w:tcW w:w="4950" w:type="dxa"/>
            <w:gridSpan w:val="2"/>
            <w:tcBorders>
              <w:bottom w:val="single" w:sz="12" w:space="0" w:color="auto"/>
            </w:tcBorders>
          </w:tcPr>
          <w:p w:rsidR="00890E4C" w:rsidRPr="00F17795" w:rsidRDefault="00890E4C" w:rsidP="002463BD">
            <w:pPr>
              <w:spacing w:before="60" w:after="60" w:line="240" w:lineRule="auto"/>
              <w:rPr>
                <w:rFonts w:asciiTheme="minorHAnsi" w:hAnsiTheme="minorHAnsi" w:cs="Arial"/>
                <w:sz w:val="16"/>
                <w:szCs w:val="16"/>
              </w:rPr>
            </w:pPr>
          </w:p>
        </w:tc>
        <w:tc>
          <w:tcPr>
            <w:tcW w:w="1530" w:type="dxa"/>
            <w:gridSpan w:val="2"/>
            <w:tcBorders>
              <w:bottom w:val="single" w:sz="12" w:space="0" w:color="auto"/>
            </w:tcBorders>
          </w:tcPr>
          <w:p w:rsidR="00890E4C" w:rsidRDefault="00890E4C" w:rsidP="002463BD">
            <w:pPr>
              <w:spacing w:before="60" w:after="60" w:line="240" w:lineRule="auto"/>
              <w:jc w:val="right"/>
              <w:rPr>
                <w:rFonts w:asciiTheme="minorHAnsi" w:hAnsiTheme="minorHAnsi" w:cs="Arial"/>
                <w:b/>
                <w:sz w:val="16"/>
                <w:szCs w:val="16"/>
              </w:rPr>
            </w:pPr>
            <w:r>
              <w:rPr>
                <w:rFonts w:asciiTheme="minorHAnsi" w:hAnsiTheme="minorHAnsi" w:cs="Arial"/>
                <w:b/>
                <w:sz w:val="16"/>
                <w:szCs w:val="16"/>
              </w:rPr>
              <w:t>Phone:</w:t>
            </w:r>
          </w:p>
        </w:tc>
        <w:tc>
          <w:tcPr>
            <w:tcW w:w="3093" w:type="dxa"/>
            <w:tcBorders>
              <w:bottom w:val="single" w:sz="12" w:space="0" w:color="auto"/>
              <w:right w:val="single" w:sz="12" w:space="0" w:color="auto"/>
            </w:tcBorders>
          </w:tcPr>
          <w:p w:rsidR="00890E4C" w:rsidRPr="00F17795" w:rsidRDefault="00890E4C" w:rsidP="002463BD">
            <w:pPr>
              <w:spacing w:before="60" w:after="60" w:line="240" w:lineRule="auto"/>
              <w:rPr>
                <w:rFonts w:asciiTheme="minorHAnsi" w:hAnsiTheme="minorHAnsi" w:cs="Arial"/>
                <w:sz w:val="16"/>
                <w:szCs w:val="16"/>
              </w:rPr>
            </w:pPr>
          </w:p>
        </w:tc>
      </w:tr>
    </w:tbl>
    <w:p w:rsidR="005B188D" w:rsidRPr="00F17795" w:rsidRDefault="005B188D" w:rsidP="002463BD">
      <w:pPr>
        <w:spacing w:before="60" w:after="60" w:line="240" w:lineRule="auto"/>
        <w:rPr>
          <w:rFonts w:asciiTheme="minorHAnsi" w:hAnsiTheme="minorHAnsi" w:cs="Arial"/>
          <w:b/>
          <w:sz w:val="18"/>
          <w:szCs w:val="16"/>
        </w:rPr>
      </w:pPr>
      <w:r w:rsidRPr="00F17795">
        <w:rPr>
          <w:rFonts w:asciiTheme="minorHAnsi" w:hAnsiTheme="minorHAnsi" w:cs="Arial"/>
          <w:b/>
          <w:sz w:val="18"/>
          <w:szCs w:val="16"/>
        </w:rPr>
        <w:t>INCIDENT:</w:t>
      </w:r>
    </w:p>
    <w:tbl>
      <w:tblPr>
        <w:tblW w:w="1053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810"/>
        <w:gridCol w:w="2070"/>
        <w:gridCol w:w="720"/>
        <w:gridCol w:w="2430"/>
        <w:gridCol w:w="540"/>
        <w:gridCol w:w="1890"/>
        <w:gridCol w:w="540"/>
        <w:gridCol w:w="540"/>
        <w:gridCol w:w="990"/>
      </w:tblGrid>
      <w:tr w:rsidR="005B188D" w:rsidRPr="00F17795" w:rsidTr="002463BD">
        <w:trPr>
          <w:trHeight w:hRule="exact" w:val="576"/>
        </w:trPr>
        <w:tc>
          <w:tcPr>
            <w:tcW w:w="810" w:type="dxa"/>
          </w:tcPr>
          <w:p w:rsidR="005B188D" w:rsidRPr="00F17795" w:rsidRDefault="005B188D" w:rsidP="002463BD">
            <w:pPr>
              <w:tabs>
                <w:tab w:val="left" w:pos="144"/>
                <w:tab w:val="left" w:pos="943"/>
              </w:tabs>
              <w:spacing w:before="60" w:after="60" w:line="240" w:lineRule="auto"/>
              <w:ind w:left="58"/>
              <w:rPr>
                <w:rFonts w:asciiTheme="minorHAnsi" w:hAnsiTheme="minorHAnsi" w:cs="Arial"/>
                <w:b/>
                <w:sz w:val="16"/>
                <w:szCs w:val="16"/>
              </w:rPr>
            </w:pPr>
            <w:r w:rsidRPr="00F17795">
              <w:rPr>
                <w:rFonts w:asciiTheme="minorHAnsi" w:hAnsiTheme="minorHAnsi" w:cs="Arial"/>
                <w:b/>
                <w:sz w:val="16"/>
                <w:szCs w:val="16"/>
              </w:rPr>
              <w:t xml:space="preserve">Date </w:t>
            </w:r>
          </w:p>
          <w:p w:rsidR="005B188D" w:rsidRPr="00F17795" w:rsidRDefault="005B188D" w:rsidP="002463BD">
            <w:pPr>
              <w:tabs>
                <w:tab w:val="left" w:pos="144"/>
                <w:tab w:val="left" w:pos="943"/>
              </w:tabs>
              <w:spacing w:before="60" w:after="60" w:line="240" w:lineRule="auto"/>
              <w:ind w:left="58"/>
              <w:rPr>
                <w:rFonts w:asciiTheme="minorHAnsi" w:hAnsiTheme="minorHAnsi" w:cs="Arial"/>
                <w:b/>
                <w:sz w:val="16"/>
                <w:szCs w:val="16"/>
              </w:rPr>
            </w:pPr>
            <w:r w:rsidRPr="00F17795">
              <w:rPr>
                <w:rFonts w:asciiTheme="minorHAnsi" w:hAnsiTheme="minorHAnsi" w:cs="Arial"/>
                <w:b/>
                <w:sz w:val="16"/>
                <w:szCs w:val="16"/>
              </w:rPr>
              <w:t>Occurred:</w:t>
            </w:r>
          </w:p>
        </w:tc>
        <w:tc>
          <w:tcPr>
            <w:tcW w:w="2070" w:type="dxa"/>
            <w:vAlign w:val="center"/>
          </w:tcPr>
          <w:p w:rsidR="005B188D" w:rsidRPr="00F17795" w:rsidRDefault="005B188D" w:rsidP="002463BD">
            <w:pPr>
              <w:tabs>
                <w:tab w:val="left" w:pos="144"/>
                <w:tab w:val="left" w:pos="943"/>
              </w:tabs>
              <w:spacing w:before="60" w:after="60" w:line="240" w:lineRule="auto"/>
              <w:rPr>
                <w:rFonts w:asciiTheme="minorHAnsi" w:hAnsiTheme="minorHAnsi" w:cs="Arial"/>
                <w:b/>
                <w:sz w:val="16"/>
                <w:szCs w:val="16"/>
              </w:rPr>
            </w:pPr>
          </w:p>
        </w:tc>
        <w:tc>
          <w:tcPr>
            <w:tcW w:w="5580" w:type="dxa"/>
            <w:gridSpan w:val="4"/>
            <w:vAlign w:val="center"/>
          </w:tcPr>
          <w:p w:rsidR="005B188D" w:rsidRPr="00F17795" w:rsidRDefault="005B188D" w:rsidP="002463BD">
            <w:pPr>
              <w:tabs>
                <w:tab w:val="left" w:pos="144"/>
                <w:tab w:val="left" w:pos="1134"/>
                <w:tab w:val="left" w:pos="2124"/>
                <w:tab w:val="left" w:pos="3204"/>
                <w:tab w:val="left" w:pos="4464"/>
              </w:tabs>
              <w:spacing w:before="60" w:after="60" w:line="240" w:lineRule="auto"/>
              <w:rPr>
                <w:rFonts w:asciiTheme="minorHAnsi" w:hAnsiTheme="minorHAnsi" w:cs="Arial"/>
                <w:sz w:val="16"/>
                <w:szCs w:val="16"/>
              </w:rPr>
            </w:pPr>
            <w:r w:rsidRPr="00F17795">
              <w:rPr>
                <w:rFonts w:asciiTheme="minorHAnsi" w:hAnsiTheme="minorHAnsi" w:cs="Arial"/>
                <w:b/>
                <w:sz w:val="16"/>
                <w:szCs w:val="16"/>
              </w:rPr>
              <w:t>Day of Week:</w:t>
            </w:r>
            <w:r w:rsidR="00D263BD">
              <w:rPr>
                <w:rFonts w:asciiTheme="minorHAnsi" w:hAnsiTheme="minorHAnsi" w:cs="Arial"/>
                <w:sz w:val="16"/>
                <w:szCs w:val="16"/>
              </w:rPr>
              <w:t xml:space="preserve"> </w:t>
            </w:r>
            <w:r w:rsidRPr="00F17795">
              <w:rPr>
                <w:rFonts w:asciiTheme="minorHAnsi" w:hAnsiTheme="minorHAnsi" w:cs="Arial"/>
                <w:sz w:val="16"/>
                <w:szCs w:val="16"/>
              </w:rPr>
              <w:tab/>
            </w:r>
            <w:r w:rsidRPr="00F17795">
              <w:rPr>
                <w:rFonts w:asciiTheme="minorHAnsi" w:hAnsiTheme="minorHAnsi" w:cs="Arial"/>
                <w:sz w:val="16"/>
                <w:szCs w:val="16"/>
              </w:rPr>
              <w:sym w:font="Wingdings" w:char="F071"/>
            </w:r>
            <w:r w:rsidRPr="00F17795">
              <w:rPr>
                <w:rFonts w:asciiTheme="minorHAnsi" w:hAnsiTheme="minorHAnsi" w:cs="Arial"/>
                <w:bCs/>
                <w:sz w:val="16"/>
                <w:szCs w:val="16"/>
              </w:rPr>
              <w:t>Monday</w:t>
            </w:r>
            <w:r w:rsidRPr="00F17795">
              <w:rPr>
                <w:rFonts w:asciiTheme="minorHAnsi" w:hAnsiTheme="minorHAnsi" w:cs="Arial"/>
                <w:bCs/>
                <w:sz w:val="16"/>
                <w:szCs w:val="16"/>
              </w:rPr>
              <w:tab/>
            </w:r>
            <w:r w:rsidRPr="00F17795">
              <w:rPr>
                <w:rFonts w:asciiTheme="minorHAnsi" w:hAnsiTheme="minorHAnsi" w:cs="Arial"/>
                <w:sz w:val="16"/>
                <w:szCs w:val="16"/>
              </w:rPr>
              <w:sym w:font="Wingdings" w:char="F071"/>
            </w:r>
            <w:r w:rsidRPr="00F17795">
              <w:rPr>
                <w:rFonts w:asciiTheme="minorHAnsi" w:hAnsiTheme="minorHAnsi" w:cs="Arial"/>
                <w:bCs/>
                <w:sz w:val="16"/>
                <w:szCs w:val="16"/>
              </w:rPr>
              <w:t>Tuesday</w:t>
            </w:r>
            <w:r w:rsidRPr="00F17795">
              <w:rPr>
                <w:rFonts w:asciiTheme="minorHAnsi" w:hAnsiTheme="minorHAnsi" w:cs="Arial"/>
                <w:bCs/>
                <w:sz w:val="16"/>
                <w:szCs w:val="16"/>
              </w:rPr>
              <w:tab/>
            </w:r>
            <w:r w:rsidRPr="00F17795">
              <w:rPr>
                <w:rFonts w:asciiTheme="minorHAnsi" w:hAnsiTheme="minorHAnsi" w:cs="Arial"/>
                <w:sz w:val="16"/>
                <w:szCs w:val="16"/>
              </w:rPr>
              <w:sym w:font="Wingdings" w:char="F071"/>
            </w:r>
            <w:r w:rsidRPr="00F17795">
              <w:rPr>
                <w:rFonts w:asciiTheme="minorHAnsi" w:hAnsiTheme="minorHAnsi" w:cs="Arial"/>
                <w:bCs/>
                <w:sz w:val="16"/>
                <w:szCs w:val="16"/>
              </w:rPr>
              <w:t>Wednesday</w:t>
            </w:r>
            <w:r w:rsidRPr="00F17795">
              <w:rPr>
                <w:rFonts w:asciiTheme="minorHAnsi" w:hAnsiTheme="minorHAnsi" w:cs="Arial"/>
                <w:bCs/>
                <w:sz w:val="16"/>
                <w:szCs w:val="16"/>
              </w:rPr>
              <w:tab/>
            </w:r>
            <w:r w:rsidRPr="00F17795">
              <w:rPr>
                <w:rFonts w:asciiTheme="minorHAnsi" w:hAnsiTheme="minorHAnsi" w:cs="Arial"/>
                <w:sz w:val="16"/>
                <w:szCs w:val="16"/>
              </w:rPr>
              <w:sym w:font="Wingdings" w:char="F071"/>
            </w:r>
            <w:r w:rsidRPr="00F17795">
              <w:rPr>
                <w:rFonts w:asciiTheme="minorHAnsi" w:hAnsiTheme="minorHAnsi" w:cs="Arial"/>
                <w:bCs/>
                <w:sz w:val="16"/>
                <w:szCs w:val="16"/>
              </w:rPr>
              <w:t>Thursday</w:t>
            </w:r>
          </w:p>
          <w:p w:rsidR="005B188D" w:rsidRPr="00F17795" w:rsidRDefault="00D263BD" w:rsidP="002463BD">
            <w:pPr>
              <w:tabs>
                <w:tab w:val="left" w:pos="144"/>
                <w:tab w:val="left" w:pos="1134"/>
                <w:tab w:val="left" w:pos="2124"/>
                <w:tab w:val="left" w:pos="3204"/>
                <w:tab w:val="left" w:pos="4464"/>
              </w:tabs>
              <w:spacing w:before="60" w:after="60" w:line="240" w:lineRule="auto"/>
              <w:rPr>
                <w:rFonts w:asciiTheme="minorHAnsi" w:hAnsiTheme="minorHAnsi" w:cs="Arial"/>
                <w:bCs/>
                <w:sz w:val="16"/>
                <w:szCs w:val="16"/>
              </w:rPr>
            </w:pPr>
            <w:r>
              <w:rPr>
                <w:rFonts w:asciiTheme="minorHAnsi" w:hAnsiTheme="minorHAnsi" w:cs="Arial"/>
                <w:sz w:val="16"/>
                <w:szCs w:val="16"/>
              </w:rPr>
              <w:t xml:space="preserve"> </w:t>
            </w:r>
            <w:r w:rsidR="005B188D" w:rsidRPr="00F17795">
              <w:rPr>
                <w:rFonts w:asciiTheme="minorHAnsi" w:hAnsiTheme="minorHAnsi" w:cs="Arial"/>
                <w:sz w:val="16"/>
                <w:szCs w:val="16"/>
              </w:rPr>
              <w:tab/>
            </w:r>
            <w:r w:rsidR="005B188D" w:rsidRPr="00F17795">
              <w:rPr>
                <w:rFonts w:asciiTheme="minorHAnsi" w:hAnsiTheme="minorHAnsi" w:cs="Arial"/>
                <w:sz w:val="16"/>
                <w:szCs w:val="16"/>
              </w:rPr>
              <w:sym w:font="Wingdings" w:char="F071"/>
            </w:r>
            <w:r w:rsidR="005B188D" w:rsidRPr="00F17795">
              <w:rPr>
                <w:rFonts w:asciiTheme="minorHAnsi" w:hAnsiTheme="minorHAnsi" w:cs="Arial"/>
                <w:bCs/>
                <w:sz w:val="16"/>
                <w:szCs w:val="16"/>
              </w:rPr>
              <w:t>Friday</w:t>
            </w:r>
            <w:r w:rsidR="005B188D" w:rsidRPr="00F17795">
              <w:rPr>
                <w:rFonts w:asciiTheme="minorHAnsi" w:hAnsiTheme="minorHAnsi" w:cs="Arial"/>
                <w:bCs/>
                <w:sz w:val="16"/>
                <w:szCs w:val="16"/>
              </w:rPr>
              <w:tab/>
            </w:r>
            <w:r w:rsidR="005B188D" w:rsidRPr="00F17795">
              <w:rPr>
                <w:rFonts w:asciiTheme="minorHAnsi" w:hAnsiTheme="minorHAnsi" w:cs="Arial"/>
                <w:sz w:val="16"/>
                <w:szCs w:val="16"/>
              </w:rPr>
              <w:sym w:font="Wingdings" w:char="F071"/>
            </w:r>
            <w:r w:rsidR="005B188D" w:rsidRPr="00F17795">
              <w:rPr>
                <w:rFonts w:asciiTheme="minorHAnsi" w:hAnsiTheme="minorHAnsi" w:cs="Arial"/>
                <w:bCs/>
                <w:sz w:val="16"/>
                <w:szCs w:val="16"/>
              </w:rPr>
              <w:t>Saturday</w:t>
            </w:r>
            <w:r w:rsidR="005B188D" w:rsidRPr="00F17795">
              <w:rPr>
                <w:rFonts w:asciiTheme="minorHAnsi" w:hAnsiTheme="minorHAnsi" w:cs="Arial"/>
                <w:bCs/>
                <w:sz w:val="16"/>
                <w:szCs w:val="16"/>
              </w:rPr>
              <w:tab/>
            </w:r>
            <w:r w:rsidR="005B188D" w:rsidRPr="00F17795">
              <w:rPr>
                <w:rFonts w:asciiTheme="minorHAnsi" w:hAnsiTheme="minorHAnsi" w:cs="Arial"/>
                <w:sz w:val="16"/>
                <w:szCs w:val="16"/>
              </w:rPr>
              <w:sym w:font="Wingdings" w:char="F071"/>
            </w:r>
            <w:r w:rsidR="005B188D" w:rsidRPr="00F17795">
              <w:rPr>
                <w:rFonts w:asciiTheme="minorHAnsi" w:hAnsiTheme="minorHAnsi" w:cs="Arial"/>
                <w:bCs/>
                <w:sz w:val="16"/>
                <w:szCs w:val="16"/>
              </w:rPr>
              <w:t>Sunday</w:t>
            </w:r>
          </w:p>
          <w:p w:rsidR="005B188D" w:rsidRPr="00F17795" w:rsidRDefault="005B188D" w:rsidP="002463BD">
            <w:pPr>
              <w:tabs>
                <w:tab w:val="left" w:pos="144"/>
                <w:tab w:val="left" w:pos="1134"/>
                <w:tab w:val="left" w:pos="2124"/>
                <w:tab w:val="left" w:pos="3204"/>
                <w:tab w:val="left" w:pos="4464"/>
              </w:tabs>
              <w:spacing w:before="60" w:after="60" w:line="240" w:lineRule="auto"/>
              <w:rPr>
                <w:rFonts w:asciiTheme="minorHAnsi" w:hAnsiTheme="minorHAnsi" w:cs="Arial"/>
                <w:bCs/>
                <w:sz w:val="16"/>
                <w:szCs w:val="16"/>
              </w:rPr>
            </w:pPr>
          </w:p>
          <w:p w:rsidR="005B188D" w:rsidRPr="00F17795" w:rsidRDefault="005B188D" w:rsidP="002463BD">
            <w:pPr>
              <w:tabs>
                <w:tab w:val="left" w:pos="144"/>
                <w:tab w:val="left" w:pos="1134"/>
                <w:tab w:val="left" w:pos="2124"/>
                <w:tab w:val="left" w:pos="3204"/>
                <w:tab w:val="left" w:pos="4464"/>
              </w:tabs>
              <w:spacing w:before="60" w:after="60" w:line="240" w:lineRule="auto"/>
              <w:rPr>
                <w:rFonts w:asciiTheme="minorHAnsi" w:hAnsiTheme="minorHAnsi" w:cs="Arial"/>
                <w:sz w:val="16"/>
                <w:szCs w:val="16"/>
              </w:rPr>
            </w:pPr>
          </w:p>
        </w:tc>
        <w:tc>
          <w:tcPr>
            <w:tcW w:w="2070" w:type="dxa"/>
            <w:gridSpan w:val="3"/>
            <w:shd w:val="clear" w:color="auto" w:fill="auto"/>
            <w:vAlign w:val="center"/>
          </w:tcPr>
          <w:p w:rsidR="005B188D" w:rsidRPr="00F17795" w:rsidRDefault="005B188D" w:rsidP="002463BD">
            <w:pPr>
              <w:tabs>
                <w:tab w:val="left" w:pos="72"/>
                <w:tab w:val="left" w:pos="1404"/>
              </w:tabs>
              <w:spacing w:before="60" w:after="60" w:line="240" w:lineRule="auto"/>
              <w:rPr>
                <w:rFonts w:asciiTheme="minorHAnsi" w:hAnsiTheme="minorHAnsi" w:cs="Arial"/>
                <w:bCs/>
                <w:sz w:val="16"/>
                <w:szCs w:val="16"/>
              </w:rPr>
            </w:pPr>
            <w:r w:rsidRPr="00F17795">
              <w:rPr>
                <w:rFonts w:asciiTheme="minorHAnsi" w:hAnsiTheme="minorHAnsi" w:cs="Arial"/>
                <w:b/>
                <w:sz w:val="16"/>
                <w:szCs w:val="16"/>
              </w:rPr>
              <w:t>Time:</w:t>
            </w:r>
            <w:r w:rsidRPr="00F17795">
              <w:rPr>
                <w:rFonts w:asciiTheme="minorHAnsi" w:hAnsiTheme="minorHAnsi" w:cs="Arial"/>
                <w:sz w:val="16"/>
                <w:szCs w:val="16"/>
              </w:rPr>
              <w:t xml:space="preserve"> _________</w:t>
            </w:r>
            <w:r w:rsidRPr="00F17795">
              <w:rPr>
                <w:rFonts w:asciiTheme="minorHAnsi" w:hAnsiTheme="minorHAnsi" w:cs="Arial"/>
                <w:sz w:val="16"/>
                <w:szCs w:val="16"/>
              </w:rPr>
              <w:tab/>
            </w:r>
            <w:r w:rsidRPr="00F17795">
              <w:rPr>
                <w:rFonts w:asciiTheme="minorHAnsi" w:hAnsiTheme="minorHAnsi" w:cs="Arial"/>
                <w:sz w:val="16"/>
                <w:szCs w:val="16"/>
              </w:rPr>
              <w:sym w:font="Wingdings" w:char="F071"/>
            </w:r>
            <w:r w:rsidRPr="00F17795">
              <w:rPr>
                <w:rFonts w:asciiTheme="minorHAnsi" w:hAnsiTheme="minorHAnsi" w:cs="Arial"/>
                <w:sz w:val="16"/>
                <w:szCs w:val="16"/>
              </w:rPr>
              <w:t xml:space="preserve"> </w:t>
            </w:r>
            <w:r w:rsidRPr="00F17795">
              <w:rPr>
                <w:rFonts w:asciiTheme="minorHAnsi" w:hAnsiTheme="minorHAnsi" w:cs="Arial"/>
                <w:bCs/>
                <w:sz w:val="16"/>
                <w:szCs w:val="16"/>
              </w:rPr>
              <w:t>AM</w:t>
            </w:r>
          </w:p>
          <w:p w:rsidR="005B188D" w:rsidRPr="00F17795" w:rsidRDefault="005B188D" w:rsidP="002463BD">
            <w:pPr>
              <w:tabs>
                <w:tab w:val="left" w:pos="72"/>
                <w:tab w:val="left" w:pos="1404"/>
              </w:tabs>
              <w:spacing w:before="60" w:after="60" w:line="240" w:lineRule="auto"/>
              <w:ind w:left="720" w:hanging="720"/>
              <w:rPr>
                <w:rFonts w:asciiTheme="minorHAnsi" w:hAnsiTheme="minorHAnsi" w:cs="Arial"/>
                <w:sz w:val="16"/>
                <w:szCs w:val="16"/>
              </w:rPr>
            </w:pPr>
            <w:r w:rsidRPr="00F17795">
              <w:rPr>
                <w:rFonts w:asciiTheme="minorHAnsi" w:hAnsiTheme="minorHAnsi" w:cs="Arial"/>
                <w:sz w:val="16"/>
                <w:szCs w:val="16"/>
              </w:rPr>
              <w:tab/>
            </w:r>
            <w:r w:rsidRPr="00F17795">
              <w:rPr>
                <w:rFonts w:asciiTheme="minorHAnsi" w:hAnsiTheme="minorHAnsi" w:cs="Arial"/>
                <w:sz w:val="16"/>
                <w:szCs w:val="16"/>
              </w:rPr>
              <w:tab/>
            </w:r>
            <w:r w:rsidRPr="00F17795">
              <w:rPr>
                <w:rFonts w:asciiTheme="minorHAnsi" w:hAnsiTheme="minorHAnsi" w:cs="Arial"/>
                <w:sz w:val="16"/>
                <w:szCs w:val="16"/>
              </w:rPr>
              <w:tab/>
            </w:r>
            <w:r w:rsidRPr="00F17795">
              <w:rPr>
                <w:rFonts w:asciiTheme="minorHAnsi" w:hAnsiTheme="minorHAnsi" w:cs="Arial"/>
                <w:sz w:val="16"/>
                <w:szCs w:val="16"/>
              </w:rPr>
              <w:sym w:font="Wingdings" w:char="F071"/>
            </w:r>
            <w:r w:rsidRPr="00F17795">
              <w:rPr>
                <w:rFonts w:asciiTheme="minorHAnsi" w:hAnsiTheme="minorHAnsi" w:cs="Arial"/>
                <w:bCs/>
                <w:sz w:val="16"/>
                <w:szCs w:val="16"/>
              </w:rPr>
              <w:t xml:space="preserve"> PM</w:t>
            </w:r>
          </w:p>
        </w:tc>
      </w:tr>
      <w:tr w:rsidR="00890E4C" w:rsidRPr="00F17795" w:rsidTr="0070711B">
        <w:tc>
          <w:tcPr>
            <w:tcW w:w="810" w:type="dxa"/>
          </w:tcPr>
          <w:p w:rsidR="00890E4C" w:rsidRPr="00F17795" w:rsidRDefault="00890E4C" w:rsidP="002463BD">
            <w:pPr>
              <w:spacing w:before="60" w:after="60" w:line="240" w:lineRule="auto"/>
              <w:ind w:left="54"/>
              <w:rPr>
                <w:rFonts w:asciiTheme="minorHAnsi" w:hAnsiTheme="minorHAnsi" w:cs="Arial"/>
                <w:b/>
                <w:sz w:val="16"/>
                <w:szCs w:val="16"/>
              </w:rPr>
            </w:pPr>
            <w:r w:rsidRPr="00F17795">
              <w:rPr>
                <w:rFonts w:asciiTheme="minorHAnsi" w:hAnsiTheme="minorHAnsi" w:cs="Arial"/>
                <w:b/>
                <w:sz w:val="16"/>
                <w:szCs w:val="16"/>
              </w:rPr>
              <w:t>Location:</w:t>
            </w:r>
          </w:p>
        </w:tc>
        <w:tc>
          <w:tcPr>
            <w:tcW w:w="9720" w:type="dxa"/>
            <w:gridSpan w:val="8"/>
          </w:tcPr>
          <w:p w:rsidR="00890E4C" w:rsidRPr="00F17795" w:rsidRDefault="00890E4C" w:rsidP="00890E4C">
            <w:pPr>
              <w:spacing w:before="6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Pr>
                <w:rFonts w:asciiTheme="minorHAnsi" w:hAnsiTheme="minorHAnsi" w:cs="Arial"/>
                <w:sz w:val="16"/>
                <w:szCs w:val="16"/>
              </w:rPr>
              <w:t>School Property</w:t>
            </w:r>
            <w:r w:rsidRPr="00F17795">
              <w:rPr>
                <w:rFonts w:asciiTheme="minorHAnsi" w:hAnsiTheme="minorHAnsi" w:cs="Arial"/>
                <w:sz w:val="16"/>
                <w:szCs w:val="16"/>
              </w:rPr>
              <w:t xml:space="preserve"> </w:t>
            </w:r>
            <w:r w:rsidRPr="00F17795">
              <w:rPr>
                <w:rFonts w:asciiTheme="minorHAnsi" w:hAnsiTheme="minorHAnsi" w:cs="Arial"/>
                <w:sz w:val="18"/>
                <w:szCs w:val="16"/>
              </w:rPr>
              <w:t>[</w:t>
            </w:r>
            <w:r w:rsidRPr="00F17795">
              <w:rPr>
                <w:rFonts w:asciiTheme="minorHAnsi" w:hAnsiTheme="minorHAnsi" w:cs="Arial"/>
                <w:sz w:val="16"/>
                <w:szCs w:val="16"/>
              </w:rPr>
              <w:sym w:font="Wingdings" w:char="F0A6"/>
            </w:r>
            <w:r>
              <w:rPr>
                <w:rFonts w:asciiTheme="minorHAnsi" w:hAnsiTheme="minorHAnsi" w:cs="Arial"/>
                <w:bCs/>
                <w:sz w:val="16"/>
                <w:szCs w:val="16"/>
              </w:rPr>
              <w:t>In School Building</w:t>
            </w:r>
            <w:r w:rsidR="00D263BD">
              <w:rPr>
                <w:rFonts w:asciiTheme="minorHAnsi" w:hAnsiTheme="minorHAnsi" w:cs="Arial"/>
                <w:bCs/>
                <w:sz w:val="16"/>
                <w:szCs w:val="16"/>
              </w:rPr>
              <w:t xml:space="preserve"> </w:t>
            </w:r>
            <w:r w:rsidRPr="00F17795">
              <w:rPr>
                <w:rFonts w:asciiTheme="minorHAnsi" w:hAnsiTheme="minorHAnsi" w:cs="Arial"/>
                <w:sz w:val="16"/>
                <w:szCs w:val="16"/>
              </w:rPr>
              <w:sym w:font="Wingdings" w:char="F0A6"/>
            </w:r>
            <w:r>
              <w:rPr>
                <w:rFonts w:asciiTheme="minorHAnsi" w:hAnsiTheme="minorHAnsi" w:cs="Arial"/>
                <w:sz w:val="16"/>
                <w:szCs w:val="16"/>
              </w:rPr>
              <w:t xml:space="preserve"> </w:t>
            </w:r>
            <w:r>
              <w:rPr>
                <w:rFonts w:asciiTheme="minorHAnsi" w:hAnsiTheme="minorHAnsi" w:cs="Arial"/>
                <w:bCs/>
                <w:sz w:val="16"/>
                <w:szCs w:val="16"/>
              </w:rPr>
              <w:t>School Grounds</w:t>
            </w:r>
            <w:r w:rsidRPr="00F17795">
              <w:rPr>
                <w:rFonts w:asciiTheme="minorHAnsi" w:hAnsiTheme="minorHAnsi" w:cs="Arial"/>
                <w:bCs/>
                <w:sz w:val="18"/>
                <w:szCs w:val="16"/>
              </w:rPr>
              <w:t>]</w:t>
            </w:r>
            <w:r w:rsidR="00D263BD">
              <w:rPr>
                <w:rFonts w:asciiTheme="minorHAnsi" w:hAnsiTheme="minorHAnsi" w:cs="Arial"/>
                <w:sz w:val="16"/>
                <w:szCs w:val="16"/>
              </w:rPr>
              <w:t xml:space="preserve"> </w:t>
            </w:r>
            <w:r w:rsidRPr="00116327">
              <w:rPr>
                <w:rFonts w:asciiTheme="minorHAnsi" w:hAnsiTheme="minorHAnsi" w:cs="Arial"/>
                <w:sz w:val="16"/>
                <w:szCs w:val="16"/>
              </w:rPr>
              <w:sym w:font="Wingdings" w:char="F071"/>
            </w:r>
            <w:r>
              <w:rPr>
                <w:rFonts w:asciiTheme="minorHAnsi" w:hAnsiTheme="minorHAnsi" w:cs="Arial"/>
                <w:sz w:val="16"/>
                <w:szCs w:val="16"/>
              </w:rPr>
              <w:t>School Bus</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School Sponsored Activity</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Other:</w:t>
            </w:r>
            <w:r w:rsidRPr="00F17795">
              <w:rPr>
                <w:rFonts w:asciiTheme="minorHAnsi" w:hAnsiTheme="minorHAnsi" w:cs="Arial"/>
                <w:sz w:val="16"/>
                <w:szCs w:val="16"/>
              </w:rPr>
              <w:t xml:space="preserve"> </w:t>
            </w:r>
          </w:p>
        </w:tc>
      </w:tr>
      <w:tr w:rsidR="005B188D" w:rsidRPr="00F17795" w:rsidTr="005B188D">
        <w:tc>
          <w:tcPr>
            <w:tcW w:w="810" w:type="dxa"/>
          </w:tcPr>
          <w:p w:rsidR="005B188D" w:rsidRPr="00F17795" w:rsidRDefault="005B188D" w:rsidP="002463BD">
            <w:pPr>
              <w:spacing w:before="60" w:after="60" w:line="240" w:lineRule="auto"/>
              <w:ind w:left="54"/>
              <w:rPr>
                <w:rFonts w:asciiTheme="minorHAnsi" w:hAnsiTheme="minorHAnsi" w:cs="Arial"/>
                <w:b/>
                <w:sz w:val="16"/>
                <w:szCs w:val="16"/>
              </w:rPr>
            </w:pPr>
            <w:r w:rsidRPr="00F17795">
              <w:rPr>
                <w:rFonts w:asciiTheme="minorHAnsi" w:hAnsiTheme="minorHAnsi" w:cs="Arial"/>
                <w:b/>
                <w:sz w:val="16"/>
                <w:szCs w:val="16"/>
              </w:rPr>
              <w:t>Address:</w:t>
            </w:r>
          </w:p>
        </w:tc>
        <w:tc>
          <w:tcPr>
            <w:tcW w:w="5220" w:type="dxa"/>
            <w:gridSpan w:val="3"/>
          </w:tcPr>
          <w:p w:rsidR="005B188D" w:rsidRPr="00F17795" w:rsidRDefault="005B188D" w:rsidP="002463BD">
            <w:pPr>
              <w:spacing w:before="60" w:after="60" w:line="240" w:lineRule="auto"/>
              <w:rPr>
                <w:rFonts w:asciiTheme="minorHAnsi" w:hAnsiTheme="minorHAnsi" w:cs="Arial"/>
                <w:sz w:val="16"/>
                <w:szCs w:val="16"/>
              </w:rPr>
            </w:pPr>
          </w:p>
        </w:tc>
        <w:tc>
          <w:tcPr>
            <w:tcW w:w="540" w:type="dxa"/>
          </w:tcPr>
          <w:p w:rsidR="005B188D" w:rsidRPr="00F17795" w:rsidRDefault="005B188D" w:rsidP="002463BD">
            <w:pPr>
              <w:spacing w:before="60" w:after="60" w:line="240" w:lineRule="auto"/>
              <w:jc w:val="right"/>
              <w:rPr>
                <w:rFonts w:asciiTheme="minorHAnsi" w:hAnsiTheme="minorHAnsi" w:cs="Arial"/>
                <w:b/>
                <w:sz w:val="16"/>
                <w:szCs w:val="16"/>
              </w:rPr>
            </w:pPr>
            <w:r w:rsidRPr="00F17795">
              <w:rPr>
                <w:rFonts w:asciiTheme="minorHAnsi" w:hAnsiTheme="minorHAnsi" w:cs="Arial"/>
                <w:b/>
                <w:sz w:val="16"/>
                <w:szCs w:val="16"/>
              </w:rPr>
              <w:t>City:</w:t>
            </w:r>
          </w:p>
        </w:tc>
        <w:tc>
          <w:tcPr>
            <w:tcW w:w="2430" w:type="dxa"/>
            <w:gridSpan w:val="2"/>
          </w:tcPr>
          <w:p w:rsidR="005B188D" w:rsidRPr="00F17795" w:rsidRDefault="005B188D" w:rsidP="002463BD">
            <w:pPr>
              <w:spacing w:before="60" w:after="60" w:line="240" w:lineRule="auto"/>
              <w:rPr>
                <w:rFonts w:asciiTheme="minorHAnsi" w:hAnsiTheme="minorHAnsi" w:cs="Arial"/>
                <w:sz w:val="16"/>
                <w:szCs w:val="16"/>
              </w:rPr>
            </w:pPr>
          </w:p>
        </w:tc>
        <w:tc>
          <w:tcPr>
            <w:tcW w:w="540" w:type="dxa"/>
          </w:tcPr>
          <w:p w:rsidR="005B188D" w:rsidRPr="00F17795" w:rsidRDefault="005B188D" w:rsidP="002463BD">
            <w:pPr>
              <w:spacing w:before="60" w:after="60" w:line="240" w:lineRule="auto"/>
              <w:rPr>
                <w:rFonts w:asciiTheme="minorHAnsi" w:hAnsiTheme="minorHAnsi" w:cs="Arial"/>
                <w:sz w:val="16"/>
                <w:szCs w:val="16"/>
              </w:rPr>
            </w:pPr>
            <w:r w:rsidRPr="00F17795">
              <w:rPr>
                <w:rFonts w:asciiTheme="minorHAnsi" w:hAnsiTheme="minorHAnsi" w:cs="Arial"/>
                <w:b/>
                <w:sz w:val="16"/>
                <w:szCs w:val="16"/>
              </w:rPr>
              <w:t>State:</w:t>
            </w:r>
          </w:p>
        </w:tc>
        <w:tc>
          <w:tcPr>
            <w:tcW w:w="990" w:type="dxa"/>
          </w:tcPr>
          <w:p w:rsidR="005B188D" w:rsidRPr="00F17795" w:rsidRDefault="005B188D" w:rsidP="002463BD">
            <w:pPr>
              <w:spacing w:before="60" w:after="60" w:line="240" w:lineRule="auto"/>
              <w:rPr>
                <w:rFonts w:asciiTheme="minorHAnsi" w:hAnsiTheme="minorHAnsi" w:cs="Arial"/>
                <w:sz w:val="16"/>
                <w:szCs w:val="16"/>
              </w:rPr>
            </w:pPr>
          </w:p>
        </w:tc>
      </w:tr>
      <w:tr w:rsidR="005B188D" w:rsidRPr="00F17795" w:rsidTr="005B188D">
        <w:tc>
          <w:tcPr>
            <w:tcW w:w="810" w:type="dxa"/>
          </w:tcPr>
          <w:p w:rsidR="00757E7B" w:rsidRDefault="00757E7B" w:rsidP="002463BD">
            <w:pPr>
              <w:spacing w:before="60" w:after="60" w:line="240" w:lineRule="auto"/>
              <w:ind w:left="54"/>
              <w:rPr>
                <w:rFonts w:asciiTheme="minorHAnsi" w:hAnsiTheme="minorHAnsi" w:cs="Arial"/>
                <w:b/>
                <w:sz w:val="16"/>
                <w:szCs w:val="16"/>
              </w:rPr>
            </w:pPr>
            <w:r>
              <w:rPr>
                <w:rFonts w:asciiTheme="minorHAnsi" w:hAnsiTheme="minorHAnsi" w:cs="Arial"/>
                <w:b/>
                <w:sz w:val="16"/>
                <w:szCs w:val="16"/>
              </w:rPr>
              <w:t>Threat</w:t>
            </w:r>
          </w:p>
          <w:p w:rsidR="005B188D" w:rsidRPr="00F17795" w:rsidRDefault="005B188D" w:rsidP="002463BD">
            <w:pPr>
              <w:spacing w:before="60" w:after="60" w:line="240" w:lineRule="auto"/>
              <w:ind w:left="54"/>
              <w:rPr>
                <w:rFonts w:asciiTheme="minorHAnsi" w:hAnsiTheme="minorHAnsi" w:cs="Arial"/>
                <w:b/>
                <w:sz w:val="16"/>
                <w:szCs w:val="16"/>
              </w:rPr>
            </w:pPr>
            <w:r w:rsidRPr="00F17795">
              <w:rPr>
                <w:rFonts w:asciiTheme="minorHAnsi" w:hAnsiTheme="minorHAnsi" w:cs="Arial"/>
                <w:b/>
                <w:sz w:val="16"/>
                <w:szCs w:val="16"/>
              </w:rPr>
              <w:t>Type:</w:t>
            </w:r>
          </w:p>
        </w:tc>
        <w:tc>
          <w:tcPr>
            <w:tcW w:w="9720" w:type="dxa"/>
            <w:gridSpan w:val="8"/>
          </w:tcPr>
          <w:p w:rsidR="005B188D" w:rsidRPr="00F17795" w:rsidRDefault="005B188D" w:rsidP="00757E7B">
            <w:pPr>
              <w:tabs>
                <w:tab w:val="left" w:pos="2217"/>
                <w:tab w:val="left" w:pos="3387"/>
                <w:tab w:val="left" w:pos="4467"/>
                <w:tab w:val="left" w:pos="5727"/>
                <w:tab w:val="left" w:pos="7437"/>
              </w:tabs>
              <w:spacing w:before="60" w:after="60" w:line="240" w:lineRule="auto"/>
              <w:rPr>
                <w:rFonts w:asciiTheme="minorHAnsi" w:hAnsiTheme="minorHAnsi" w:cs="Arial"/>
                <w:bCs/>
                <w:sz w:val="16"/>
                <w:szCs w:val="16"/>
              </w:rPr>
            </w:pPr>
            <w:r w:rsidRPr="00F17795">
              <w:rPr>
                <w:rFonts w:asciiTheme="minorHAnsi" w:hAnsiTheme="minorHAnsi" w:cs="Arial"/>
                <w:sz w:val="16"/>
                <w:szCs w:val="16"/>
              </w:rPr>
              <w:sym w:font="Wingdings" w:char="F071"/>
            </w:r>
            <w:r w:rsidRPr="00F17795">
              <w:rPr>
                <w:rFonts w:asciiTheme="minorHAnsi" w:hAnsiTheme="minorHAnsi" w:cs="Arial"/>
                <w:bCs/>
                <w:sz w:val="16"/>
                <w:szCs w:val="16"/>
              </w:rPr>
              <w:t xml:space="preserve">Assault </w:t>
            </w:r>
            <w:r w:rsidRPr="00F17795">
              <w:rPr>
                <w:rFonts w:asciiTheme="minorHAnsi" w:hAnsiTheme="minorHAnsi" w:cs="Arial"/>
                <w:sz w:val="18"/>
                <w:szCs w:val="16"/>
              </w:rPr>
              <w:t>[</w:t>
            </w:r>
            <w:r w:rsidRPr="00F17795">
              <w:rPr>
                <w:rFonts w:asciiTheme="minorHAnsi" w:hAnsiTheme="minorHAnsi" w:cs="Arial"/>
                <w:sz w:val="16"/>
                <w:szCs w:val="16"/>
              </w:rPr>
              <w:sym w:font="Wingdings" w:char="F0A6"/>
            </w:r>
            <w:r w:rsidRPr="00F17795">
              <w:rPr>
                <w:rFonts w:asciiTheme="minorHAnsi" w:hAnsiTheme="minorHAnsi" w:cs="Arial"/>
                <w:bCs/>
                <w:sz w:val="16"/>
                <w:szCs w:val="16"/>
              </w:rPr>
              <w:t>Physical</w:t>
            </w:r>
            <w:r w:rsidR="00D263BD">
              <w:rPr>
                <w:rFonts w:asciiTheme="minorHAnsi" w:hAnsiTheme="minorHAnsi" w:cs="Arial"/>
                <w:bCs/>
                <w:sz w:val="16"/>
                <w:szCs w:val="16"/>
              </w:rPr>
              <w:t xml:space="preserve"> </w:t>
            </w:r>
            <w:r w:rsidRPr="00F17795">
              <w:rPr>
                <w:rFonts w:asciiTheme="minorHAnsi" w:hAnsiTheme="minorHAnsi" w:cs="Arial"/>
                <w:sz w:val="16"/>
                <w:szCs w:val="16"/>
              </w:rPr>
              <w:sym w:font="Wingdings" w:char="F0A6"/>
            </w:r>
            <w:r w:rsidRPr="00F17795">
              <w:rPr>
                <w:rFonts w:asciiTheme="minorHAnsi" w:hAnsiTheme="minorHAnsi" w:cs="Arial"/>
                <w:bCs/>
                <w:sz w:val="16"/>
                <w:szCs w:val="16"/>
              </w:rPr>
              <w:t>Sexual</w:t>
            </w:r>
            <w:r w:rsidR="00757E7B">
              <w:rPr>
                <w:rFonts w:asciiTheme="minorHAnsi" w:hAnsiTheme="minorHAnsi" w:cs="Arial"/>
                <w:bCs/>
                <w:sz w:val="18"/>
                <w:szCs w:val="16"/>
              </w:rPr>
              <w:t>)</w:t>
            </w:r>
            <w:r w:rsidR="00757E7B">
              <w:rPr>
                <w:rFonts w:asciiTheme="minorHAnsi" w:hAnsiTheme="minorHAnsi" w:cs="Arial"/>
                <w:bCs/>
                <w:sz w:val="18"/>
                <w:szCs w:val="16"/>
              </w:rPr>
              <w:tab/>
            </w:r>
            <w:r w:rsidRPr="00F17795">
              <w:rPr>
                <w:rFonts w:asciiTheme="minorHAnsi" w:hAnsiTheme="minorHAnsi" w:cs="Arial"/>
                <w:sz w:val="16"/>
                <w:szCs w:val="16"/>
              </w:rPr>
              <w:sym w:font="Wingdings" w:char="F071"/>
            </w:r>
            <w:r w:rsidRPr="00F17795">
              <w:rPr>
                <w:rFonts w:asciiTheme="minorHAnsi" w:hAnsiTheme="minorHAnsi" w:cs="Arial"/>
                <w:bCs/>
                <w:sz w:val="16"/>
                <w:szCs w:val="16"/>
              </w:rPr>
              <w:t>Threat</w:t>
            </w:r>
            <w:r w:rsidR="00D263BD">
              <w:rPr>
                <w:rFonts w:asciiTheme="minorHAnsi" w:hAnsiTheme="minorHAnsi" w:cs="Arial"/>
                <w:bCs/>
                <w:sz w:val="16"/>
                <w:szCs w:val="16"/>
              </w:rPr>
              <w:t xml:space="preserve"> </w:t>
            </w:r>
            <w:r w:rsidRPr="00F17795">
              <w:rPr>
                <w:rFonts w:asciiTheme="minorHAnsi" w:hAnsiTheme="minorHAnsi" w:cs="Arial"/>
                <w:bCs/>
                <w:sz w:val="16"/>
                <w:szCs w:val="16"/>
              </w:rPr>
              <w:tab/>
            </w:r>
            <w:r w:rsidRPr="00F17795">
              <w:rPr>
                <w:rFonts w:asciiTheme="minorHAnsi" w:hAnsiTheme="minorHAnsi" w:cs="Arial"/>
                <w:sz w:val="16"/>
                <w:szCs w:val="16"/>
              </w:rPr>
              <w:sym w:font="Wingdings" w:char="F071"/>
            </w:r>
            <w:r w:rsidRPr="00F17795">
              <w:rPr>
                <w:rFonts w:asciiTheme="minorHAnsi" w:hAnsiTheme="minorHAnsi" w:cs="Arial"/>
                <w:bCs/>
                <w:sz w:val="16"/>
                <w:szCs w:val="16"/>
              </w:rPr>
              <w:t>Suspicious</w:t>
            </w:r>
            <w:r w:rsidR="00D263BD">
              <w:rPr>
                <w:rFonts w:asciiTheme="minorHAnsi" w:hAnsiTheme="minorHAnsi" w:cs="Arial"/>
                <w:bCs/>
                <w:sz w:val="16"/>
                <w:szCs w:val="16"/>
              </w:rPr>
              <w:t xml:space="preserve"> </w:t>
            </w:r>
            <w:r w:rsidRPr="00F17795">
              <w:rPr>
                <w:rFonts w:asciiTheme="minorHAnsi" w:hAnsiTheme="minorHAnsi" w:cs="Arial"/>
                <w:bCs/>
                <w:sz w:val="16"/>
                <w:szCs w:val="16"/>
              </w:rPr>
              <w:tab/>
            </w:r>
            <w:r w:rsidRPr="00F17795">
              <w:rPr>
                <w:rFonts w:asciiTheme="minorHAnsi" w:hAnsiTheme="minorHAnsi" w:cs="Arial"/>
                <w:sz w:val="16"/>
                <w:szCs w:val="16"/>
              </w:rPr>
              <w:sym w:font="Wingdings" w:char="F071"/>
            </w:r>
            <w:r w:rsidRPr="00F17795">
              <w:rPr>
                <w:rFonts w:asciiTheme="minorHAnsi" w:hAnsiTheme="minorHAnsi" w:cs="Arial"/>
                <w:bCs/>
                <w:sz w:val="16"/>
                <w:szCs w:val="16"/>
              </w:rPr>
              <w:t>Stalking</w:t>
            </w:r>
            <w:r w:rsidR="00D263BD">
              <w:rPr>
                <w:rFonts w:asciiTheme="minorHAnsi" w:hAnsiTheme="minorHAnsi" w:cs="Arial"/>
                <w:bCs/>
                <w:sz w:val="16"/>
                <w:szCs w:val="16"/>
              </w:rPr>
              <w:t xml:space="preserve"> </w:t>
            </w:r>
            <w:r w:rsidRPr="00F17795">
              <w:rPr>
                <w:rFonts w:asciiTheme="minorHAnsi" w:hAnsiTheme="minorHAnsi" w:cs="Arial"/>
                <w:bCs/>
                <w:sz w:val="16"/>
                <w:szCs w:val="16"/>
              </w:rPr>
              <w:tab/>
            </w:r>
            <w:r w:rsidRPr="00F17795">
              <w:rPr>
                <w:rFonts w:asciiTheme="minorHAnsi" w:hAnsiTheme="minorHAnsi" w:cs="Arial"/>
                <w:sz w:val="16"/>
                <w:szCs w:val="16"/>
              </w:rPr>
              <w:sym w:font="Wingdings" w:char="F071"/>
            </w:r>
            <w:r w:rsidRPr="00F17795">
              <w:rPr>
                <w:rFonts w:asciiTheme="minorHAnsi" w:hAnsiTheme="minorHAnsi" w:cs="Arial"/>
                <w:bCs/>
                <w:sz w:val="16"/>
                <w:szCs w:val="16"/>
              </w:rPr>
              <w:t>Suicidal/Self-Harm</w:t>
            </w:r>
            <w:r w:rsidR="00D263BD">
              <w:rPr>
                <w:rFonts w:asciiTheme="minorHAnsi" w:hAnsiTheme="minorHAnsi" w:cs="Arial"/>
                <w:bCs/>
                <w:sz w:val="16"/>
                <w:szCs w:val="16"/>
              </w:rPr>
              <w:t xml:space="preserve"> </w:t>
            </w:r>
            <w:r w:rsidRPr="00F17795">
              <w:rPr>
                <w:rFonts w:asciiTheme="minorHAnsi" w:hAnsiTheme="minorHAnsi" w:cs="Arial"/>
                <w:bCs/>
                <w:sz w:val="16"/>
                <w:szCs w:val="16"/>
              </w:rPr>
              <w:tab/>
            </w:r>
            <w:r w:rsidRPr="00F17795">
              <w:rPr>
                <w:rFonts w:asciiTheme="minorHAnsi" w:hAnsiTheme="minorHAnsi" w:cs="Arial"/>
                <w:sz w:val="16"/>
                <w:szCs w:val="16"/>
              </w:rPr>
              <w:sym w:font="Wingdings" w:char="F071"/>
            </w:r>
            <w:r w:rsidRPr="00F17795">
              <w:rPr>
                <w:rFonts w:asciiTheme="minorHAnsi" w:hAnsiTheme="minorHAnsi" w:cs="Arial"/>
                <w:bCs/>
                <w:sz w:val="16"/>
                <w:szCs w:val="16"/>
              </w:rPr>
              <w:t xml:space="preserve">Bomb </w:t>
            </w:r>
            <w:r w:rsidR="00890E4C">
              <w:rPr>
                <w:rFonts w:asciiTheme="minorHAnsi" w:hAnsiTheme="minorHAnsi" w:cs="Arial"/>
                <w:bCs/>
                <w:sz w:val="16"/>
                <w:szCs w:val="16"/>
              </w:rPr>
              <w:t>threat</w:t>
            </w:r>
          </w:p>
          <w:p w:rsidR="005B188D" w:rsidRPr="00F17795" w:rsidRDefault="005B188D" w:rsidP="00757E7B">
            <w:pPr>
              <w:tabs>
                <w:tab w:val="left" w:pos="2217"/>
                <w:tab w:val="left" w:pos="3387"/>
                <w:tab w:val="left" w:pos="4467"/>
                <w:tab w:val="left" w:pos="5727"/>
                <w:tab w:val="left" w:pos="7437"/>
              </w:tabs>
              <w:spacing w:before="6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bCs/>
                <w:sz w:val="16"/>
                <w:szCs w:val="16"/>
              </w:rPr>
              <w:t>Unusual Communication</w:t>
            </w:r>
            <w:r w:rsidR="00D263BD">
              <w:rPr>
                <w:rFonts w:asciiTheme="minorHAnsi" w:hAnsiTheme="minorHAnsi" w:cs="Arial"/>
                <w:bCs/>
                <w:sz w:val="16"/>
                <w:szCs w:val="16"/>
              </w:rPr>
              <w:t xml:space="preserve"> </w:t>
            </w:r>
            <w:r w:rsidRPr="00F17795">
              <w:rPr>
                <w:rFonts w:asciiTheme="minorHAnsi" w:hAnsiTheme="minorHAnsi" w:cs="Arial"/>
                <w:bCs/>
                <w:sz w:val="16"/>
                <w:szCs w:val="16"/>
              </w:rPr>
              <w:tab/>
            </w:r>
            <w:r w:rsidRPr="00F17795">
              <w:rPr>
                <w:rFonts w:asciiTheme="minorHAnsi" w:hAnsiTheme="minorHAnsi" w:cs="Arial"/>
                <w:sz w:val="16"/>
                <w:szCs w:val="16"/>
              </w:rPr>
              <w:sym w:font="Wingdings" w:char="F071"/>
            </w:r>
            <w:r w:rsidRPr="00F17795">
              <w:rPr>
                <w:rFonts w:asciiTheme="minorHAnsi" w:hAnsiTheme="minorHAnsi" w:cs="Arial"/>
                <w:bCs/>
                <w:sz w:val="16"/>
                <w:szCs w:val="16"/>
              </w:rPr>
              <w:t>Vandalism</w:t>
            </w:r>
            <w:r w:rsidR="00D263BD">
              <w:rPr>
                <w:rFonts w:asciiTheme="minorHAnsi" w:hAnsiTheme="minorHAnsi" w:cs="Arial"/>
                <w:bCs/>
                <w:sz w:val="16"/>
                <w:szCs w:val="16"/>
              </w:rPr>
              <w:t xml:space="preserve"> </w:t>
            </w:r>
            <w:r w:rsidRPr="00F17795">
              <w:rPr>
                <w:rFonts w:asciiTheme="minorHAnsi" w:hAnsiTheme="minorHAnsi" w:cs="Arial"/>
                <w:bCs/>
                <w:sz w:val="16"/>
                <w:szCs w:val="16"/>
              </w:rPr>
              <w:tab/>
            </w:r>
            <w:r w:rsidRPr="00F17795">
              <w:rPr>
                <w:rFonts w:asciiTheme="minorHAnsi" w:hAnsiTheme="minorHAnsi" w:cs="Arial"/>
                <w:sz w:val="16"/>
                <w:szCs w:val="16"/>
              </w:rPr>
              <w:sym w:font="Wingdings" w:char="F071"/>
            </w:r>
            <w:r w:rsidRPr="00F17795">
              <w:rPr>
                <w:rFonts w:asciiTheme="minorHAnsi" w:hAnsiTheme="minorHAnsi" w:cs="Arial"/>
                <w:bCs/>
                <w:sz w:val="16"/>
                <w:szCs w:val="16"/>
              </w:rPr>
              <w:t>Disruptive</w:t>
            </w:r>
            <w:r w:rsidR="00D263BD">
              <w:rPr>
                <w:rFonts w:asciiTheme="minorHAnsi" w:hAnsiTheme="minorHAnsi" w:cs="Arial"/>
                <w:bCs/>
                <w:sz w:val="16"/>
                <w:szCs w:val="16"/>
              </w:rPr>
              <w:t xml:space="preserve"> </w:t>
            </w:r>
            <w:r w:rsidRPr="00F17795">
              <w:rPr>
                <w:rFonts w:asciiTheme="minorHAnsi" w:hAnsiTheme="minorHAnsi" w:cs="Arial"/>
                <w:bCs/>
                <w:sz w:val="16"/>
                <w:szCs w:val="16"/>
              </w:rPr>
              <w:tab/>
            </w:r>
            <w:r w:rsidRPr="00F17795">
              <w:rPr>
                <w:rFonts w:asciiTheme="minorHAnsi" w:hAnsiTheme="minorHAnsi" w:cs="Arial"/>
                <w:sz w:val="16"/>
                <w:szCs w:val="16"/>
              </w:rPr>
              <w:sym w:font="Wingdings" w:char="F071"/>
            </w:r>
            <w:r w:rsidRPr="00F17795">
              <w:rPr>
                <w:rFonts w:asciiTheme="minorHAnsi" w:hAnsiTheme="minorHAnsi" w:cs="Arial"/>
                <w:bCs/>
                <w:sz w:val="16"/>
                <w:szCs w:val="16"/>
              </w:rPr>
              <w:t>Harassment</w:t>
            </w:r>
            <w:r w:rsidRPr="00F17795">
              <w:rPr>
                <w:rFonts w:asciiTheme="minorHAnsi" w:hAnsiTheme="minorHAnsi" w:cs="Arial"/>
                <w:bCs/>
                <w:sz w:val="16"/>
                <w:szCs w:val="16"/>
              </w:rPr>
              <w:tab/>
            </w:r>
            <w:r w:rsidRPr="00F17795">
              <w:rPr>
                <w:rFonts w:asciiTheme="minorHAnsi" w:hAnsiTheme="minorHAnsi" w:cs="Arial"/>
                <w:sz w:val="16"/>
                <w:szCs w:val="16"/>
              </w:rPr>
              <w:sym w:font="Wingdings" w:char="F071"/>
            </w:r>
            <w:r>
              <w:rPr>
                <w:rFonts w:asciiTheme="minorHAnsi" w:hAnsiTheme="minorHAnsi" w:cs="Arial"/>
                <w:bCs/>
                <w:sz w:val="16"/>
                <w:szCs w:val="16"/>
              </w:rPr>
              <w:t>Involuntary MH hold</w:t>
            </w:r>
            <w:r w:rsidR="00D263BD">
              <w:rPr>
                <w:rFonts w:asciiTheme="minorHAnsi" w:hAnsiTheme="minorHAnsi" w:cs="Arial"/>
                <w:bCs/>
                <w:sz w:val="16"/>
                <w:szCs w:val="16"/>
              </w:rPr>
              <w:t xml:space="preserve"> </w:t>
            </w:r>
            <w:r w:rsidRPr="00F17795">
              <w:rPr>
                <w:rFonts w:asciiTheme="minorHAnsi" w:hAnsiTheme="minorHAnsi" w:cs="Arial"/>
                <w:bCs/>
                <w:sz w:val="16"/>
                <w:szCs w:val="16"/>
              </w:rPr>
              <w:tab/>
            </w:r>
            <w:r w:rsidRPr="00F17795">
              <w:rPr>
                <w:rFonts w:asciiTheme="minorHAnsi" w:hAnsiTheme="minorHAnsi" w:cs="Arial"/>
                <w:sz w:val="16"/>
                <w:szCs w:val="16"/>
              </w:rPr>
              <w:sym w:font="Wingdings" w:char="F071"/>
            </w:r>
            <w:r w:rsidR="00757E7B">
              <w:rPr>
                <w:rFonts w:asciiTheme="minorHAnsi" w:hAnsiTheme="minorHAnsi" w:cs="Arial"/>
                <w:bCs/>
                <w:sz w:val="16"/>
                <w:szCs w:val="16"/>
              </w:rPr>
              <w:t>Other:</w:t>
            </w:r>
          </w:p>
        </w:tc>
      </w:tr>
      <w:tr w:rsidR="005B188D" w:rsidRPr="00F17795" w:rsidTr="005B188D">
        <w:tc>
          <w:tcPr>
            <w:tcW w:w="810" w:type="dxa"/>
            <w:tcBorders>
              <w:bottom w:val="single" w:sz="2" w:space="0" w:color="auto"/>
            </w:tcBorders>
          </w:tcPr>
          <w:p w:rsidR="005B188D" w:rsidRPr="00F17795" w:rsidRDefault="005B188D" w:rsidP="002463BD">
            <w:pPr>
              <w:spacing w:before="60" w:after="60" w:line="240" w:lineRule="auto"/>
              <w:ind w:left="54"/>
              <w:rPr>
                <w:rFonts w:asciiTheme="minorHAnsi" w:hAnsiTheme="minorHAnsi" w:cs="Arial"/>
                <w:b/>
                <w:sz w:val="16"/>
                <w:szCs w:val="16"/>
              </w:rPr>
            </w:pPr>
            <w:r w:rsidRPr="00F17795">
              <w:rPr>
                <w:rFonts w:asciiTheme="minorHAnsi" w:hAnsiTheme="minorHAnsi" w:cs="Arial"/>
                <w:b/>
                <w:sz w:val="16"/>
                <w:szCs w:val="16"/>
              </w:rPr>
              <w:t>Mode:</w:t>
            </w:r>
          </w:p>
        </w:tc>
        <w:tc>
          <w:tcPr>
            <w:tcW w:w="7650" w:type="dxa"/>
            <w:gridSpan w:val="5"/>
            <w:tcBorders>
              <w:bottom w:val="single" w:sz="2" w:space="0" w:color="auto"/>
            </w:tcBorders>
          </w:tcPr>
          <w:p w:rsidR="005B188D" w:rsidRPr="00F17795" w:rsidRDefault="005B188D" w:rsidP="002463BD">
            <w:pPr>
              <w:tabs>
                <w:tab w:val="left" w:pos="2574"/>
                <w:tab w:val="left" w:pos="3744"/>
                <w:tab w:val="left" w:pos="4914"/>
                <w:tab w:val="left" w:pos="6264"/>
              </w:tabs>
              <w:spacing w:before="6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In Person</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Phone</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Text</w:t>
            </w:r>
            <w:r w:rsidR="00D263BD">
              <w:rPr>
                <w:rFonts w:asciiTheme="minorHAnsi" w:hAnsiTheme="minorHAnsi" w:cs="Arial"/>
                <w:bCs/>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Email</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Letter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Social Media</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Internet</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 xml:space="preserve">Other : </w:t>
            </w:r>
          </w:p>
        </w:tc>
        <w:tc>
          <w:tcPr>
            <w:tcW w:w="2070" w:type="dxa"/>
            <w:gridSpan w:val="3"/>
            <w:tcBorders>
              <w:bottom w:val="single" w:sz="2" w:space="0" w:color="auto"/>
            </w:tcBorders>
          </w:tcPr>
          <w:p w:rsidR="005B188D" w:rsidRPr="00F17795" w:rsidRDefault="005B188D" w:rsidP="002463BD">
            <w:pPr>
              <w:tabs>
                <w:tab w:val="left" w:pos="2574"/>
                <w:tab w:val="left" w:pos="3744"/>
                <w:tab w:val="left" w:pos="4914"/>
                <w:tab w:val="left" w:pos="6264"/>
              </w:tabs>
              <w:spacing w:before="60" w:after="60" w:line="240" w:lineRule="auto"/>
              <w:rPr>
                <w:rFonts w:asciiTheme="minorHAnsi" w:hAnsiTheme="minorHAnsi" w:cs="Arial"/>
                <w:b/>
                <w:sz w:val="16"/>
                <w:szCs w:val="16"/>
              </w:rPr>
            </w:pPr>
            <w:r w:rsidRPr="00F17795">
              <w:rPr>
                <w:rFonts w:asciiTheme="minorHAnsi" w:hAnsiTheme="minorHAnsi" w:cs="Arial"/>
                <w:b/>
                <w:sz w:val="16"/>
                <w:szCs w:val="16"/>
              </w:rPr>
              <w:sym w:font="Wingdings" w:char="F071"/>
            </w:r>
            <w:r>
              <w:rPr>
                <w:rFonts w:asciiTheme="minorHAnsi" w:hAnsiTheme="minorHAnsi" w:cs="Arial"/>
                <w:b/>
                <w:sz w:val="16"/>
                <w:szCs w:val="16"/>
              </w:rPr>
              <w:t xml:space="preserve"> </w:t>
            </w:r>
            <w:r w:rsidRPr="00F17795">
              <w:rPr>
                <w:rFonts w:asciiTheme="minorHAnsi" w:hAnsiTheme="minorHAnsi" w:cs="Arial"/>
                <w:b/>
                <w:bCs/>
                <w:sz w:val="16"/>
                <w:szCs w:val="16"/>
              </w:rPr>
              <w:t>Multiple Modes</w:t>
            </w:r>
            <w:r w:rsidR="00D263BD">
              <w:rPr>
                <w:rFonts w:asciiTheme="minorHAnsi" w:hAnsiTheme="minorHAnsi" w:cs="Arial"/>
                <w:b/>
                <w:bCs/>
                <w:sz w:val="16"/>
                <w:szCs w:val="16"/>
              </w:rPr>
              <w:t xml:space="preserve"> </w:t>
            </w:r>
          </w:p>
        </w:tc>
      </w:tr>
      <w:tr w:rsidR="005B188D" w:rsidRPr="00F17795" w:rsidTr="005B188D">
        <w:trPr>
          <w:trHeight w:hRule="exact" w:val="360"/>
        </w:trPr>
        <w:tc>
          <w:tcPr>
            <w:tcW w:w="3600" w:type="dxa"/>
            <w:gridSpan w:val="3"/>
            <w:tcBorders>
              <w:top w:val="single" w:sz="2" w:space="0" w:color="auto"/>
              <w:bottom w:val="single" w:sz="4" w:space="0" w:color="auto"/>
            </w:tcBorders>
            <w:vAlign w:val="center"/>
          </w:tcPr>
          <w:p w:rsidR="005B188D" w:rsidRPr="00F17795" w:rsidRDefault="005B188D" w:rsidP="002463BD">
            <w:pPr>
              <w:spacing w:before="60" w:after="60" w:line="240" w:lineRule="auto"/>
              <w:ind w:left="54"/>
              <w:rPr>
                <w:rFonts w:asciiTheme="minorHAnsi" w:hAnsiTheme="minorHAnsi" w:cs="Arial"/>
                <w:b/>
                <w:sz w:val="16"/>
                <w:szCs w:val="16"/>
              </w:rPr>
            </w:pPr>
            <w:r w:rsidRPr="00F17795">
              <w:rPr>
                <w:rFonts w:asciiTheme="minorHAnsi" w:hAnsiTheme="minorHAnsi" w:cs="Arial"/>
                <w:b/>
                <w:sz w:val="16"/>
                <w:szCs w:val="16"/>
              </w:rPr>
              <w:t>Target</w:t>
            </w:r>
            <w:r>
              <w:rPr>
                <w:rFonts w:asciiTheme="minorHAnsi" w:hAnsiTheme="minorHAnsi" w:cs="Arial"/>
                <w:b/>
                <w:sz w:val="16"/>
                <w:szCs w:val="16"/>
              </w:rPr>
              <w:t>(s)</w:t>
            </w:r>
            <w:r w:rsidRPr="00F17795">
              <w:rPr>
                <w:rFonts w:asciiTheme="minorHAnsi" w:hAnsiTheme="minorHAnsi" w:cs="Arial"/>
                <w:b/>
                <w:sz w:val="16"/>
                <w:szCs w:val="16"/>
              </w:rPr>
              <w:t xml:space="preserve"> injured:</w:t>
            </w:r>
            <w:r w:rsidR="00D263BD">
              <w:rPr>
                <w:rFonts w:asciiTheme="minorHAnsi" w:hAnsiTheme="minorHAnsi" w:cs="Arial"/>
                <w:b/>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Yes</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No</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Unknown</w:t>
            </w:r>
            <w:r w:rsidR="00D263BD">
              <w:rPr>
                <w:rFonts w:asciiTheme="minorHAnsi" w:hAnsiTheme="minorHAnsi" w:cs="Arial"/>
                <w:bCs/>
                <w:sz w:val="16"/>
                <w:szCs w:val="16"/>
              </w:rPr>
              <w:t xml:space="preserve"> </w:t>
            </w:r>
          </w:p>
        </w:tc>
        <w:tc>
          <w:tcPr>
            <w:tcW w:w="6930" w:type="dxa"/>
            <w:gridSpan w:val="6"/>
            <w:tcBorders>
              <w:top w:val="single" w:sz="2" w:space="0" w:color="auto"/>
              <w:bottom w:val="single" w:sz="4" w:space="0" w:color="auto"/>
            </w:tcBorders>
            <w:vAlign w:val="center"/>
          </w:tcPr>
          <w:p w:rsidR="005B188D" w:rsidRPr="00F17795" w:rsidRDefault="005B188D" w:rsidP="002463BD">
            <w:pPr>
              <w:spacing w:before="60" w:after="60" w:line="240" w:lineRule="auto"/>
              <w:ind w:left="54" w:right="-756"/>
              <w:rPr>
                <w:rFonts w:asciiTheme="minorHAnsi" w:hAnsiTheme="minorHAnsi" w:cs="Arial"/>
                <w:bCs/>
                <w:sz w:val="16"/>
                <w:szCs w:val="16"/>
              </w:rPr>
            </w:pPr>
            <w:r w:rsidRPr="00F17795">
              <w:rPr>
                <w:rFonts w:asciiTheme="minorHAnsi" w:hAnsiTheme="minorHAnsi" w:cs="Arial"/>
                <w:b/>
                <w:sz w:val="16"/>
                <w:szCs w:val="16"/>
              </w:rPr>
              <w:t>Target</w:t>
            </w:r>
            <w:r>
              <w:rPr>
                <w:rFonts w:asciiTheme="minorHAnsi" w:hAnsiTheme="minorHAnsi" w:cs="Arial"/>
                <w:b/>
                <w:sz w:val="16"/>
                <w:szCs w:val="16"/>
              </w:rPr>
              <w:t>(s)</w:t>
            </w:r>
            <w:r w:rsidRPr="00F17795">
              <w:rPr>
                <w:rFonts w:asciiTheme="minorHAnsi" w:hAnsiTheme="minorHAnsi" w:cs="Arial"/>
                <w:b/>
                <w:sz w:val="16"/>
                <w:szCs w:val="16"/>
              </w:rPr>
              <w:t xml:space="preserve"> require medical attention?</w:t>
            </w:r>
            <w:r w:rsidR="00D263BD">
              <w:rPr>
                <w:rFonts w:asciiTheme="minorHAnsi" w:hAnsiTheme="minorHAnsi" w:cs="Arial"/>
                <w:b/>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Yes</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No</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Unknown</w:t>
            </w:r>
            <w:r w:rsidR="00D263BD">
              <w:rPr>
                <w:rFonts w:asciiTheme="minorHAnsi" w:hAnsiTheme="minorHAnsi" w:cs="Arial"/>
                <w:bCs/>
                <w:sz w:val="16"/>
                <w:szCs w:val="16"/>
              </w:rPr>
              <w:t xml:space="preserve"> </w:t>
            </w:r>
          </w:p>
        </w:tc>
      </w:tr>
      <w:tr w:rsidR="005B188D" w:rsidRPr="00F17795" w:rsidTr="005B188D">
        <w:trPr>
          <w:trHeight w:hRule="exact" w:val="360"/>
        </w:trPr>
        <w:tc>
          <w:tcPr>
            <w:tcW w:w="3600" w:type="dxa"/>
            <w:gridSpan w:val="3"/>
            <w:tcBorders>
              <w:top w:val="single" w:sz="4" w:space="0" w:color="auto"/>
              <w:bottom w:val="single" w:sz="4" w:space="0" w:color="auto"/>
            </w:tcBorders>
            <w:vAlign w:val="center"/>
          </w:tcPr>
          <w:p w:rsidR="005B188D" w:rsidRPr="00F17795" w:rsidRDefault="005B188D" w:rsidP="002463BD">
            <w:pPr>
              <w:spacing w:before="60" w:after="60" w:line="240" w:lineRule="auto"/>
              <w:ind w:left="54"/>
              <w:rPr>
                <w:rFonts w:asciiTheme="minorHAnsi" w:hAnsiTheme="minorHAnsi" w:cs="Arial"/>
                <w:b/>
                <w:sz w:val="16"/>
                <w:szCs w:val="16"/>
              </w:rPr>
            </w:pPr>
            <w:r w:rsidRPr="00F17795">
              <w:rPr>
                <w:rFonts w:asciiTheme="minorHAnsi" w:hAnsiTheme="minorHAnsi" w:cs="Arial"/>
                <w:b/>
                <w:sz w:val="16"/>
                <w:szCs w:val="16"/>
              </w:rPr>
              <w:t>Weapon involved:</w:t>
            </w:r>
            <w:r w:rsidR="00D263BD">
              <w:rPr>
                <w:rFonts w:asciiTheme="minorHAnsi" w:hAnsiTheme="minorHAnsi" w:cs="Arial"/>
                <w:b/>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Yes</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No</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Unknown</w:t>
            </w:r>
            <w:r w:rsidR="00D263BD">
              <w:rPr>
                <w:rFonts w:asciiTheme="minorHAnsi" w:hAnsiTheme="minorHAnsi" w:cs="Arial"/>
                <w:bCs/>
                <w:sz w:val="16"/>
                <w:szCs w:val="16"/>
              </w:rPr>
              <w:t xml:space="preserve"> </w:t>
            </w:r>
          </w:p>
        </w:tc>
        <w:tc>
          <w:tcPr>
            <w:tcW w:w="6930" w:type="dxa"/>
            <w:gridSpan w:val="6"/>
            <w:tcBorders>
              <w:top w:val="single" w:sz="4" w:space="0" w:color="auto"/>
              <w:bottom w:val="single" w:sz="4" w:space="0" w:color="auto"/>
            </w:tcBorders>
            <w:vAlign w:val="center"/>
          </w:tcPr>
          <w:p w:rsidR="005B188D" w:rsidRPr="00F17795" w:rsidRDefault="005B188D" w:rsidP="002463BD">
            <w:pPr>
              <w:spacing w:before="60" w:after="60" w:line="240" w:lineRule="auto"/>
              <w:ind w:left="54" w:right="-756"/>
              <w:rPr>
                <w:rFonts w:asciiTheme="minorHAnsi" w:hAnsiTheme="minorHAnsi" w:cs="Arial"/>
                <w:bCs/>
                <w:sz w:val="16"/>
                <w:szCs w:val="16"/>
              </w:rPr>
            </w:pPr>
            <w:r w:rsidRPr="00F17795">
              <w:rPr>
                <w:rFonts w:asciiTheme="minorHAnsi" w:hAnsiTheme="minorHAnsi" w:cs="Arial"/>
                <w:b/>
                <w:sz w:val="16"/>
                <w:szCs w:val="16"/>
              </w:rPr>
              <w:t>Type of Weapon:</w:t>
            </w:r>
            <w:r w:rsidR="00D263BD">
              <w:rPr>
                <w:rFonts w:asciiTheme="minorHAnsi" w:hAnsiTheme="minorHAnsi" w:cs="Arial"/>
                <w:b/>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Firearm</w:t>
            </w:r>
            <w:r w:rsidRPr="00F17795">
              <w:rPr>
                <w:rFonts w:asciiTheme="minorHAnsi" w:hAnsiTheme="minorHAnsi" w:cs="Arial"/>
                <w:sz w:val="18"/>
                <w:szCs w:val="16"/>
              </w:rPr>
              <w:t>[</w:t>
            </w:r>
            <w:r w:rsidRPr="00F17795">
              <w:rPr>
                <w:rFonts w:asciiTheme="minorHAnsi" w:hAnsiTheme="minorHAnsi" w:cs="Arial"/>
                <w:sz w:val="16"/>
                <w:szCs w:val="16"/>
              </w:rPr>
              <w:sym w:font="Wingdings" w:char="F0A6"/>
            </w:r>
            <w:r>
              <w:rPr>
                <w:rFonts w:asciiTheme="minorHAnsi" w:hAnsiTheme="minorHAnsi" w:cs="Arial"/>
                <w:bCs/>
                <w:sz w:val="16"/>
                <w:szCs w:val="16"/>
              </w:rPr>
              <w:t>Rifle/Shotgun</w:t>
            </w:r>
            <w:r w:rsidR="00D263BD">
              <w:rPr>
                <w:rFonts w:asciiTheme="minorHAnsi" w:hAnsiTheme="minorHAnsi" w:cs="Arial"/>
                <w:bCs/>
                <w:sz w:val="16"/>
                <w:szCs w:val="16"/>
              </w:rPr>
              <w:t xml:space="preserve"> </w:t>
            </w:r>
            <w:r w:rsidRPr="00F17795">
              <w:rPr>
                <w:rFonts w:asciiTheme="minorHAnsi" w:hAnsiTheme="minorHAnsi" w:cs="Arial"/>
                <w:sz w:val="16"/>
                <w:szCs w:val="16"/>
              </w:rPr>
              <w:sym w:font="Wingdings" w:char="F0A6"/>
            </w:r>
            <w:r>
              <w:rPr>
                <w:rFonts w:asciiTheme="minorHAnsi" w:hAnsiTheme="minorHAnsi" w:cs="Arial"/>
                <w:bCs/>
                <w:sz w:val="16"/>
                <w:szCs w:val="16"/>
              </w:rPr>
              <w:t>Pistol</w:t>
            </w:r>
            <w:r w:rsidRPr="00F17795">
              <w:rPr>
                <w:rFonts w:asciiTheme="minorHAnsi" w:hAnsiTheme="minorHAnsi" w:cs="Arial"/>
                <w:bCs/>
                <w:sz w:val="18"/>
                <w:szCs w:val="16"/>
              </w:rPr>
              <w:t>]</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Edged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Bomb</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Other:</w:t>
            </w:r>
          </w:p>
        </w:tc>
      </w:tr>
      <w:tr w:rsidR="005B188D" w:rsidRPr="00F17795" w:rsidTr="005B188D">
        <w:tc>
          <w:tcPr>
            <w:tcW w:w="10530" w:type="dxa"/>
            <w:gridSpan w:val="9"/>
            <w:tcBorders>
              <w:top w:val="single" w:sz="4" w:space="0" w:color="auto"/>
            </w:tcBorders>
            <w:vAlign w:val="center"/>
          </w:tcPr>
          <w:p w:rsidR="005B188D" w:rsidRPr="00F17795" w:rsidRDefault="00757E7B" w:rsidP="002463BD">
            <w:pPr>
              <w:spacing w:before="60" w:after="60" w:line="240" w:lineRule="auto"/>
              <w:ind w:left="54" w:right="-756"/>
              <w:rPr>
                <w:rFonts w:asciiTheme="minorHAnsi" w:hAnsiTheme="minorHAnsi" w:cs="Arial"/>
                <w:b/>
                <w:sz w:val="16"/>
                <w:szCs w:val="16"/>
              </w:rPr>
            </w:pPr>
            <w:r>
              <w:rPr>
                <w:rFonts w:asciiTheme="minorHAnsi" w:hAnsiTheme="minorHAnsi" w:cs="Arial"/>
                <w:b/>
                <w:sz w:val="16"/>
                <w:szCs w:val="16"/>
              </w:rPr>
              <w:t>Details of the incident or threat.</w:t>
            </w:r>
            <w:r w:rsidR="00D263BD">
              <w:rPr>
                <w:rFonts w:asciiTheme="minorHAnsi" w:hAnsiTheme="minorHAnsi" w:cs="Arial"/>
                <w:b/>
                <w:sz w:val="16"/>
                <w:szCs w:val="16"/>
              </w:rPr>
              <w:t xml:space="preserve"> </w:t>
            </w:r>
            <w:r>
              <w:rPr>
                <w:rFonts w:asciiTheme="minorHAnsi" w:hAnsiTheme="minorHAnsi" w:cs="Arial"/>
                <w:b/>
                <w:sz w:val="16"/>
                <w:szCs w:val="16"/>
              </w:rPr>
              <w:t>Where threats were communicated, quote where possible, use quotation marks to indicated direct quotes. Attach original communications if available.</w:t>
            </w:r>
          </w:p>
          <w:p w:rsidR="005B188D" w:rsidRPr="00F17795" w:rsidRDefault="005B188D" w:rsidP="002463BD">
            <w:pPr>
              <w:spacing w:before="60" w:after="60" w:line="240" w:lineRule="auto"/>
              <w:ind w:left="54" w:right="-756"/>
              <w:rPr>
                <w:rFonts w:asciiTheme="minorHAnsi" w:hAnsiTheme="minorHAnsi" w:cs="Arial"/>
                <w:b/>
                <w:sz w:val="16"/>
                <w:szCs w:val="16"/>
              </w:rPr>
            </w:pPr>
          </w:p>
          <w:p w:rsidR="005B188D" w:rsidRPr="00F17795" w:rsidRDefault="005B188D" w:rsidP="002463BD">
            <w:pPr>
              <w:spacing w:before="60" w:after="60" w:line="240" w:lineRule="auto"/>
              <w:ind w:left="54" w:right="-756"/>
              <w:rPr>
                <w:rFonts w:asciiTheme="minorHAnsi" w:hAnsiTheme="minorHAnsi" w:cs="Arial"/>
                <w:b/>
                <w:sz w:val="16"/>
                <w:szCs w:val="16"/>
              </w:rPr>
            </w:pPr>
          </w:p>
          <w:p w:rsidR="005B188D" w:rsidRPr="00F17795" w:rsidRDefault="005B188D" w:rsidP="002463BD">
            <w:pPr>
              <w:spacing w:before="60" w:after="60" w:line="240" w:lineRule="auto"/>
              <w:ind w:left="54" w:right="-756"/>
              <w:rPr>
                <w:rFonts w:asciiTheme="minorHAnsi" w:hAnsiTheme="minorHAnsi" w:cs="Arial"/>
                <w:b/>
                <w:sz w:val="16"/>
                <w:szCs w:val="16"/>
              </w:rPr>
            </w:pPr>
          </w:p>
          <w:p w:rsidR="005B188D" w:rsidRDefault="005B188D" w:rsidP="002463BD">
            <w:pPr>
              <w:spacing w:before="60" w:after="60" w:line="240" w:lineRule="auto"/>
              <w:ind w:left="54" w:right="-756"/>
              <w:rPr>
                <w:rFonts w:asciiTheme="minorHAnsi" w:hAnsiTheme="minorHAnsi" w:cs="Arial"/>
                <w:b/>
                <w:sz w:val="16"/>
                <w:szCs w:val="16"/>
              </w:rPr>
            </w:pPr>
          </w:p>
          <w:p w:rsidR="005B188D" w:rsidRDefault="005B188D" w:rsidP="002463BD">
            <w:pPr>
              <w:spacing w:before="60" w:after="60" w:line="240" w:lineRule="auto"/>
              <w:ind w:left="54" w:right="-756"/>
              <w:rPr>
                <w:rFonts w:asciiTheme="minorHAnsi" w:hAnsiTheme="minorHAnsi" w:cs="Arial"/>
                <w:b/>
                <w:sz w:val="16"/>
                <w:szCs w:val="16"/>
              </w:rPr>
            </w:pPr>
          </w:p>
          <w:p w:rsidR="00757E7B" w:rsidRDefault="00757E7B" w:rsidP="002463BD">
            <w:pPr>
              <w:spacing w:before="60" w:after="60" w:line="240" w:lineRule="auto"/>
              <w:ind w:left="54" w:right="-756"/>
              <w:rPr>
                <w:rFonts w:asciiTheme="minorHAnsi" w:hAnsiTheme="minorHAnsi" w:cs="Arial"/>
                <w:b/>
                <w:sz w:val="16"/>
                <w:szCs w:val="16"/>
              </w:rPr>
            </w:pPr>
          </w:p>
          <w:p w:rsidR="00757E7B" w:rsidRDefault="00757E7B" w:rsidP="002463BD">
            <w:pPr>
              <w:spacing w:before="60" w:after="60" w:line="240" w:lineRule="auto"/>
              <w:ind w:left="54" w:right="-756"/>
              <w:rPr>
                <w:rFonts w:asciiTheme="minorHAnsi" w:hAnsiTheme="minorHAnsi" w:cs="Arial"/>
                <w:b/>
                <w:sz w:val="16"/>
                <w:szCs w:val="16"/>
              </w:rPr>
            </w:pPr>
          </w:p>
          <w:p w:rsidR="00757E7B" w:rsidRDefault="00757E7B" w:rsidP="002463BD">
            <w:pPr>
              <w:spacing w:before="60" w:after="60" w:line="240" w:lineRule="auto"/>
              <w:ind w:left="54" w:right="-756"/>
              <w:rPr>
                <w:rFonts w:asciiTheme="minorHAnsi" w:hAnsiTheme="minorHAnsi" w:cs="Arial"/>
                <w:b/>
                <w:sz w:val="16"/>
                <w:szCs w:val="16"/>
              </w:rPr>
            </w:pPr>
          </w:p>
          <w:p w:rsidR="00757E7B" w:rsidRDefault="00757E7B" w:rsidP="002463BD">
            <w:pPr>
              <w:spacing w:before="60" w:after="60" w:line="240" w:lineRule="auto"/>
              <w:ind w:left="54" w:right="-756"/>
              <w:rPr>
                <w:rFonts w:asciiTheme="minorHAnsi" w:hAnsiTheme="minorHAnsi" w:cs="Arial"/>
                <w:b/>
                <w:sz w:val="16"/>
                <w:szCs w:val="16"/>
              </w:rPr>
            </w:pPr>
          </w:p>
          <w:p w:rsidR="00757E7B" w:rsidRDefault="00757E7B" w:rsidP="002463BD">
            <w:pPr>
              <w:spacing w:before="60" w:after="60" w:line="240" w:lineRule="auto"/>
              <w:ind w:left="54" w:right="-756"/>
              <w:rPr>
                <w:rFonts w:asciiTheme="minorHAnsi" w:hAnsiTheme="minorHAnsi" w:cs="Arial"/>
                <w:b/>
                <w:sz w:val="16"/>
                <w:szCs w:val="16"/>
              </w:rPr>
            </w:pPr>
          </w:p>
          <w:p w:rsidR="00757E7B" w:rsidRDefault="00757E7B" w:rsidP="002463BD">
            <w:pPr>
              <w:spacing w:before="60" w:after="60" w:line="240" w:lineRule="auto"/>
              <w:ind w:left="54" w:right="-756"/>
              <w:rPr>
                <w:rFonts w:asciiTheme="minorHAnsi" w:hAnsiTheme="minorHAnsi" w:cs="Arial"/>
                <w:b/>
                <w:sz w:val="16"/>
                <w:szCs w:val="16"/>
              </w:rPr>
            </w:pPr>
          </w:p>
          <w:p w:rsidR="00757E7B" w:rsidRDefault="00757E7B" w:rsidP="002463BD">
            <w:pPr>
              <w:spacing w:before="60" w:after="60" w:line="240" w:lineRule="auto"/>
              <w:ind w:left="54" w:right="-756"/>
              <w:rPr>
                <w:rFonts w:asciiTheme="minorHAnsi" w:hAnsiTheme="minorHAnsi" w:cs="Arial"/>
                <w:b/>
                <w:sz w:val="16"/>
                <w:szCs w:val="16"/>
              </w:rPr>
            </w:pPr>
          </w:p>
          <w:p w:rsidR="00757E7B" w:rsidRDefault="00757E7B" w:rsidP="002463BD">
            <w:pPr>
              <w:spacing w:before="60" w:after="60" w:line="240" w:lineRule="auto"/>
              <w:ind w:left="54" w:right="-756"/>
              <w:rPr>
                <w:rFonts w:asciiTheme="minorHAnsi" w:hAnsiTheme="minorHAnsi" w:cs="Arial"/>
                <w:b/>
                <w:sz w:val="16"/>
                <w:szCs w:val="16"/>
              </w:rPr>
            </w:pPr>
          </w:p>
          <w:p w:rsidR="00757E7B" w:rsidRDefault="00757E7B" w:rsidP="002463BD">
            <w:pPr>
              <w:spacing w:before="60" w:after="60" w:line="240" w:lineRule="auto"/>
              <w:ind w:left="54" w:right="-756"/>
              <w:rPr>
                <w:rFonts w:asciiTheme="minorHAnsi" w:hAnsiTheme="minorHAnsi" w:cs="Arial"/>
                <w:b/>
                <w:sz w:val="16"/>
                <w:szCs w:val="16"/>
              </w:rPr>
            </w:pPr>
          </w:p>
          <w:p w:rsidR="005B188D" w:rsidRDefault="005B188D" w:rsidP="002463BD">
            <w:pPr>
              <w:spacing w:before="60" w:after="60" w:line="240" w:lineRule="auto"/>
              <w:ind w:left="54" w:right="-756"/>
              <w:rPr>
                <w:rFonts w:asciiTheme="minorHAnsi" w:hAnsiTheme="minorHAnsi" w:cs="Arial"/>
                <w:b/>
                <w:sz w:val="16"/>
                <w:szCs w:val="16"/>
              </w:rPr>
            </w:pPr>
          </w:p>
          <w:p w:rsidR="005B188D" w:rsidRPr="00F17795" w:rsidRDefault="005B188D" w:rsidP="002463BD">
            <w:pPr>
              <w:spacing w:before="60" w:after="60" w:line="240" w:lineRule="auto"/>
              <w:ind w:left="54" w:right="-756"/>
              <w:rPr>
                <w:rFonts w:asciiTheme="minorHAnsi" w:hAnsiTheme="minorHAnsi" w:cs="Arial"/>
                <w:b/>
                <w:sz w:val="16"/>
                <w:szCs w:val="16"/>
              </w:rPr>
            </w:pPr>
          </w:p>
          <w:p w:rsidR="005B188D" w:rsidRPr="00F17795" w:rsidRDefault="005B188D" w:rsidP="002463BD">
            <w:pPr>
              <w:spacing w:before="60" w:after="60" w:line="240" w:lineRule="auto"/>
              <w:ind w:left="54" w:right="-756"/>
              <w:rPr>
                <w:rFonts w:asciiTheme="minorHAnsi" w:hAnsiTheme="minorHAnsi" w:cs="Arial"/>
                <w:b/>
                <w:sz w:val="16"/>
                <w:szCs w:val="16"/>
              </w:rPr>
            </w:pPr>
          </w:p>
          <w:p w:rsidR="005B188D" w:rsidRPr="00F17795" w:rsidRDefault="005B188D" w:rsidP="002463BD">
            <w:pPr>
              <w:spacing w:before="60" w:after="60" w:line="240" w:lineRule="auto"/>
              <w:ind w:left="54" w:right="-756"/>
              <w:rPr>
                <w:rFonts w:asciiTheme="minorHAnsi" w:hAnsiTheme="minorHAnsi" w:cs="Arial"/>
                <w:b/>
                <w:sz w:val="16"/>
                <w:szCs w:val="16"/>
              </w:rPr>
            </w:pPr>
          </w:p>
          <w:p w:rsidR="005B188D" w:rsidRPr="00F17795" w:rsidRDefault="005B188D" w:rsidP="002463BD">
            <w:pPr>
              <w:spacing w:before="60" w:after="60" w:line="240" w:lineRule="auto"/>
              <w:ind w:left="54" w:right="-756"/>
              <w:rPr>
                <w:rFonts w:asciiTheme="minorHAnsi" w:hAnsiTheme="minorHAnsi" w:cs="Arial"/>
                <w:b/>
                <w:sz w:val="16"/>
                <w:szCs w:val="16"/>
              </w:rPr>
            </w:pPr>
          </w:p>
          <w:p w:rsidR="005B188D" w:rsidRPr="00F17795" w:rsidRDefault="005B188D" w:rsidP="002463BD">
            <w:pPr>
              <w:spacing w:before="60" w:after="60" w:line="240" w:lineRule="auto"/>
              <w:ind w:left="54" w:right="-756"/>
              <w:rPr>
                <w:rFonts w:asciiTheme="minorHAnsi" w:hAnsiTheme="minorHAnsi" w:cs="Arial"/>
                <w:b/>
                <w:sz w:val="16"/>
                <w:szCs w:val="16"/>
              </w:rPr>
            </w:pPr>
          </w:p>
          <w:p w:rsidR="005B188D" w:rsidRPr="00F17795" w:rsidRDefault="005B188D" w:rsidP="002463BD">
            <w:pPr>
              <w:spacing w:before="60" w:after="60" w:line="240" w:lineRule="auto"/>
              <w:ind w:left="54" w:right="-756"/>
              <w:rPr>
                <w:rFonts w:asciiTheme="minorHAnsi" w:hAnsiTheme="minorHAnsi" w:cs="Arial"/>
                <w:b/>
                <w:sz w:val="16"/>
                <w:szCs w:val="16"/>
              </w:rPr>
            </w:pPr>
          </w:p>
          <w:p w:rsidR="005B188D" w:rsidRPr="00F17795" w:rsidRDefault="005B188D" w:rsidP="002463BD">
            <w:pPr>
              <w:spacing w:before="60" w:after="60" w:line="240" w:lineRule="auto"/>
              <w:ind w:left="54" w:right="-756"/>
              <w:rPr>
                <w:rFonts w:asciiTheme="minorHAnsi" w:hAnsiTheme="minorHAnsi" w:cs="Arial"/>
                <w:b/>
                <w:sz w:val="16"/>
                <w:szCs w:val="16"/>
              </w:rPr>
            </w:pPr>
          </w:p>
        </w:tc>
      </w:tr>
      <w:tr w:rsidR="00FD5E25" w:rsidRPr="002C0E8C" w:rsidTr="00490AEE">
        <w:trPr>
          <w:trHeight w:hRule="exact" w:val="354"/>
        </w:trPr>
        <w:tc>
          <w:tcPr>
            <w:tcW w:w="10530" w:type="dxa"/>
            <w:gridSpan w:val="9"/>
            <w:shd w:val="clear" w:color="auto" w:fill="000000" w:themeFill="text1"/>
          </w:tcPr>
          <w:p w:rsidR="00FD5E25" w:rsidRPr="002C0E8C" w:rsidRDefault="00FD5E25" w:rsidP="00FD5E25">
            <w:pPr>
              <w:tabs>
                <w:tab w:val="left" w:pos="72"/>
                <w:tab w:val="left" w:pos="1404"/>
              </w:tabs>
              <w:spacing w:after="0" w:line="240" w:lineRule="auto"/>
              <w:rPr>
                <w:rFonts w:asciiTheme="minorHAnsi" w:hAnsiTheme="minorHAnsi" w:cs="Arial"/>
                <w:b/>
                <w:color w:val="FFFFFF" w:themeColor="background1"/>
                <w:sz w:val="16"/>
                <w:szCs w:val="16"/>
              </w:rPr>
            </w:pPr>
            <w:r w:rsidRPr="002C0E8C">
              <w:rPr>
                <w:rFonts w:asciiTheme="minorHAnsi" w:hAnsiTheme="minorHAnsi" w:cs="Arial"/>
                <w:b/>
                <w:color w:val="F2F2F2" w:themeColor="background1" w:themeShade="F2"/>
                <w:sz w:val="24"/>
                <w:szCs w:val="16"/>
              </w:rPr>
              <w:lastRenderedPageBreak/>
              <w:t xml:space="preserve">PART </w:t>
            </w:r>
            <w:r>
              <w:rPr>
                <w:rFonts w:asciiTheme="minorHAnsi" w:hAnsiTheme="minorHAnsi" w:cs="Arial"/>
                <w:b/>
                <w:color w:val="F2F2F2" w:themeColor="background1" w:themeShade="F2"/>
                <w:sz w:val="24"/>
                <w:szCs w:val="16"/>
              </w:rPr>
              <w:t>II</w:t>
            </w:r>
            <w:r w:rsidRPr="002C0E8C">
              <w:rPr>
                <w:rFonts w:asciiTheme="minorHAnsi" w:hAnsiTheme="minorHAnsi" w:cs="Arial"/>
                <w:b/>
                <w:color w:val="F2F2F2" w:themeColor="background1" w:themeShade="F2"/>
                <w:sz w:val="24"/>
                <w:szCs w:val="16"/>
              </w:rPr>
              <w:t xml:space="preserve">. </w:t>
            </w:r>
            <w:r>
              <w:rPr>
                <w:rFonts w:asciiTheme="minorHAnsi" w:hAnsiTheme="minorHAnsi" w:cs="Arial"/>
                <w:b/>
                <w:color w:val="F2F2F2" w:themeColor="background1" w:themeShade="F2"/>
                <w:sz w:val="24"/>
                <w:szCs w:val="16"/>
              </w:rPr>
              <w:t>PERSONS INVOLVED</w:t>
            </w:r>
          </w:p>
        </w:tc>
      </w:tr>
    </w:tbl>
    <w:p w:rsidR="00FD5E25" w:rsidRDefault="00FD5E25" w:rsidP="002463BD">
      <w:pPr>
        <w:spacing w:before="60" w:after="60" w:line="240" w:lineRule="auto"/>
        <w:rPr>
          <w:rFonts w:asciiTheme="minorHAnsi" w:hAnsiTheme="minorHAnsi" w:cs="Arial"/>
          <w:b/>
          <w:sz w:val="18"/>
          <w:szCs w:val="24"/>
        </w:rPr>
      </w:pPr>
    </w:p>
    <w:p w:rsidR="005B188D" w:rsidRPr="00F17795" w:rsidRDefault="005B188D" w:rsidP="002463BD">
      <w:pPr>
        <w:spacing w:before="60" w:after="60" w:line="240" w:lineRule="auto"/>
        <w:rPr>
          <w:rFonts w:asciiTheme="minorHAnsi" w:hAnsiTheme="minorHAnsi" w:cs="Arial"/>
          <w:b/>
          <w:sz w:val="18"/>
          <w:szCs w:val="24"/>
        </w:rPr>
      </w:pPr>
      <w:r w:rsidRPr="00F17795">
        <w:rPr>
          <w:rFonts w:asciiTheme="minorHAnsi" w:hAnsiTheme="minorHAnsi" w:cs="Arial"/>
          <w:b/>
          <w:sz w:val="18"/>
          <w:szCs w:val="24"/>
        </w:rPr>
        <w:t>SUBJECT</w:t>
      </w:r>
      <w:r w:rsidR="00757E7B">
        <w:rPr>
          <w:rFonts w:asciiTheme="minorHAnsi" w:hAnsiTheme="minorHAnsi" w:cs="Arial"/>
          <w:b/>
          <w:sz w:val="18"/>
          <w:szCs w:val="24"/>
        </w:rPr>
        <w:t xml:space="preserve"> (1) Engaging in threatening, aberrant or concerning behavior</w:t>
      </w:r>
      <w:r w:rsidRPr="00F17795">
        <w:rPr>
          <w:rFonts w:asciiTheme="minorHAnsi" w:hAnsiTheme="minorHAnsi" w:cs="Arial"/>
          <w:b/>
          <w:sz w:val="18"/>
          <w:szCs w:val="24"/>
        </w:rPr>
        <w:t>:</w:t>
      </w:r>
    </w:p>
    <w:tbl>
      <w:tblPr>
        <w:tblStyle w:val="TableGrid"/>
        <w:tblW w:w="10548" w:type="dxa"/>
        <w:tblInd w:w="-15" w:type="dxa"/>
        <w:tblLayout w:type="fixed"/>
        <w:tblLook w:val="04A0" w:firstRow="1" w:lastRow="0" w:firstColumn="1" w:lastColumn="0" w:noHBand="0" w:noVBand="1"/>
      </w:tblPr>
      <w:tblGrid>
        <w:gridCol w:w="990"/>
        <w:gridCol w:w="4518"/>
        <w:gridCol w:w="522"/>
        <w:gridCol w:w="630"/>
        <w:gridCol w:w="810"/>
        <w:gridCol w:w="3078"/>
      </w:tblGrid>
      <w:tr w:rsidR="00757E7B" w:rsidRPr="00F17795" w:rsidTr="0070711B">
        <w:tc>
          <w:tcPr>
            <w:tcW w:w="990" w:type="dxa"/>
            <w:tcBorders>
              <w:top w:val="single" w:sz="12" w:space="0" w:color="auto"/>
              <w:left w:val="single" w:sz="12" w:space="0" w:color="auto"/>
              <w:bottom w:val="single" w:sz="2" w:space="0" w:color="auto"/>
              <w:right w:val="single" w:sz="2" w:space="0" w:color="auto"/>
            </w:tcBorders>
          </w:tcPr>
          <w:p w:rsidR="00757E7B" w:rsidRPr="00F17795" w:rsidRDefault="00757E7B" w:rsidP="0070711B">
            <w:pPr>
              <w:spacing w:before="60" w:after="60" w:line="240" w:lineRule="auto"/>
              <w:rPr>
                <w:rFonts w:asciiTheme="minorHAnsi" w:hAnsiTheme="minorHAnsi" w:cs="Arial"/>
                <w:b/>
                <w:sz w:val="16"/>
                <w:szCs w:val="16"/>
              </w:rPr>
            </w:pPr>
            <w:r w:rsidRPr="00F17795">
              <w:rPr>
                <w:rFonts w:asciiTheme="minorHAnsi" w:hAnsiTheme="minorHAnsi" w:cs="Arial"/>
                <w:b/>
                <w:sz w:val="16"/>
                <w:szCs w:val="16"/>
              </w:rPr>
              <w:t>Name:</w:t>
            </w:r>
          </w:p>
        </w:tc>
        <w:tc>
          <w:tcPr>
            <w:tcW w:w="4518" w:type="dxa"/>
            <w:tcBorders>
              <w:top w:val="single" w:sz="12" w:space="0" w:color="auto"/>
              <w:left w:val="single" w:sz="2" w:space="0" w:color="auto"/>
              <w:bottom w:val="single" w:sz="2" w:space="0" w:color="auto"/>
              <w:right w:val="single" w:sz="2" w:space="0" w:color="auto"/>
            </w:tcBorders>
          </w:tcPr>
          <w:p w:rsidR="00757E7B" w:rsidRPr="00F17795" w:rsidRDefault="00757E7B" w:rsidP="0070711B">
            <w:pPr>
              <w:spacing w:before="60" w:after="60" w:line="240" w:lineRule="auto"/>
              <w:rPr>
                <w:rFonts w:asciiTheme="minorHAnsi" w:hAnsiTheme="minorHAnsi" w:cs="Arial"/>
                <w:sz w:val="16"/>
                <w:szCs w:val="16"/>
              </w:rPr>
            </w:pPr>
          </w:p>
        </w:tc>
        <w:tc>
          <w:tcPr>
            <w:tcW w:w="1152" w:type="dxa"/>
            <w:gridSpan w:val="2"/>
            <w:tcBorders>
              <w:top w:val="single" w:sz="12" w:space="0" w:color="auto"/>
              <w:left w:val="single" w:sz="2" w:space="0" w:color="auto"/>
              <w:bottom w:val="single" w:sz="2" w:space="0" w:color="auto"/>
              <w:right w:val="single" w:sz="2" w:space="0" w:color="auto"/>
            </w:tcBorders>
          </w:tcPr>
          <w:p w:rsidR="00757E7B" w:rsidRPr="00F17795" w:rsidRDefault="00757E7B" w:rsidP="0070711B">
            <w:pPr>
              <w:spacing w:before="6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Unknown</w:t>
            </w:r>
          </w:p>
        </w:tc>
        <w:tc>
          <w:tcPr>
            <w:tcW w:w="810" w:type="dxa"/>
            <w:tcBorders>
              <w:top w:val="single" w:sz="12" w:space="0" w:color="auto"/>
              <w:left w:val="single" w:sz="2" w:space="0" w:color="auto"/>
              <w:bottom w:val="single" w:sz="2" w:space="0" w:color="auto"/>
              <w:right w:val="single" w:sz="2" w:space="0" w:color="auto"/>
            </w:tcBorders>
          </w:tcPr>
          <w:p w:rsidR="00757E7B" w:rsidRPr="00F17795" w:rsidRDefault="00757E7B"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ID</w:t>
            </w:r>
            <w:r w:rsidRPr="00F17795">
              <w:rPr>
                <w:rFonts w:asciiTheme="minorHAnsi" w:hAnsiTheme="minorHAnsi" w:cs="Arial"/>
                <w:b/>
                <w:sz w:val="16"/>
                <w:szCs w:val="16"/>
              </w:rPr>
              <w:t xml:space="preserve"> #:</w:t>
            </w:r>
          </w:p>
        </w:tc>
        <w:tc>
          <w:tcPr>
            <w:tcW w:w="3078" w:type="dxa"/>
            <w:tcBorders>
              <w:top w:val="single" w:sz="12" w:space="0" w:color="auto"/>
              <w:left w:val="single" w:sz="2" w:space="0" w:color="auto"/>
              <w:bottom w:val="single" w:sz="2" w:space="0" w:color="auto"/>
              <w:right w:val="single" w:sz="12" w:space="0" w:color="auto"/>
            </w:tcBorders>
          </w:tcPr>
          <w:p w:rsidR="00757E7B" w:rsidRPr="00F17795" w:rsidRDefault="00757E7B" w:rsidP="0070711B">
            <w:pPr>
              <w:spacing w:before="60" w:after="60" w:line="240" w:lineRule="auto"/>
              <w:rPr>
                <w:rFonts w:asciiTheme="minorHAnsi" w:hAnsiTheme="minorHAnsi" w:cs="Arial"/>
                <w:sz w:val="16"/>
                <w:szCs w:val="16"/>
              </w:rPr>
            </w:pPr>
          </w:p>
        </w:tc>
      </w:tr>
      <w:tr w:rsidR="00757E7B" w:rsidRPr="00F17795" w:rsidTr="0070711B">
        <w:trPr>
          <w:trHeight w:val="576"/>
        </w:trPr>
        <w:tc>
          <w:tcPr>
            <w:tcW w:w="990" w:type="dxa"/>
            <w:tcBorders>
              <w:left w:val="single" w:sz="12" w:space="0" w:color="auto"/>
              <w:bottom w:val="single" w:sz="4" w:space="0" w:color="auto"/>
            </w:tcBorders>
          </w:tcPr>
          <w:p w:rsidR="00757E7B" w:rsidRPr="00F17795" w:rsidRDefault="00757E7B" w:rsidP="0070711B">
            <w:pPr>
              <w:spacing w:before="60" w:after="60" w:line="240" w:lineRule="auto"/>
              <w:rPr>
                <w:rFonts w:asciiTheme="minorHAnsi" w:hAnsiTheme="minorHAnsi" w:cs="Arial"/>
                <w:b/>
                <w:sz w:val="16"/>
                <w:szCs w:val="16"/>
              </w:rPr>
            </w:pPr>
            <w:r w:rsidRPr="00F17795">
              <w:rPr>
                <w:rFonts w:asciiTheme="minorHAnsi" w:hAnsiTheme="minorHAnsi" w:cs="Arial"/>
                <w:b/>
                <w:sz w:val="16"/>
                <w:szCs w:val="16"/>
              </w:rPr>
              <w:t>Affiliation:</w:t>
            </w:r>
          </w:p>
        </w:tc>
        <w:tc>
          <w:tcPr>
            <w:tcW w:w="5670" w:type="dxa"/>
            <w:gridSpan w:val="3"/>
            <w:tcBorders>
              <w:bottom w:val="single" w:sz="4" w:space="0" w:color="auto"/>
            </w:tcBorders>
          </w:tcPr>
          <w:p w:rsidR="00757E7B" w:rsidRDefault="00757E7B" w:rsidP="0070711B">
            <w:pPr>
              <w:spacing w:before="10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Pr>
                <w:rFonts w:asciiTheme="minorHAnsi" w:hAnsiTheme="minorHAnsi" w:cs="Arial"/>
                <w:sz w:val="16"/>
                <w:szCs w:val="16"/>
              </w:rPr>
              <w:t>Administrator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Teacher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Staff</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Student</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Parent/Guardian</w:t>
            </w:r>
            <w:r w:rsidR="00D263BD">
              <w:rPr>
                <w:rFonts w:asciiTheme="minorHAnsi" w:hAnsiTheme="minorHAnsi" w:cs="Arial"/>
                <w:sz w:val="16"/>
                <w:szCs w:val="16"/>
              </w:rPr>
              <w:t xml:space="preserve"> </w:t>
            </w:r>
          </w:p>
          <w:p w:rsidR="00757E7B" w:rsidRPr="00F17795" w:rsidRDefault="00757E7B" w:rsidP="0070711B">
            <w:pPr>
              <w:spacing w:before="10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Pr>
                <w:rFonts w:asciiTheme="minorHAnsi" w:hAnsiTheme="minorHAnsi" w:cs="Arial"/>
                <w:sz w:val="16"/>
                <w:szCs w:val="16"/>
              </w:rPr>
              <w:t>Contractor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Other:_______________________________</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 xml:space="preserve"> None/Unknown</w:t>
            </w:r>
          </w:p>
        </w:tc>
        <w:tc>
          <w:tcPr>
            <w:tcW w:w="810" w:type="dxa"/>
            <w:tcBorders>
              <w:bottom w:val="single" w:sz="4" w:space="0" w:color="auto"/>
            </w:tcBorders>
          </w:tcPr>
          <w:p w:rsidR="00757E7B" w:rsidRPr="00F17795" w:rsidRDefault="00757E7B" w:rsidP="0070711B">
            <w:pPr>
              <w:spacing w:before="60" w:after="60" w:line="240" w:lineRule="auto"/>
              <w:jc w:val="right"/>
              <w:rPr>
                <w:rFonts w:asciiTheme="minorHAnsi" w:hAnsiTheme="minorHAnsi" w:cs="Arial"/>
                <w:b/>
                <w:sz w:val="16"/>
                <w:szCs w:val="16"/>
              </w:rPr>
            </w:pPr>
            <w:r w:rsidRPr="00F17795">
              <w:rPr>
                <w:rFonts w:asciiTheme="minorHAnsi" w:hAnsiTheme="minorHAnsi" w:cs="Arial"/>
                <w:b/>
                <w:sz w:val="16"/>
                <w:szCs w:val="16"/>
              </w:rPr>
              <w:t>Status:</w:t>
            </w:r>
          </w:p>
        </w:tc>
        <w:tc>
          <w:tcPr>
            <w:tcW w:w="3078" w:type="dxa"/>
            <w:tcBorders>
              <w:bottom w:val="single" w:sz="4" w:space="0" w:color="auto"/>
              <w:right w:val="single" w:sz="12" w:space="0" w:color="auto"/>
            </w:tcBorders>
          </w:tcPr>
          <w:p w:rsidR="00757E7B" w:rsidRDefault="00757E7B" w:rsidP="0070711B">
            <w:pPr>
              <w:spacing w:before="6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Current</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Former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Prospective</w:t>
            </w:r>
          </w:p>
          <w:p w:rsidR="00757E7B" w:rsidRPr="00F17795" w:rsidRDefault="00757E7B" w:rsidP="0070711B">
            <w:pPr>
              <w:spacing w:before="60" w:after="60" w:line="240" w:lineRule="auto"/>
              <w:rPr>
                <w:rFonts w:asciiTheme="minorHAnsi" w:hAnsiTheme="minorHAnsi" w:cs="Arial"/>
                <w:sz w:val="16"/>
                <w:szCs w:val="16"/>
              </w:rPr>
            </w:pPr>
            <w:r>
              <w:rPr>
                <w:rFonts w:asciiTheme="minorHAnsi" w:hAnsiTheme="minorHAnsi" w:cs="Arial"/>
                <w:sz w:val="16"/>
                <w:szCs w:val="16"/>
              </w:rPr>
              <w:t>Grade:_______________(if student)</w:t>
            </w:r>
          </w:p>
        </w:tc>
      </w:tr>
      <w:tr w:rsidR="00757E7B" w:rsidRPr="00F17795" w:rsidTr="00415F33">
        <w:tc>
          <w:tcPr>
            <w:tcW w:w="990" w:type="dxa"/>
            <w:tcBorders>
              <w:left w:val="single" w:sz="12" w:space="0" w:color="auto"/>
              <w:bottom w:val="single" w:sz="4" w:space="0" w:color="auto"/>
            </w:tcBorders>
          </w:tcPr>
          <w:p w:rsidR="00757E7B" w:rsidRPr="00F17795" w:rsidRDefault="00757E7B" w:rsidP="0070711B">
            <w:pPr>
              <w:spacing w:before="60" w:after="60" w:line="240" w:lineRule="auto"/>
              <w:rPr>
                <w:rFonts w:asciiTheme="minorHAnsi" w:hAnsiTheme="minorHAnsi" w:cs="Arial"/>
                <w:b/>
                <w:sz w:val="16"/>
                <w:szCs w:val="16"/>
              </w:rPr>
            </w:pPr>
            <w:r>
              <w:rPr>
                <w:rFonts w:asciiTheme="minorHAnsi" w:hAnsiTheme="minorHAnsi" w:cs="Arial"/>
                <w:b/>
                <w:sz w:val="16"/>
                <w:szCs w:val="16"/>
              </w:rPr>
              <w:t>School</w:t>
            </w:r>
            <w:r w:rsidRPr="00F17795">
              <w:rPr>
                <w:rFonts w:asciiTheme="minorHAnsi" w:hAnsiTheme="minorHAnsi" w:cs="Arial"/>
                <w:b/>
                <w:sz w:val="16"/>
                <w:szCs w:val="16"/>
              </w:rPr>
              <w:t>:</w:t>
            </w:r>
          </w:p>
        </w:tc>
        <w:tc>
          <w:tcPr>
            <w:tcW w:w="5040" w:type="dxa"/>
            <w:gridSpan w:val="2"/>
            <w:tcBorders>
              <w:bottom w:val="single" w:sz="4" w:space="0" w:color="auto"/>
            </w:tcBorders>
          </w:tcPr>
          <w:p w:rsidR="00757E7B" w:rsidRPr="00F17795" w:rsidRDefault="00757E7B" w:rsidP="0070711B">
            <w:pPr>
              <w:spacing w:before="60" w:after="60" w:line="240" w:lineRule="auto"/>
              <w:rPr>
                <w:rFonts w:asciiTheme="minorHAnsi" w:hAnsiTheme="minorHAnsi" w:cs="Arial"/>
                <w:sz w:val="16"/>
                <w:szCs w:val="16"/>
              </w:rPr>
            </w:pPr>
          </w:p>
        </w:tc>
        <w:tc>
          <w:tcPr>
            <w:tcW w:w="1440" w:type="dxa"/>
            <w:gridSpan w:val="2"/>
            <w:tcBorders>
              <w:bottom w:val="single" w:sz="4" w:space="0" w:color="auto"/>
            </w:tcBorders>
          </w:tcPr>
          <w:p w:rsidR="00757E7B" w:rsidRPr="00F17795" w:rsidRDefault="00757E7B"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Building/Program</w:t>
            </w:r>
            <w:r w:rsidRPr="00F17795">
              <w:rPr>
                <w:rFonts w:asciiTheme="minorHAnsi" w:hAnsiTheme="minorHAnsi" w:cs="Arial"/>
                <w:b/>
                <w:sz w:val="16"/>
                <w:szCs w:val="16"/>
              </w:rPr>
              <w:t>:</w:t>
            </w:r>
          </w:p>
        </w:tc>
        <w:tc>
          <w:tcPr>
            <w:tcW w:w="3078" w:type="dxa"/>
            <w:tcBorders>
              <w:bottom w:val="single" w:sz="4" w:space="0" w:color="auto"/>
              <w:right w:val="single" w:sz="12" w:space="0" w:color="auto"/>
            </w:tcBorders>
          </w:tcPr>
          <w:p w:rsidR="00757E7B" w:rsidRPr="00F17795" w:rsidRDefault="00757E7B" w:rsidP="0070711B">
            <w:pPr>
              <w:spacing w:before="60" w:after="60" w:line="240" w:lineRule="auto"/>
              <w:rPr>
                <w:rFonts w:asciiTheme="minorHAnsi" w:hAnsiTheme="minorHAnsi" w:cs="Arial"/>
                <w:sz w:val="16"/>
                <w:szCs w:val="16"/>
              </w:rPr>
            </w:pPr>
          </w:p>
        </w:tc>
      </w:tr>
      <w:tr w:rsidR="00757E7B" w:rsidRPr="00F17795" w:rsidTr="00415F33">
        <w:tc>
          <w:tcPr>
            <w:tcW w:w="990" w:type="dxa"/>
            <w:tcBorders>
              <w:left w:val="single" w:sz="12" w:space="0" w:color="auto"/>
              <w:bottom w:val="single" w:sz="4" w:space="0" w:color="auto"/>
            </w:tcBorders>
          </w:tcPr>
          <w:p w:rsidR="00757E7B" w:rsidRDefault="00757E7B" w:rsidP="0070711B">
            <w:pPr>
              <w:spacing w:before="60" w:after="60" w:line="240" w:lineRule="auto"/>
              <w:rPr>
                <w:rFonts w:asciiTheme="minorHAnsi" w:hAnsiTheme="minorHAnsi" w:cs="Arial"/>
                <w:b/>
                <w:sz w:val="16"/>
                <w:szCs w:val="16"/>
              </w:rPr>
            </w:pPr>
            <w:r>
              <w:rPr>
                <w:rFonts w:asciiTheme="minorHAnsi" w:hAnsiTheme="minorHAnsi" w:cs="Arial"/>
                <w:b/>
                <w:sz w:val="16"/>
                <w:szCs w:val="16"/>
              </w:rPr>
              <w:t>Emergency</w:t>
            </w:r>
          </w:p>
          <w:p w:rsidR="00757E7B" w:rsidRDefault="00757E7B" w:rsidP="0070711B">
            <w:pPr>
              <w:spacing w:before="60" w:after="60" w:line="240" w:lineRule="auto"/>
              <w:rPr>
                <w:rFonts w:asciiTheme="minorHAnsi" w:hAnsiTheme="minorHAnsi" w:cs="Arial"/>
                <w:b/>
                <w:sz w:val="16"/>
                <w:szCs w:val="16"/>
              </w:rPr>
            </w:pPr>
            <w:r>
              <w:rPr>
                <w:rFonts w:asciiTheme="minorHAnsi" w:hAnsiTheme="minorHAnsi" w:cs="Arial"/>
                <w:b/>
                <w:sz w:val="16"/>
                <w:szCs w:val="16"/>
              </w:rPr>
              <w:t>Contact</w:t>
            </w:r>
          </w:p>
        </w:tc>
        <w:tc>
          <w:tcPr>
            <w:tcW w:w="5040" w:type="dxa"/>
            <w:gridSpan w:val="2"/>
            <w:tcBorders>
              <w:bottom w:val="single" w:sz="4" w:space="0" w:color="auto"/>
            </w:tcBorders>
          </w:tcPr>
          <w:p w:rsidR="00757E7B" w:rsidRPr="00F17795" w:rsidRDefault="00757E7B" w:rsidP="0070711B">
            <w:pPr>
              <w:spacing w:before="60" w:after="60" w:line="240" w:lineRule="auto"/>
              <w:rPr>
                <w:rFonts w:asciiTheme="minorHAnsi" w:hAnsiTheme="minorHAnsi" w:cs="Arial"/>
                <w:sz w:val="16"/>
                <w:szCs w:val="16"/>
              </w:rPr>
            </w:pPr>
          </w:p>
        </w:tc>
        <w:tc>
          <w:tcPr>
            <w:tcW w:w="1440" w:type="dxa"/>
            <w:gridSpan w:val="2"/>
            <w:tcBorders>
              <w:bottom w:val="single" w:sz="4" w:space="0" w:color="auto"/>
            </w:tcBorders>
          </w:tcPr>
          <w:p w:rsidR="00757E7B" w:rsidRDefault="00757E7B"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Relationship:</w:t>
            </w:r>
          </w:p>
        </w:tc>
        <w:tc>
          <w:tcPr>
            <w:tcW w:w="3078" w:type="dxa"/>
            <w:tcBorders>
              <w:bottom w:val="single" w:sz="4" w:space="0" w:color="auto"/>
              <w:right w:val="single" w:sz="12" w:space="0" w:color="auto"/>
            </w:tcBorders>
          </w:tcPr>
          <w:p w:rsidR="00757E7B" w:rsidRPr="00F17795" w:rsidRDefault="00757E7B" w:rsidP="0070711B">
            <w:pPr>
              <w:spacing w:before="60" w:after="60" w:line="240" w:lineRule="auto"/>
              <w:rPr>
                <w:rFonts w:asciiTheme="minorHAnsi" w:hAnsiTheme="minorHAnsi" w:cs="Arial"/>
                <w:sz w:val="16"/>
                <w:szCs w:val="16"/>
              </w:rPr>
            </w:pPr>
          </w:p>
        </w:tc>
      </w:tr>
      <w:tr w:rsidR="00757E7B" w:rsidRPr="00F17795" w:rsidTr="00415F33">
        <w:tc>
          <w:tcPr>
            <w:tcW w:w="990" w:type="dxa"/>
            <w:tcBorders>
              <w:left w:val="single" w:sz="12" w:space="0" w:color="auto"/>
              <w:bottom w:val="single" w:sz="12" w:space="0" w:color="auto"/>
            </w:tcBorders>
          </w:tcPr>
          <w:p w:rsidR="00757E7B" w:rsidRDefault="00757E7B" w:rsidP="0070711B">
            <w:pPr>
              <w:spacing w:before="60" w:after="60" w:line="240" w:lineRule="auto"/>
              <w:rPr>
                <w:rFonts w:asciiTheme="minorHAnsi" w:hAnsiTheme="minorHAnsi" w:cs="Arial"/>
                <w:b/>
                <w:sz w:val="16"/>
                <w:szCs w:val="16"/>
              </w:rPr>
            </w:pPr>
            <w:r>
              <w:rPr>
                <w:rFonts w:asciiTheme="minorHAnsi" w:hAnsiTheme="minorHAnsi" w:cs="Arial"/>
                <w:b/>
                <w:sz w:val="16"/>
                <w:szCs w:val="16"/>
              </w:rPr>
              <w:t>Home Address:</w:t>
            </w:r>
          </w:p>
        </w:tc>
        <w:tc>
          <w:tcPr>
            <w:tcW w:w="5040" w:type="dxa"/>
            <w:gridSpan w:val="2"/>
            <w:tcBorders>
              <w:bottom w:val="single" w:sz="12" w:space="0" w:color="auto"/>
            </w:tcBorders>
          </w:tcPr>
          <w:p w:rsidR="00757E7B" w:rsidRPr="00F17795" w:rsidRDefault="00757E7B" w:rsidP="0070711B">
            <w:pPr>
              <w:spacing w:before="60" w:after="60" w:line="240" w:lineRule="auto"/>
              <w:rPr>
                <w:rFonts w:asciiTheme="minorHAnsi" w:hAnsiTheme="minorHAnsi" w:cs="Arial"/>
                <w:sz w:val="16"/>
                <w:szCs w:val="16"/>
              </w:rPr>
            </w:pPr>
          </w:p>
        </w:tc>
        <w:tc>
          <w:tcPr>
            <w:tcW w:w="1440" w:type="dxa"/>
            <w:gridSpan w:val="2"/>
            <w:tcBorders>
              <w:bottom w:val="single" w:sz="12" w:space="0" w:color="auto"/>
            </w:tcBorders>
          </w:tcPr>
          <w:p w:rsidR="00757E7B" w:rsidRDefault="00757E7B"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Phone:</w:t>
            </w:r>
          </w:p>
        </w:tc>
        <w:tc>
          <w:tcPr>
            <w:tcW w:w="3078" w:type="dxa"/>
            <w:tcBorders>
              <w:bottom w:val="single" w:sz="12" w:space="0" w:color="auto"/>
              <w:right w:val="single" w:sz="12" w:space="0" w:color="auto"/>
            </w:tcBorders>
          </w:tcPr>
          <w:p w:rsidR="00757E7B" w:rsidRPr="00F17795" w:rsidRDefault="00757E7B" w:rsidP="0070711B">
            <w:pPr>
              <w:spacing w:before="60" w:after="60" w:line="240" w:lineRule="auto"/>
              <w:rPr>
                <w:rFonts w:asciiTheme="minorHAnsi" w:hAnsiTheme="minorHAnsi" w:cs="Arial"/>
                <w:sz w:val="16"/>
                <w:szCs w:val="16"/>
              </w:rPr>
            </w:pPr>
          </w:p>
        </w:tc>
      </w:tr>
    </w:tbl>
    <w:p w:rsidR="00757E7B" w:rsidRDefault="00757E7B" w:rsidP="002463BD">
      <w:pPr>
        <w:tabs>
          <w:tab w:val="left" w:pos="1008"/>
          <w:tab w:val="left" w:pos="6048"/>
          <w:tab w:val="left" w:pos="7308"/>
        </w:tabs>
        <w:spacing w:before="60" w:after="60" w:line="240" w:lineRule="auto"/>
        <w:rPr>
          <w:rFonts w:asciiTheme="minorHAnsi" w:hAnsiTheme="minorHAnsi" w:cs="Arial"/>
          <w:b/>
          <w:sz w:val="18"/>
          <w:szCs w:val="16"/>
        </w:rPr>
      </w:pPr>
    </w:p>
    <w:p w:rsidR="00757E7B" w:rsidRPr="00F17795" w:rsidRDefault="00757E7B" w:rsidP="00757E7B">
      <w:pPr>
        <w:spacing w:before="60" w:after="60" w:line="240" w:lineRule="auto"/>
        <w:rPr>
          <w:rFonts w:asciiTheme="minorHAnsi" w:hAnsiTheme="minorHAnsi" w:cs="Arial"/>
          <w:b/>
          <w:sz w:val="18"/>
          <w:szCs w:val="24"/>
        </w:rPr>
      </w:pPr>
      <w:r w:rsidRPr="00F17795">
        <w:rPr>
          <w:rFonts w:asciiTheme="minorHAnsi" w:hAnsiTheme="minorHAnsi" w:cs="Arial"/>
          <w:b/>
          <w:sz w:val="18"/>
          <w:szCs w:val="24"/>
        </w:rPr>
        <w:t>SUBJECT</w:t>
      </w:r>
      <w:r>
        <w:rPr>
          <w:rFonts w:asciiTheme="minorHAnsi" w:hAnsiTheme="minorHAnsi" w:cs="Arial"/>
          <w:b/>
          <w:sz w:val="18"/>
          <w:szCs w:val="24"/>
        </w:rPr>
        <w:t xml:space="preserve"> (2) Engaging in threatening, aberrant or concerning behavior</w:t>
      </w:r>
      <w:r w:rsidRPr="00F17795">
        <w:rPr>
          <w:rFonts w:asciiTheme="minorHAnsi" w:hAnsiTheme="minorHAnsi" w:cs="Arial"/>
          <w:b/>
          <w:sz w:val="18"/>
          <w:szCs w:val="24"/>
        </w:rPr>
        <w:t>:</w:t>
      </w:r>
    </w:p>
    <w:tbl>
      <w:tblPr>
        <w:tblStyle w:val="TableGrid"/>
        <w:tblW w:w="10548" w:type="dxa"/>
        <w:tblInd w:w="-15" w:type="dxa"/>
        <w:tblLayout w:type="fixed"/>
        <w:tblLook w:val="04A0" w:firstRow="1" w:lastRow="0" w:firstColumn="1" w:lastColumn="0" w:noHBand="0" w:noVBand="1"/>
      </w:tblPr>
      <w:tblGrid>
        <w:gridCol w:w="990"/>
        <w:gridCol w:w="4518"/>
        <w:gridCol w:w="522"/>
        <w:gridCol w:w="630"/>
        <w:gridCol w:w="810"/>
        <w:gridCol w:w="3078"/>
      </w:tblGrid>
      <w:tr w:rsidR="00757E7B" w:rsidRPr="00F17795" w:rsidTr="0070711B">
        <w:tc>
          <w:tcPr>
            <w:tcW w:w="990" w:type="dxa"/>
            <w:tcBorders>
              <w:top w:val="single" w:sz="12" w:space="0" w:color="auto"/>
              <w:left w:val="single" w:sz="12" w:space="0" w:color="auto"/>
              <w:bottom w:val="single" w:sz="2" w:space="0" w:color="auto"/>
              <w:right w:val="single" w:sz="2" w:space="0" w:color="auto"/>
            </w:tcBorders>
          </w:tcPr>
          <w:p w:rsidR="00757E7B" w:rsidRPr="00F17795" w:rsidRDefault="00757E7B" w:rsidP="0070711B">
            <w:pPr>
              <w:spacing w:before="60" w:after="60" w:line="240" w:lineRule="auto"/>
              <w:rPr>
                <w:rFonts w:asciiTheme="minorHAnsi" w:hAnsiTheme="minorHAnsi" w:cs="Arial"/>
                <w:b/>
                <w:sz w:val="16"/>
                <w:szCs w:val="16"/>
              </w:rPr>
            </w:pPr>
            <w:r w:rsidRPr="00F17795">
              <w:rPr>
                <w:rFonts w:asciiTheme="minorHAnsi" w:hAnsiTheme="minorHAnsi" w:cs="Arial"/>
                <w:b/>
                <w:sz w:val="16"/>
                <w:szCs w:val="16"/>
              </w:rPr>
              <w:t>Name:</w:t>
            </w:r>
          </w:p>
        </w:tc>
        <w:tc>
          <w:tcPr>
            <w:tcW w:w="4518" w:type="dxa"/>
            <w:tcBorders>
              <w:top w:val="single" w:sz="12" w:space="0" w:color="auto"/>
              <w:left w:val="single" w:sz="2" w:space="0" w:color="auto"/>
              <w:bottom w:val="single" w:sz="2" w:space="0" w:color="auto"/>
              <w:right w:val="single" w:sz="2" w:space="0" w:color="auto"/>
            </w:tcBorders>
          </w:tcPr>
          <w:p w:rsidR="00757E7B" w:rsidRPr="00F17795" w:rsidRDefault="00757E7B" w:rsidP="0070711B">
            <w:pPr>
              <w:spacing w:before="60" w:after="60" w:line="240" w:lineRule="auto"/>
              <w:rPr>
                <w:rFonts w:asciiTheme="minorHAnsi" w:hAnsiTheme="minorHAnsi" w:cs="Arial"/>
                <w:sz w:val="16"/>
                <w:szCs w:val="16"/>
              </w:rPr>
            </w:pPr>
          </w:p>
        </w:tc>
        <w:tc>
          <w:tcPr>
            <w:tcW w:w="1152" w:type="dxa"/>
            <w:gridSpan w:val="2"/>
            <w:tcBorders>
              <w:top w:val="single" w:sz="12" w:space="0" w:color="auto"/>
              <w:left w:val="single" w:sz="2" w:space="0" w:color="auto"/>
              <w:bottom w:val="single" w:sz="2" w:space="0" w:color="auto"/>
              <w:right w:val="single" w:sz="2" w:space="0" w:color="auto"/>
            </w:tcBorders>
          </w:tcPr>
          <w:p w:rsidR="00757E7B" w:rsidRPr="00F17795" w:rsidRDefault="00757E7B" w:rsidP="0070711B">
            <w:pPr>
              <w:spacing w:before="6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Unknown</w:t>
            </w:r>
          </w:p>
        </w:tc>
        <w:tc>
          <w:tcPr>
            <w:tcW w:w="810" w:type="dxa"/>
            <w:tcBorders>
              <w:top w:val="single" w:sz="12" w:space="0" w:color="auto"/>
              <w:left w:val="single" w:sz="2" w:space="0" w:color="auto"/>
              <w:bottom w:val="single" w:sz="2" w:space="0" w:color="auto"/>
              <w:right w:val="single" w:sz="2" w:space="0" w:color="auto"/>
            </w:tcBorders>
          </w:tcPr>
          <w:p w:rsidR="00757E7B" w:rsidRPr="00F17795" w:rsidRDefault="00757E7B"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ID</w:t>
            </w:r>
            <w:r w:rsidRPr="00F17795">
              <w:rPr>
                <w:rFonts w:asciiTheme="minorHAnsi" w:hAnsiTheme="minorHAnsi" w:cs="Arial"/>
                <w:b/>
                <w:sz w:val="16"/>
                <w:szCs w:val="16"/>
              </w:rPr>
              <w:t xml:space="preserve"> #:</w:t>
            </w:r>
          </w:p>
        </w:tc>
        <w:tc>
          <w:tcPr>
            <w:tcW w:w="3078" w:type="dxa"/>
            <w:tcBorders>
              <w:top w:val="single" w:sz="12" w:space="0" w:color="auto"/>
              <w:left w:val="single" w:sz="2" w:space="0" w:color="auto"/>
              <w:bottom w:val="single" w:sz="2" w:space="0" w:color="auto"/>
              <w:right w:val="single" w:sz="12" w:space="0" w:color="auto"/>
            </w:tcBorders>
          </w:tcPr>
          <w:p w:rsidR="00757E7B" w:rsidRPr="00F17795" w:rsidRDefault="00757E7B" w:rsidP="0070711B">
            <w:pPr>
              <w:spacing w:before="60" w:after="60" w:line="240" w:lineRule="auto"/>
              <w:rPr>
                <w:rFonts w:asciiTheme="minorHAnsi" w:hAnsiTheme="minorHAnsi" w:cs="Arial"/>
                <w:sz w:val="16"/>
                <w:szCs w:val="16"/>
              </w:rPr>
            </w:pPr>
          </w:p>
        </w:tc>
      </w:tr>
      <w:tr w:rsidR="00757E7B" w:rsidRPr="00F17795" w:rsidTr="0070711B">
        <w:trPr>
          <w:trHeight w:val="576"/>
        </w:trPr>
        <w:tc>
          <w:tcPr>
            <w:tcW w:w="990" w:type="dxa"/>
            <w:tcBorders>
              <w:left w:val="single" w:sz="12" w:space="0" w:color="auto"/>
              <w:bottom w:val="single" w:sz="4" w:space="0" w:color="auto"/>
            </w:tcBorders>
          </w:tcPr>
          <w:p w:rsidR="00757E7B" w:rsidRPr="00F17795" w:rsidRDefault="00757E7B" w:rsidP="0070711B">
            <w:pPr>
              <w:spacing w:before="60" w:after="60" w:line="240" w:lineRule="auto"/>
              <w:rPr>
                <w:rFonts w:asciiTheme="minorHAnsi" w:hAnsiTheme="minorHAnsi" w:cs="Arial"/>
                <w:b/>
                <w:sz w:val="16"/>
                <w:szCs w:val="16"/>
              </w:rPr>
            </w:pPr>
            <w:r w:rsidRPr="00F17795">
              <w:rPr>
                <w:rFonts w:asciiTheme="minorHAnsi" w:hAnsiTheme="minorHAnsi" w:cs="Arial"/>
                <w:b/>
                <w:sz w:val="16"/>
                <w:szCs w:val="16"/>
              </w:rPr>
              <w:t>Affiliation:</w:t>
            </w:r>
          </w:p>
        </w:tc>
        <w:tc>
          <w:tcPr>
            <w:tcW w:w="5670" w:type="dxa"/>
            <w:gridSpan w:val="3"/>
            <w:tcBorders>
              <w:bottom w:val="single" w:sz="4" w:space="0" w:color="auto"/>
            </w:tcBorders>
          </w:tcPr>
          <w:p w:rsidR="00757E7B" w:rsidRDefault="00757E7B" w:rsidP="0070711B">
            <w:pPr>
              <w:spacing w:before="10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Pr>
                <w:rFonts w:asciiTheme="minorHAnsi" w:hAnsiTheme="minorHAnsi" w:cs="Arial"/>
                <w:sz w:val="16"/>
                <w:szCs w:val="16"/>
              </w:rPr>
              <w:t>Administrator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Teacher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Staff</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Student</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Parent/Guardian</w:t>
            </w:r>
            <w:r w:rsidR="00D263BD">
              <w:rPr>
                <w:rFonts w:asciiTheme="minorHAnsi" w:hAnsiTheme="minorHAnsi" w:cs="Arial"/>
                <w:sz w:val="16"/>
                <w:szCs w:val="16"/>
              </w:rPr>
              <w:t xml:space="preserve"> </w:t>
            </w:r>
          </w:p>
          <w:p w:rsidR="00757E7B" w:rsidRPr="00F17795" w:rsidRDefault="00757E7B" w:rsidP="0070711B">
            <w:pPr>
              <w:spacing w:before="10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Pr>
                <w:rFonts w:asciiTheme="minorHAnsi" w:hAnsiTheme="minorHAnsi" w:cs="Arial"/>
                <w:sz w:val="16"/>
                <w:szCs w:val="16"/>
              </w:rPr>
              <w:t>Contractor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Other:_______________________________</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 xml:space="preserve"> None/Unknown</w:t>
            </w:r>
          </w:p>
        </w:tc>
        <w:tc>
          <w:tcPr>
            <w:tcW w:w="810" w:type="dxa"/>
            <w:tcBorders>
              <w:bottom w:val="single" w:sz="4" w:space="0" w:color="auto"/>
            </w:tcBorders>
          </w:tcPr>
          <w:p w:rsidR="00757E7B" w:rsidRPr="00F17795" w:rsidRDefault="00757E7B" w:rsidP="0070711B">
            <w:pPr>
              <w:spacing w:before="60" w:after="60" w:line="240" w:lineRule="auto"/>
              <w:jc w:val="right"/>
              <w:rPr>
                <w:rFonts w:asciiTheme="minorHAnsi" w:hAnsiTheme="minorHAnsi" w:cs="Arial"/>
                <w:b/>
                <w:sz w:val="16"/>
                <w:szCs w:val="16"/>
              </w:rPr>
            </w:pPr>
            <w:r w:rsidRPr="00F17795">
              <w:rPr>
                <w:rFonts w:asciiTheme="minorHAnsi" w:hAnsiTheme="minorHAnsi" w:cs="Arial"/>
                <w:b/>
                <w:sz w:val="16"/>
                <w:szCs w:val="16"/>
              </w:rPr>
              <w:t>Status:</w:t>
            </w:r>
          </w:p>
        </w:tc>
        <w:tc>
          <w:tcPr>
            <w:tcW w:w="3078" w:type="dxa"/>
            <w:tcBorders>
              <w:bottom w:val="single" w:sz="4" w:space="0" w:color="auto"/>
              <w:right w:val="single" w:sz="12" w:space="0" w:color="auto"/>
            </w:tcBorders>
          </w:tcPr>
          <w:p w:rsidR="00757E7B" w:rsidRDefault="00757E7B" w:rsidP="0070711B">
            <w:pPr>
              <w:spacing w:before="6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Current</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Former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Prospective</w:t>
            </w:r>
          </w:p>
          <w:p w:rsidR="00757E7B" w:rsidRPr="00F17795" w:rsidRDefault="00757E7B" w:rsidP="0070711B">
            <w:pPr>
              <w:spacing w:before="60" w:after="60" w:line="240" w:lineRule="auto"/>
              <w:rPr>
                <w:rFonts w:asciiTheme="minorHAnsi" w:hAnsiTheme="minorHAnsi" w:cs="Arial"/>
                <w:sz w:val="16"/>
                <w:szCs w:val="16"/>
              </w:rPr>
            </w:pPr>
            <w:r>
              <w:rPr>
                <w:rFonts w:asciiTheme="minorHAnsi" w:hAnsiTheme="minorHAnsi" w:cs="Arial"/>
                <w:sz w:val="16"/>
                <w:szCs w:val="16"/>
              </w:rPr>
              <w:t>Grade:_______________(if student)</w:t>
            </w:r>
          </w:p>
        </w:tc>
      </w:tr>
      <w:tr w:rsidR="00757E7B" w:rsidRPr="00F17795" w:rsidTr="00415F33">
        <w:tc>
          <w:tcPr>
            <w:tcW w:w="990" w:type="dxa"/>
            <w:tcBorders>
              <w:left w:val="single" w:sz="12" w:space="0" w:color="auto"/>
              <w:bottom w:val="single" w:sz="4" w:space="0" w:color="auto"/>
            </w:tcBorders>
          </w:tcPr>
          <w:p w:rsidR="00757E7B" w:rsidRPr="00F17795" w:rsidRDefault="00757E7B" w:rsidP="0070711B">
            <w:pPr>
              <w:spacing w:before="60" w:after="60" w:line="240" w:lineRule="auto"/>
              <w:rPr>
                <w:rFonts w:asciiTheme="minorHAnsi" w:hAnsiTheme="minorHAnsi" w:cs="Arial"/>
                <w:b/>
                <w:sz w:val="16"/>
                <w:szCs w:val="16"/>
              </w:rPr>
            </w:pPr>
            <w:r>
              <w:rPr>
                <w:rFonts w:asciiTheme="minorHAnsi" w:hAnsiTheme="minorHAnsi" w:cs="Arial"/>
                <w:b/>
                <w:sz w:val="16"/>
                <w:szCs w:val="16"/>
              </w:rPr>
              <w:t>School</w:t>
            </w:r>
            <w:r w:rsidRPr="00F17795">
              <w:rPr>
                <w:rFonts w:asciiTheme="minorHAnsi" w:hAnsiTheme="minorHAnsi" w:cs="Arial"/>
                <w:b/>
                <w:sz w:val="16"/>
                <w:szCs w:val="16"/>
              </w:rPr>
              <w:t>:</w:t>
            </w:r>
          </w:p>
        </w:tc>
        <w:tc>
          <w:tcPr>
            <w:tcW w:w="5040" w:type="dxa"/>
            <w:gridSpan w:val="2"/>
            <w:tcBorders>
              <w:bottom w:val="single" w:sz="4" w:space="0" w:color="auto"/>
            </w:tcBorders>
          </w:tcPr>
          <w:p w:rsidR="00757E7B" w:rsidRPr="00F17795" w:rsidRDefault="00757E7B" w:rsidP="0070711B">
            <w:pPr>
              <w:spacing w:before="60" w:after="60" w:line="240" w:lineRule="auto"/>
              <w:rPr>
                <w:rFonts w:asciiTheme="minorHAnsi" w:hAnsiTheme="minorHAnsi" w:cs="Arial"/>
                <w:sz w:val="16"/>
                <w:szCs w:val="16"/>
              </w:rPr>
            </w:pPr>
          </w:p>
        </w:tc>
        <w:tc>
          <w:tcPr>
            <w:tcW w:w="1440" w:type="dxa"/>
            <w:gridSpan w:val="2"/>
            <w:tcBorders>
              <w:bottom w:val="single" w:sz="4" w:space="0" w:color="auto"/>
            </w:tcBorders>
          </w:tcPr>
          <w:p w:rsidR="00757E7B" w:rsidRPr="00F17795" w:rsidRDefault="00757E7B"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Building/Program</w:t>
            </w:r>
            <w:r w:rsidRPr="00F17795">
              <w:rPr>
                <w:rFonts w:asciiTheme="minorHAnsi" w:hAnsiTheme="minorHAnsi" w:cs="Arial"/>
                <w:b/>
                <w:sz w:val="16"/>
                <w:szCs w:val="16"/>
              </w:rPr>
              <w:t>:</w:t>
            </w:r>
          </w:p>
        </w:tc>
        <w:tc>
          <w:tcPr>
            <w:tcW w:w="3078" w:type="dxa"/>
            <w:tcBorders>
              <w:bottom w:val="single" w:sz="4" w:space="0" w:color="auto"/>
              <w:right w:val="single" w:sz="12" w:space="0" w:color="auto"/>
            </w:tcBorders>
          </w:tcPr>
          <w:p w:rsidR="00757E7B" w:rsidRPr="00F17795" w:rsidRDefault="00757E7B" w:rsidP="0070711B">
            <w:pPr>
              <w:spacing w:before="60" w:after="60" w:line="240" w:lineRule="auto"/>
              <w:rPr>
                <w:rFonts w:asciiTheme="minorHAnsi" w:hAnsiTheme="minorHAnsi" w:cs="Arial"/>
                <w:sz w:val="16"/>
                <w:szCs w:val="16"/>
              </w:rPr>
            </w:pPr>
          </w:p>
        </w:tc>
      </w:tr>
      <w:tr w:rsidR="00757E7B" w:rsidRPr="00F17795" w:rsidTr="00415F33">
        <w:tc>
          <w:tcPr>
            <w:tcW w:w="990" w:type="dxa"/>
            <w:tcBorders>
              <w:left w:val="single" w:sz="12" w:space="0" w:color="auto"/>
              <w:bottom w:val="single" w:sz="4" w:space="0" w:color="auto"/>
            </w:tcBorders>
          </w:tcPr>
          <w:p w:rsidR="00757E7B" w:rsidRDefault="00757E7B" w:rsidP="0070711B">
            <w:pPr>
              <w:spacing w:before="60" w:after="60" w:line="240" w:lineRule="auto"/>
              <w:rPr>
                <w:rFonts w:asciiTheme="minorHAnsi" w:hAnsiTheme="minorHAnsi" w:cs="Arial"/>
                <w:b/>
                <w:sz w:val="16"/>
                <w:szCs w:val="16"/>
              </w:rPr>
            </w:pPr>
            <w:r>
              <w:rPr>
                <w:rFonts w:asciiTheme="minorHAnsi" w:hAnsiTheme="minorHAnsi" w:cs="Arial"/>
                <w:b/>
                <w:sz w:val="16"/>
                <w:szCs w:val="16"/>
              </w:rPr>
              <w:t>Emergency</w:t>
            </w:r>
          </w:p>
          <w:p w:rsidR="00757E7B" w:rsidRDefault="00757E7B" w:rsidP="0070711B">
            <w:pPr>
              <w:spacing w:before="60" w:after="60" w:line="240" w:lineRule="auto"/>
              <w:rPr>
                <w:rFonts w:asciiTheme="minorHAnsi" w:hAnsiTheme="minorHAnsi" w:cs="Arial"/>
                <w:b/>
                <w:sz w:val="16"/>
                <w:szCs w:val="16"/>
              </w:rPr>
            </w:pPr>
            <w:r>
              <w:rPr>
                <w:rFonts w:asciiTheme="minorHAnsi" w:hAnsiTheme="minorHAnsi" w:cs="Arial"/>
                <w:b/>
                <w:sz w:val="16"/>
                <w:szCs w:val="16"/>
              </w:rPr>
              <w:t>Contact</w:t>
            </w:r>
          </w:p>
        </w:tc>
        <w:tc>
          <w:tcPr>
            <w:tcW w:w="5040" w:type="dxa"/>
            <w:gridSpan w:val="2"/>
            <w:tcBorders>
              <w:bottom w:val="single" w:sz="4" w:space="0" w:color="auto"/>
            </w:tcBorders>
          </w:tcPr>
          <w:p w:rsidR="00757E7B" w:rsidRPr="00F17795" w:rsidRDefault="00757E7B" w:rsidP="0070711B">
            <w:pPr>
              <w:spacing w:before="60" w:after="60" w:line="240" w:lineRule="auto"/>
              <w:rPr>
                <w:rFonts w:asciiTheme="minorHAnsi" w:hAnsiTheme="minorHAnsi" w:cs="Arial"/>
                <w:sz w:val="16"/>
                <w:szCs w:val="16"/>
              </w:rPr>
            </w:pPr>
          </w:p>
        </w:tc>
        <w:tc>
          <w:tcPr>
            <w:tcW w:w="1440" w:type="dxa"/>
            <w:gridSpan w:val="2"/>
            <w:tcBorders>
              <w:bottom w:val="single" w:sz="4" w:space="0" w:color="auto"/>
            </w:tcBorders>
          </w:tcPr>
          <w:p w:rsidR="00757E7B" w:rsidRDefault="00757E7B"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Relationship:</w:t>
            </w:r>
          </w:p>
        </w:tc>
        <w:tc>
          <w:tcPr>
            <w:tcW w:w="3078" w:type="dxa"/>
            <w:tcBorders>
              <w:bottom w:val="single" w:sz="4" w:space="0" w:color="auto"/>
              <w:right w:val="single" w:sz="12" w:space="0" w:color="auto"/>
            </w:tcBorders>
          </w:tcPr>
          <w:p w:rsidR="00757E7B" w:rsidRPr="00F17795" w:rsidRDefault="00757E7B" w:rsidP="0070711B">
            <w:pPr>
              <w:spacing w:before="60" w:after="60" w:line="240" w:lineRule="auto"/>
              <w:rPr>
                <w:rFonts w:asciiTheme="minorHAnsi" w:hAnsiTheme="minorHAnsi" w:cs="Arial"/>
                <w:sz w:val="16"/>
                <w:szCs w:val="16"/>
              </w:rPr>
            </w:pPr>
          </w:p>
        </w:tc>
      </w:tr>
      <w:tr w:rsidR="00757E7B" w:rsidRPr="00F17795" w:rsidTr="00415F33">
        <w:tc>
          <w:tcPr>
            <w:tcW w:w="990" w:type="dxa"/>
            <w:tcBorders>
              <w:left w:val="single" w:sz="12" w:space="0" w:color="auto"/>
              <w:bottom w:val="single" w:sz="12" w:space="0" w:color="auto"/>
            </w:tcBorders>
          </w:tcPr>
          <w:p w:rsidR="00757E7B" w:rsidRDefault="00757E7B" w:rsidP="0070711B">
            <w:pPr>
              <w:spacing w:before="60" w:after="60" w:line="240" w:lineRule="auto"/>
              <w:rPr>
                <w:rFonts w:asciiTheme="minorHAnsi" w:hAnsiTheme="minorHAnsi" w:cs="Arial"/>
                <w:b/>
                <w:sz w:val="16"/>
                <w:szCs w:val="16"/>
              </w:rPr>
            </w:pPr>
            <w:r>
              <w:rPr>
                <w:rFonts w:asciiTheme="minorHAnsi" w:hAnsiTheme="minorHAnsi" w:cs="Arial"/>
                <w:b/>
                <w:sz w:val="16"/>
                <w:szCs w:val="16"/>
              </w:rPr>
              <w:t>Home Address:</w:t>
            </w:r>
          </w:p>
        </w:tc>
        <w:tc>
          <w:tcPr>
            <w:tcW w:w="5040" w:type="dxa"/>
            <w:gridSpan w:val="2"/>
            <w:tcBorders>
              <w:bottom w:val="single" w:sz="12" w:space="0" w:color="auto"/>
            </w:tcBorders>
          </w:tcPr>
          <w:p w:rsidR="00757E7B" w:rsidRPr="00F17795" w:rsidRDefault="00757E7B" w:rsidP="0070711B">
            <w:pPr>
              <w:spacing w:before="60" w:after="60" w:line="240" w:lineRule="auto"/>
              <w:rPr>
                <w:rFonts w:asciiTheme="minorHAnsi" w:hAnsiTheme="minorHAnsi" w:cs="Arial"/>
                <w:sz w:val="16"/>
                <w:szCs w:val="16"/>
              </w:rPr>
            </w:pPr>
          </w:p>
        </w:tc>
        <w:tc>
          <w:tcPr>
            <w:tcW w:w="1440" w:type="dxa"/>
            <w:gridSpan w:val="2"/>
            <w:tcBorders>
              <w:bottom w:val="single" w:sz="12" w:space="0" w:color="auto"/>
            </w:tcBorders>
          </w:tcPr>
          <w:p w:rsidR="00757E7B" w:rsidRDefault="00757E7B"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Phone:</w:t>
            </w:r>
          </w:p>
        </w:tc>
        <w:tc>
          <w:tcPr>
            <w:tcW w:w="3078" w:type="dxa"/>
            <w:tcBorders>
              <w:bottom w:val="single" w:sz="12" w:space="0" w:color="auto"/>
              <w:right w:val="single" w:sz="12" w:space="0" w:color="auto"/>
            </w:tcBorders>
          </w:tcPr>
          <w:p w:rsidR="00757E7B" w:rsidRPr="00F17795" w:rsidRDefault="00757E7B" w:rsidP="0070711B">
            <w:pPr>
              <w:spacing w:before="60" w:after="60" w:line="240" w:lineRule="auto"/>
              <w:rPr>
                <w:rFonts w:asciiTheme="minorHAnsi" w:hAnsiTheme="minorHAnsi" w:cs="Arial"/>
                <w:sz w:val="16"/>
                <w:szCs w:val="16"/>
              </w:rPr>
            </w:pPr>
          </w:p>
        </w:tc>
      </w:tr>
    </w:tbl>
    <w:p w:rsidR="00757E7B" w:rsidRDefault="00757E7B" w:rsidP="00757E7B">
      <w:pPr>
        <w:tabs>
          <w:tab w:val="left" w:pos="1008"/>
          <w:tab w:val="left" w:pos="6048"/>
          <w:tab w:val="left" w:pos="7308"/>
        </w:tabs>
        <w:spacing w:before="60" w:after="60" w:line="240" w:lineRule="auto"/>
        <w:rPr>
          <w:rFonts w:asciiTheme="minorHAnsi" w:hAnsiTheme="minorHAnsi" w:cs="Arial"/>
          <w:b/>
          <w:sz w:val="18"/>
          <w:szCs w:val="16"/>
        </w:rPr>
      </w:pPr>
      <w:r>
        <w:rPr>
          <w:rFonts w:asciiTheme="minorHAnsi" w:hAnsiTheme="minorHAnsi" w:cs="Arial"/>
          <w:b/>
          <w:sz w:val="18"/>
          <w:szCs w:val="16"/>
        </w:rPr>
        <w:t xml:space="preserve">Note: If more than two subjects of concern in this incident, attach </w:t>
      </w:r>
      <w:r w:rsidR="00415F33">
        <w:rPr>
          <w:rFonts w:asciiTheme="minorHAnsi" w:hAnsiTheme="minorHAnsi" w:cs="Arial"/>
          <w:b/>
          <w:sz w:val="18"/>
          <w:szCs w:val="16"/>
        </w:rPr>
        <w:t>additional copies</w:t>
      </w:r>
      <w:r>
        <w:rPr>
          <w:rFonts w:asciiTheme="minorHAnsi" w:hAnsiTheme="minorHAnsi" w:cs="Arial"/>
          <w:b/>
          <w:sz w:val="18"/>
          <w:szCs w:val="16"/>
        </w:rPr>
        <w:t xml:space="preserve"> of this page with subject</w:t>
      </w:r>
      <w:r w:rsidR="00D263BD">
        <w:rPr>
          <w:rFonts w:asciiTheme="minorHAnsi" w:hAnsiTheme="minorHAnsi" w:cs="Arial"/>
          <w:b/>
          <w:sz w:val="18"/>
          <w:szCs w:val="16"/>
        </w:rPr>
        <w:t>’</w:t>
      </w:r>
      <w:r>
        <w:rPr>
          <w:rFonts w:asciiTheme="minorHAnsi" w:hAnsiTheme="minorHAnsi" w:cs="Arial"/>
          <w:b/>
          <w:sz w:val="18"/>
          <w:szCs w:val="16"/>
        </w:rPr>
        <w:t>s information.</w:t>
      </w:r>
    </w:p>
    <w:p w:rsidR="00757E7B" w:rsidRDefault="00757E7B" w:rsidP="002463BD">
      <w:pPr>
        <w:tabs>
          <w:tab w:val="left" w:pos="1008"/>
          <w:tab w:val="left" w:pos="6048"/>
          <w:tab w:val="left" w:pos="7308"/>
        </w:tabs>
        <w:spacing w:before="60" w:after="60" w:line="240" w:lineRule="auto"/>
        <w:rPr>
          <w:rFonts w:asciiTheme="minorHAnsi" w:hAnsiTheme="minorHAnsi" w:cs="Arial"/>
          <w:b/>
          <w:sz w:val="18"/>
          <w:szCs w:val="16"/>
        </w:rPr>
      </w:pPr>
    </w:p>
    <w:p w:rsidR="00415F33" w:rsidRDefault="00415F33" w:rsidP="002463BD">
      <w:pPr>
        <w:tabs>
          <w:tab w:val="left" w:pos="1008"/>
          <w:tab w:val="left" w:pos="6048"/>
          <w:tab w:val="left" w:pos="7308"/>
        </w:tabs>
        <w:spacing w:before="60" w:after="60" w:line="240" w:lineRule="auto"/>
        <w:rPr>
          <w:rFonts w:asciiTheme="minorHAnsi" w:hAnsiTheme="minorHAnsi" w:cs="Arial"/>
          <w:b/>
          <w:sz w:val="18"/>
          <w:szCs w:val="16"/>
        </w:rPr>
      </w:pPr>
    </w:p>
    <w:p w:rsidR="00757E7B" w:rsidRDefault="005B188D" w:rsidP="002463BD">
      <w:pPr>
        <w:tabs>
          <w:tab w:val="left" w:pos="1008"/>
          <w:tab w:val="left" w:pos="6048"/>
          <w:tab w:val="left" w:pos="7308"/>
        </w:tabs>
        <w:spacing w:before="60" w:after="60" w:line="240" w:lineRule="auto"/>
        <w:rPr>
          <w:rFonts w:asciiTheme="minorHAnsi" w:hAnsiTheme="minorHAnsi" w:cs="Arial"/>
          <w:b/>
          <w:sz w:val="16"/>
          <w:szCs w:val="16"/>
        </w:rPr>
      </w:pPr>
      <w:r w:rsidRPr="00F17795">
        <w:rPr>
          <w:rFonts w:asciiTheme="minorHAnsi" w:hAnsiTheme="minorHAnsi" w:cs="Arial"/>
          <w:b/>
          <w:sz w:val="18"/>
          <w:szCs w:val="16"/>
        </w:rPr>
        <w:t>TARGET</w:t>
      </w:r>
      <w:r w:rsidR="00415F33">
        <w:rPr>
          <w:rFonts w:asciiTheme="minorHAnsi" w:hAnsiTheme="minorHAnsi" w:cs="Arial"/>
          <w:b/>
          <w:sz w:val="18"/>
          <w:szCs w:val="16"/>
        </w:rPr>
        <w:t xml:space="preserve"> (1)</w:t>
      </w:r>
      <w:r w:rsidRPr="00F17795">
        <w:rPr>
          <w:rFonts w:asciiTheme="minorHAnsi" w:hAnsiTheme="minorHAnsi" w:cs="Arial"/>
          <w:b/>
          <w:sz w:val="18"/>
          <w:szCs w:val="16"/>
        </w:rPr>
        <w:t>:</w:t>
      </w:r>
      <w:r w:rsidRPr="00F17795">
        <w:rPr>
          <w:rFonts w:asciiTheme="minorHAnsi" w:hAnsiTheme="minorHAnsi" w:cs="Arial"/>
          <w:b/>
          <w:sz w:val="16"/>
          <w:szCs w:val="16"/>
        </w:rPr>
        <w:tab/>
      </w:r>
    </w:p>
    <w:tbl>
      <w:tblPr>
        <w:tblStyle w:val="TableGrid"/>
        <w:tblW w:w="10548" w:type="dxa"/>
        <w:tblInd w:w="-15" w:type="dxa"/>
        <w:tblLayout w:type="fixed"/>
        <w:tblLook w:val="04A0" w:firstRow="1" w:lastRow="0" w:firstColumn="1" w:lastColumn="0" w:noHBand="0" w:noVBand="1"/>
      </w:tblPr>
      <w:tblGrid>
        <w:gridCol w:w="990"/>
        <w:gridCol w:w="4518"/>
        <w:gridCol w:w="522"/>
        <w:gridCol w:w="630"/>
        <w:gridCol w:w="810"/>
        <w:gridCol w:w="3078"/>
      </w:tblGrid>
      <w:tr w:rsidR="00757E7B" w:rsidRPr="00F17795" w:rsidTr="0070711B">
        <w:tc>
          <w:tcPr>
            <w:tcW w:w="990" w:type="dxa"/>
            <w:tcBorders>
              <w:top w:val="single" w:sz="12" w:space="0" w:color="auto"/>
              <w:left w:val="single" w:sz="12" w:space="0" w:color="auto"/>
              <w:bottom w:val="single" w:sz="2" w:space="0" w:color="auto"/>
              <w:right w:val="single" w:sz="2" w:space="0" w:color="auto"/>
            </w:tcBorders>
          </w:tcPr>
          <w:p w:rsidR="00757E7B" w:rsidRPr="00F17795" w:rsidRDefault="00757E7B" w:rsidP="0070711B">
            <w:pPr>
              <w:spacing w:before="60" w:after="60" w:line="240" w:lineRule="auto"/>
              <w:rPr>
                <w:rFonts w:asciiTheme="minorHAnsi" w:hAnsiTheme="minorHAnsi" w:cs="Arial"/>
                <w:b/>
                <w:sz w:val="16"/>
                <w:szCs w:val="16"/>
              </w:rPr>
            </w:pPr>
            <w:r w:rsidRPr="00F17795">
              <w:rPr>
                <w:rFonts w:asciiTheme="minorHAnsi" w:hAnsiTheme="minorHAnsi" w:cs="Arial"/>
                <w:b/>
                <w:sz w:val="16"/>
                <w:szCs w:val="16"/>
              </w:rPr>
              <w:t>Name:</w:t>
            </w:r>
          </w:p>
        </w:tc>
        <w:tc>
          <w:tcPr>
            <w:tcW w:w="4518" w:type="dxa"/>
            <w:tcBorders>
              <w:top w:val="single" w:sz="12" w:space="0" w:color="auto"/>
              <w:left w:val="single" w:sz="2" w:space="0" w:color="auto"/>
              <w:bottom w:val="single" w:sz="2" w:space="0" w:color="auto"/>
              <w:right w:val="single" w:sz="2" w:space="0" w:color="auto"/>
            </w:tcBorders>
          </w:tcPr>
          <w:p w:rsidR="00757E7B" w:rsidRPr="00F17795" w:rsidRDefault="00757E7B" w:rsidP="0070711B">
            <w:pPr>
              <w:spacing w:before="60" w:after="60" w:line="240" w:lineRule="auto"/>
              <w:rPr>
                <w:rFonts w:asciiTheme="minorHAnsi" w:hAnsiTheme="minorHAnsi" w:cs="Arial"/>
                <w:sz w:val="16"/>
                <w:szCs w:val="16"/>
              </w:rPr>
            </w:pPr>
          </w:p>
        </w:tc>
        <w:tc>
          <w:tcPr>
            <w:tcW w:w="1152" w:type="dxa"/>
            <w:gridSpan w:val="2"/>
            <w:tcBorders>
              <w:top w:val="single" w:sz="12" w:space="0" w:color="auto"/>
              <w:left w:val="single" w:sz="2" w:space="0" w:color="auto"/>
              <w:bottom w:val="single" w:sz="2" w:space="0" w:color="auto"/>
              <w:right w:val="single" w:sz="2" w:space="0" w:color="auto"/>
            </w:tcBorders>
          </w:tcPr>
          <w:p w:rsidR="00757E7B" w:rsidRPr="00F17795" w:rsidRDefault="00757E7B" w:rsidP="0070711B">
            <w:pPr>
              <w:spacing w:before="6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Unknown</w:t>
            </w:r>
          </w:p>
        </w:tc>
        <w:tc>
          <w:tcPr>
            <w:tcW w:w="810" w:type="dxa"/>
            <w:tcBorders>
              <w:top w:val="single" w:sz="12" w:space="0" w:color="auto"/>
              <w:left w:val="single" w:sz="2" w:space="0" w:color="auto"/>
              <w:bottom w:val="single" w:sz="2" w:space="0" w:color="auto"/>
              <w:right w:val="single" w:sz="2" w:space="0" w:color="auto"/>
            </w:tcBorders>
          </w:tcPr>
          <w:p w:rsidR="00757E7B" w:rsidRPr="00F17795" w:rsidRDefault="00757E7B"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ID</w:t>
            </w:r>
            <w:r w:rsidRPr="00F17795">
              <w:rPr>
                <w:rFonts w:asciiTheme="minorHAnsi" w:hAnsiTheme="minorHAnsi" w:cs="Arial"/>
                <w:b/>
                <w:sz w:val="16"/>
                <w:szCs w:val="16"/>
              </w:rPr>
              <w:t xml:space="preserve"> #:</w:t>
            </w:r>
          </w:p>
        </w:tc>
        <w:tc>
          <w:tcPr>
            <w:tcW w:w="3078" w:type="dxa"/>
            <w:tcBorders>
              <w:top w:val="single" w:sz="12" w:space="0" w:color="auto"/>
              <w:left w:val="single" w:sz="2" w:space="0" w:color="auto"/>
              <w:bottom w:val="single" w:sz="2" w:space="0" w:color="auto"/>
              <w:right w:val="single" w:sz="12" w:space="0" w:color="auto"/>
            </w:tcBorders>
          </w:tcPr>
          <w:p w:rsidR="00757E7B" w:rsidRPr="00F17795" w:rsidRDefault="00757E7B" w:rsidP="0070711B">
            <w:pPr>
              <w:spacing w:before="60" w:after="60" w:line="240" w:lineRule="auto"/>
              <w:rPr>
                <w:rFonts w:asciiTheme="minorHAnsi" w:hAnsiTheme="minorHAnsi" w:cs="Arial"/>
                <w:sz w:val="16"/>
                <w:szCs w:val="16"/>
              </w:rPr>
            </w:pPr>
          </w:p>
        </w:tc>
      </w:tr>
      <w:tr w:rsidR="00757E7B" w:rsidRPr="00F17795" w:rsidTr="0070711B">
        <w:trPr>
          <w:trHeight w:val="576"/>
        </w:trPr>
        <w:tc>
          <w:tcPr>
            <w:tcW w:w="990" w:type="dxa"/>
            <w:tcBorders>
              <w:left w:val="single" w:sz="12" w:space="0" w:color="auto"/>
              <w:bottom w:val="single" w:sz="4" w:space="0" w:color="auto"/>
            </w:tcBorders>
          </w:tcPr>
          <w:p w:rsidR="00757E7B" w:rsidRPr="00F17795" w:rsidRDefault="00757E7B" w:rsidP="0070711B">
            <w:pPr>
              <w:spacing w:before="60" w:after="60" w:line="240" w:lineRule="auto"/>
              <w:rPr>
                <w:rFonts w:asciiTheme="minorHAnsi" w:hAnsiTheme="minorHAnsi" w:cs="Arial"/>
                <w:b/>
                <w:sz w:val="16"/>
                <w:szCs w:val="16"/>
              </w:rPr>
            </w:pPr>
            <w:r w:rsidRPr="00F17795">
              <w:rPr>
                <w:rFonts w:asciiTheme="minorHAnsi" w:hAnsiTheme="minorHAnsi" w:cs="Arial"/>
                <w:b/>
                <w:sz w:val="16"/>
                <w:szCs w:val="16"/>
              </w:rPr>
              <w:t>Affiliation:</w:t>
            </w:r>
          </w:p>
        </w:tc>
        <w:tc>
          <w:tcPr>
            <w:tcW w:w="5670" w:type="dxa"/>
            <w:gridSpan w:val="3"/>
            <w:tcBorders>
              <w:bottom w:val="single" w:sz="4" w:space="0" w:color="auto"/>
            </w:tcBorders>
          </w:tcPr>
          <w:p w:rsidR="00757E7B" w:rsidRDefault="00757E7B" w:rsidP="0070711B">
            <w:pPr>
              <w:spacing w:before="10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Pr>
                <w:rFonts w:asciiTheme="minorHAnsi" w:hAnsiTheme="minorHAnsi" w:cs="Arial"/>
                <w:sz w:val="16"/>
                <w:szCs w:val="16"/>
              </w:rPr>
              <w:t>Administrator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Teacher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Staff</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Student</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Parent/Guardian</w:t>
            </w:r>
            <w:r w:rsidR="00D263BD">
              <w:rPr>
                <w:rFonts w:asciiTheme="minorHAnsi" w:hAnsiTheme="minorHAnsi" w:cs="Arial"/>
                <w:sz w:val="16"/>
                <w:szCs w:val="16"/>
              </w:rPr>
              <w:t xml:space="preserve"> </w:t>
            </w:r>
          </w:p>
          <w:p w:rsidR="00757E7B" w:rsidRPr="00F17795" w:rsidRDefault="00757E7B" w:rsidP="0070711B">
            <w:pPr>
              <w:spacing w:before="10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Pr>
                <w:rFonts w:asciiTheme="minorHAnsi" w:hAnsiTheme="minorHAnsi" w:cs="Arial"/>
                <w:sz w:val="16"/>
                <w:szCs w:val="16"/>
              </w:rPr>
              <w:t>Contractor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Other:_______________________________</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 xml:space="preserve"> None/Unknown</w:t>
            </w:r>
          </w:p>
        </w:tc>
        <w:tc>
          <w:tcPr>
            <w:tcW w:w="810" w:type="dxa"/>
            <w:tcBorders>
              <w:bottom w:val="single" w:sz="4" w:space="0" w:color="auto"/>
            </w:tcBorders>
          </w:tcPr>
          <w:p w:rsidR="00757E7B" w:rsidRPr="00F17795" w:rsidRDefault="00757E7B" w:rsidP="0070711B">
            <w:pPr>
              <w:spacing w:before="60" w:after="60" w:line="240" w:lineRule="auto"/>
              <w:jc w:val="right"/>
              <w:rPr>
                <w:rFonts w:asciiTheme="minorHAnsi" w:hAnsiTheme="minorHAnsi" w:cs="Arial"/>
                <w:b/>
                <w:sz w:val="16"/>
                <w:szCs w:val="16"/>
              </w:rPr>
            </w:pPr>
            <w:r w:rsidRPr="00F17795">
              <w:rPr>
                <w:rFonts w:asciiTheme="minorHAnsi" w:hAnsiTheme="minorHAnsi" w:cs="Arial"/>
                <w:b/>
                <w:sz w:val="16"/>
                <w:szCs w:val="16"/>
              </w:rPr>
              <w:t>Status:</w:t>
            </w:r>
          </w:p>
        </w:tc>
        <w:tc>
          <w:tcPr>
            <w:tcW w:w="3078" w:type="dxa"/>
            <w:tcBorders>
              <w:bottom w:val="single" w:sz="4" w:space="0" w:color="auto"/>
              <w:right w:val="single" w:sz="12" w:space="0" w:color="auto"/>
            </w:tcBorders>
          </w:tcPr>
          <w:p w:rsidR="00757E7B" w:rsidRDefault="00757E7B" w:rsidP="0070711B">
            <w:pPr>
              <w:spacing w:before="6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Current</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Former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Prospective</w:t>
            </w:r>
          </w:p>
          <w:p w:rsidR="00757E7B" w:rsidRPr="00F17795" w:rsidRDefault="00757E7B" w:rsidP="0070711B">
            <w:pPr>
              <w:spacing w:before="60" w:after="60" w:line="240" w:lineRule="auto"/>
              <w:rPr>
                <w:rFonts w:asciiTheme="minorHAnsi" w:hAnsiTheme="minorHAnsi" w:cs="Arial"/>
                <w:sz w:val="16"/>
                <w:szCs w:val="16"/>
              </w:rPr>
            </w:pPr>
            <w:r>
              <w:rPr>
                <w:rFonts w:asciiTheme="minorHAnsi" w:hAnsiTheme="minorHAnsi" w:cs="Arial"/>
                <w:sz w:val="16"/>
                <w:szCs w:val="16"/>
              </w:rPr>
              <w:t>Grade:_______________(if student)</w:t>
            </w:r>
          </w:p>
        </w:tc>
      </w:tr>
      <w:tr w:rsidR="00757E7B" w:rsidRPr="00F17795" w:rsidTr="00415F33">
        <w:tc>
          <w:tcPr>
            <w:tcW w:w="990" w:type="dxa"/>
            <w:tcBorders>
              <w:left w:val="single" w:sz="12" w:space="0" w:color="auto"/>
              <w:bottom w:val="single" w:sz="4" w:space="0" w:color="auto"/>
            </w:tcBorders>
          </w:tcPr>
          <w:p w:rsidR="00757E7B" w:rsidRPr="00F17795" w:rsidRDefault="00757E7B" w:rsidP="0070711B">
            <w:pPr>
              <w:spacing w:before="60" w:after="60" w:line="240" w:lineRule="auto"/>
              <w:rPr>
                <w:rFonts w:asciiTheme="minorHAnsi" w:hAnsiTheme="minorHAnsi" w:cs="Arial"/>
                <w:b/>
                <w:sz w:val="16"/>
                <w:szCs w:val="16"/>
              </w:rPr>
            </w:pPr>
            <w:r>
              <w:rPr>
                <w:rFonts w:asciiTheme="minorHAnsi" w:hAnsiTheme="minorHAnsi" w:cs="Arial"/>
                <w:b/>
                <w:sz w:val="16"/>
                <w:szCs w:val="16"/>
              </w:rPr>
              <w:t>School</w:t>
            </w:r>
            <w:r w:rsidRPr="00F17795">
              <w:rPr>
                <w:rFonts w:asciiTheme="minorHAnsi" w:hAnsiTheme="minorHAnsi" w:cs="Arial"/>
                <w:b/>
                <w:sz w:val="16"/>
                <w:szCs w:val="16"/>
              </w:rPr>
              <w:t>:</w:t>
            </w:r>
          </w:p>
        </w:tc>
        <w:tc>
          <w:tcPr>
            <w:tcW w:w="5040" w:type="dxa"/>
            <w:gridSpan w:val="2"/>
            <w:tcBorders>
              <w:bottom w:val="single" w:sz="4" w:space="0" w:color="auto"/>
            </w:tcBorders>
          </w:tcPr>
          <w:p w:rsidR="00757E7B" w:rsidRPr="00F17795" w:rsidRDefault="00757E7B" w:rsidP="0070711B">
            <w:pPr>
              <w:spacing w:before="60" w:after="60" w:line="240" w:lineRule="auto"/>
              <w:rPr>
                <w:rFonts w:asciiTheme="minorHAnsi" w:hAnsiTheme="minorHAnsi" w:cs="Arial"/>
                <w:sz w:val="16"/>
                <w:szCs w:val="16"/>
              </w:rPr>
            </w:pPr>
          </w:p>
        </w:tc>
        <w:tc>
          <w:tcPr>
            <w:tcW w:w="1440" w:type="dxa"/>
            <w:gridSpan w:val="2"/>
            <w:tcBorders>
              <w:bottom w:val="single" w:sz="4" w:space="0" w:color="auto"/>
            </w:tcBorders>
          </w:tcPr>
          <w:p w:rsidR="00757E7B" w:rsidRPr="00F17795" w:rsidRDefault="00757E7B"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Building/Program</w:t>
            </w:r>
            <w:r w:rsidRPr="00F17795">
              <w:rPr>
                <w:rFonts w:asciiTheme="minorHAnsi" w:hAnsiTheme="minorHAnsi" w:cs="Arial"/>
                <w:b/>
                <w:sz w:val="16"/>
                <w:szCs w:val="16"/>
              </w:rPr>
              <w:t>:</w:t>
            </w:r>
          </w:p>
        </w:tc>
        <w:tc>
          <w:tcPr>
            <w:tcW w:w="3078" w:type="dxa"/>
            <w:tcBorders>
              <w:bottom w:val="single" w:sz="4" w:space="0" w:color="auto"/>
              <w:right w:val="single" w:sz="12" w:space="0" w:color="auto"/>
            </w:tcBorders>
          </w:tcPr>
          <w:p w:rsidR="00757E7B" w:rsidRPr="00F17795" w:rsidRDefault="00757E7B" w:rsidP="0070711B">
            <w:pPr>
              <w:spacing w:before="60" w:after="60" w:line="240" w:lineRule="auto"/>
              <w:rPr>
                <w:rFonts w:asciiTheme="minorHAnsi" w:hAnsiTheme="minorHAnsi" w:cs="Arial"/>
                <w:sz w:val="16"/>
                <w:szCs w:val="16"/>
              </w:rPr>
            </w:pPr>
          </w:p>
        </w:tc>
      </w:tr>
      <w:tr w:rsidR="00757E7B" w:rsidRPr="00F17795" w:rsidTr="00415F33">
        <w:tc>
          <w:tcPr>
            <w:tcW w:w="990" w:type="dxa"/>
            <w:tcBorders>
              <w:left w:val="single" w:sz="12" w:space="0" w:color="auto"/>
              <w:bottom w:val="single" w:sz="4" w:space="0" w:color="auto"/>
            </w:tcBorders>
          </w:tcPr>
          <w:p w:rsidR="00757E7B" w:rsidRDefault="00757E7B" w:rsidP="0070711B">
            <w:pPr>
              <w:spacing w:before="60" w:after="60" w:line="240" w:lineRule="auto"/>
              <w:rPr>
                <w:rFonts w:asciiTheme="minorHAnsi" w:hAnsiTheme="minorHAnsi" w:cs="Arial"/>
                <w:b/>
                <w:sz w:val="16"/>
                <w:szCs w:val="16"/>
              </w:rPr>
            </w:pPr>
            <w:r>
              <w:rPr>
                <w:rFonts w:asciiTheme="minorHAnsi" w:hAnsiTheme="minorHAnsi" w:cs="Arial"/>
                <w:b/>
                <w:sz w:val="16"/>
                <w:szCs w:val="16"/>
              </w:rPr>
              <w:t>Emergency</w:t>
            </w:r>
          </w:p>
          <w:p w:rsidR="00757E7B" w:rsidRDefault="00757E7B" w:rsidP="0070711B">
            <w:pPr>
              <w:spacing w:before="60" w:after="60" w:line="240" w:lineRule="auto"/>
              <w:rPr>
                <w:rFonts w:asciiTheme="minorHAnsi" w:hAnsiTheme="minorHAnsi" w:cs="Arial"/>
                <w:b/>
                <w:sz w:val="16"/>
                <w:szCs w:val="16"/>
              </w:rPr>
            </w:pPr>
            <w:r>
              <w:rPr>
                <w:rFonts w:asciiTheme="minorHAnsi" w:hAnsiTheme="minorHAnsi" w:cs="Arial"/>
                <w:b/>
                <w:sz w:val="16"/>
                <w:szCs w:val="16"/>
              </w:rPr>
              <w:t>Contact</w:t>
            </w:r>
          </w:p>
        </w:tc>
        <w:tc>
          <w:tcPr>
            <w:tcW w:w="5040" w:type="dxa"/>
            <w:gridSpan w:val="2"/>
            <w:tcBorders>
              <w:bottom w:val="single" w:sz="4" w:space="0" w:color="auto"/>
            </w:tcBorders>
          </w:tcPr>
          <w:p w:rsidR="00757E7B" w:rsidRPr="00F17795" w:rsidRDefault="00757E7B" w:rsidP="0070711B">
            <w:pPr>
              <w:spacing w:before="60" w:after="60" w:line="240" w:lineRule="auto"/>
              <w:rPr>
                <w:rFonts w:asciiTheme="minorHAnsi" w:hAnsiTheme="minorHAnsi" w:cs="Arial"/>
                <w:sz w:val="16"/>
                <w:szCs w:val="16"/>
              </w:rPr>
            </w:pPr>
          </w:p>
        </w:tc>
        <w:tc>
          <w:tcPr>
            <w:tcW w:w="1440" w:type="dxa"/>
            <w:gridSpan w:val="2"/>
            <w:tcBorders>
              <w:bottom w:val="single" w:sz="4" w:space="0" w:color="auto"/>
            </w:tcBorders>
          </w:tcPr>
          <w:p w:rsidR="00757E7B" w:rsidRDefault="00757E7B"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Relationship:</w:t>
            </w:r>
          </w:p>
        </w:tc>
        <w:tc>
          <w:tcPr>
            <w:tcW w:w="3078" w:type="dxa"/>
            <w:tcBorders>
              <w:bottom w:val="single" w:sz="4" w:space="0" w:color="auto"/>
              <w:right w:val="single" w:sz="12" w:space="0" w:color="auto"/>
            </w:tcBorders>
          </w:tcPr>
          <w:p w:rsidR="00757E7B" w:rsidRPr="00F17795" w:rsidRDefault="00757E7B" w:rsidP="0070711B">
            <w:pPr>
              <w:spacing w:before="60" w:after="60" w:line="240" w:lineRule="auto"/>
              <w:rPr>
                <w:rFonts w:asciiTheme="minorHAnsi" w:hAnsiTheme="minorHAnsi" w:cs="Arial"/>
                <w:sz w:val="16"/>
                <w:szCs w:val="16"/>
              </w:rPr>
            </w:pPr>
          </w:p>
        </w:tc>
      </w:tr>
      <w:tr w:rsidR="00757E7B" w:rsidRPr="00F17795" w:rsidTr="00415F33">
        <w:tc>
          <w:tcPr>
            <w:tcW w:w="990" w:type="dxa"/>
            <w:tcBorders>
              <w:left w:val="single" w:sz="12" w:space="0" w:color="auto"/>
              <w:bottom w:val="single" w:sz="12" w:space="0" w:color="auto"/>
            </w:tcBorders>
          </w:tcPr>
          <w:p w:rsidR="00757E7B" w:rsidRDefault="00757E7B" w:rsidP="0070711B">
            <w:pPr>
              <w:spacing w:before="60" w:after="60" w:line="240" w:lineRule="auto"/>
              <w:rPr>
                <w:rFonts w:asciiTheme="minorHAnsi" w:hAnsiTheme="minorHAnsi" w:cs="Arial"/>
                <w:b/>
                <w:sz w:val="16"/>
                <w:szCs w:val="16"/>
              </w:rPr>
            </w:pPr>
            <w:r>
              <w:rPr>
                <w:rFonts w:asciiTheme="minorHAnsi" w:hAnsiTheme="minorHAnsi" w:cs="Arial"/>
                <w:b/>
                <w:sz w:val="16"/>
                <w:szCs w:val="16"/>
              </w:rPr>
              <w:t>Home Address:</w:t>
            </w:r>
          </w:p>
        </w:tc>
        <w:tc>
          <w:tcPr>
            <w:tcW w:w="5040" w:type="dxa"/>
            <w:gridSpan w:val="2"/>
            <w:tcBorders>
              <w:bottom w:val="single" w:sz="12" w:space="0" w:color="auto"/>
            </w:tcBorders>
          </w:tcPr>
          <w:p w:rsidR="00757E7B" w:rsidRPr="00F17795" w:rsidRDefault="00757E7B" w:rsidP="0070711B">
            <w:pPr>
              <w:spacing w:before="60" w:after="60" w:line="240" w:lineRule="auto"/>
              <w:rPr>
                <w:rFonts w:asciiTheme="minorHAnsi" w:hAnsiTheme="minorHAnsi" w:cs="Arial"/>
                <w:sz w:val="16"/>
                <w:szCs w:val="16"/>
              </w:rPr>
            </w:pPr>
          </w:p>
        </w:tc>
        <w:tc>
          <w:tcPr>
            <w:tcW w:w="1440" w:type="dxa"/>
            <w:gridSpan w:val="2"/>
            <w:tcBorders>
              <w:bottom w:val="single" w:sz="12" w:space="0" w:color="auto"/>
            </w:tcBorders>
          </w:tcPr>
          <w:p w:rsidR="00757E7B" w:rsidRDefault="00757E7B"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Phone:</w:t>
            </w:r>
          </w:p>
        </w:tc>
        <w:tc>
          <w:tcPr>
            <w:tcW w:w="3078" w:type="dxa"/>
            <w:tcBorders>
              <w:bottom w:val="single" w:sz="12" w:space="0" w:color="auto"/>
              <w:right w:val="single" w:sz="12" w:space="0" w:color="auto"/>
            </w:tcBorders>
          </w:tcPr>
          <w:p w:rsidR="00757E7B" w:rsidRPr="00F17795" w:rsidRDefault="00757E7B" w:rsidP="0070711B">
            <w:pPr>
              <w:spacing w:before="60" w:after="60" w:line="240" w:lineRule="auto"/>
              <w:rPr>
                <w:rFonts w:asciiTheme="minorHAnsi" w:hAnsiTheme="minorHAnsi" w:cs="Arial"/>
                <w:sz w:val="16"/>
                <w:szCs w:val="16"/>
              </w:rPr>
            </w:pPr>
          </w:p>
        </w:tc>
      </w:tr>
    </w:tbl>
    <w:p w:rsidR="00757E7B" w:rsidRDefault="00757E7B" w:rsidP="002463BD">
      <w:pPr>
        <w:tabs>
          <w:tab w:val="left" w:pos="1008"/>
          <w:tab w:val="left" w:pos="6048"/>
          <w:tab w:val="left" w:pos="7308"/>
        </w:tabs>
        <w:spacing w:before="60" w:after="60" w:line="240" w:lineRule="auto"/>
        <w:rPr>
          <w:rFonts w:asciiTheme="minorHAnsi" w:hAnsiTheme="minorHAnsi" w:cs="Arial"/>
          <w:b/>
          <w:sz w:val="16"/>
          <w:szCs w:val="16"/>
        </w:rPr>
      </w:pPr>
    </w:p>
    <w:p w:rsidR="00415F33" w:rsidRDefault="00415F33" w:rsidP="00415F33">
      <w:pPr>
        <w:tabs>
          <w:tab w:val="left" w:pos="1008"/>
          <w:tab w:val="left" w:pos="6048"/>
          <w:tab w:val="left" w:pos="7308"/>
        </w:tabs>
        <w:spacing w:before="60" w:after="60" w:line="240" w:lineRule="auto"/>
        <w:rPr>
          <w:rFonts w:asciiTheme="minorHAnsi" w:hAnsiTheme="minorHAnsi" w:cs="Arial"/>
          <w:b/>
          <w:sz w:val="16"/>
          <w:szCs w:val="16"/>
        </w:rPr>
      </w:pPr>
      <w:r w:rsidRPr="00F17795">
        <w:rPr>
          <w:rFonts w:asciiTheme="minorHAnsi" w:hAnsiTheme="minorHAnsi" w:cs="Arial"/>
          <w:b/>
          <w:sz w:val="18"/>
          <w:szCs w:val="16"/>
        </w:rPr>
        <w:t>TARGET</w:t>
      </w:r>
      <w:r>
        <w:rPr>
          <w:rFonts w:asciiTheme="minorHAnsi" w:hAnsiTheme="minorHAnsi" w:cs="Arial"/>
          <w:b/>
          <w:sz w:val="18"/>
          <w:szCs w:val="16"/>
        </w:rPr>
        <w:t xml:space="preserve"> (2)</w:t>
      </w:r>
      <w:r w:rsidRPr="00F17795">
        <w:rPr>
          <w:rFonts w:asciiTheme="minorHAnsi" w:hAnsiTheme="minorHAnsi" w:cs="Arial"/>
          <w:b/>
          <w:sz w:val="18"/>
          <w:szCs w:val="16"/>
        </w:rPr>
        <w:t>:</w:t>
      </w:r>
      <w:r w:rsidRPr="00F17795">
        <w:rPr>
          <w:rFonts w:asciiTheme="minorHAnsi" w:hAnsiTheme="minorHAnsi" w:cs="Arial"/>
          <w:b/>
          <w:sz w:val="16"/>
          <w:szCs w:val="16"/>
        </w:rPr>
        <w:tab/>
      </w:r>
    </w:p>
    <w:tbl>
      <w:tblPr>
        <w:tblStyle w:val="TableGrid"/>
        <w:tblW w:w="10548" w:type="dxa"/>
        <w:tblInd w:w="-15" w:type="dxa"/>
        <w:tblLayout w:type="fixed"/>
        <w:tblLook w:val="04A0" w:firstRow="1" w:lastRow="0" w:firstColumn="1" w:lastColumn="0" w:noHBand="0" w:noVBand="1"/>
      </w:tblPr>
      <w:tblGrid>
        <w:gridCol w:w="990"/>
        <w:gridCol w:w="4518"/>
        <w:gridCol w:w="522"/>
        <w:gridCol w:w="630"/>
        <w:gridCol w:w="810"/>
        <w:gridCol w:w="3078"/>
      </w:tblGrid>
      <w:tr w:rsidR="00415F33" w:rsidRPr="00F17795" w:rsidTr="0070711B">
        <w:tc>
          <w:tcPr>
            <w:tcW w:w="990" w:type="dxa"/>
            <w:tcBorders>
              <w:top w:val="single" w:sz="12" w:space="0" w:color="auto"/>
              <w:left w:val="single" w:sz="12" w:space="0" w:color="auto"/>
              <w:bottom w:val="single" w:sz="2" w:space="0" w:color="auto"/>
              <w:right w:val="single" w:sz="2" w:space="0" w:color="auto"/>
            </w:tcBorders>
          </w:tcPr>
          <w:p w:rsidR="00415F33" w:rsidRPr="00F17795" w:rsidRDefault="00415F33" w:rsidP="0070711B">
            <w:pPr>
              <w:spacing w:before="60" w:after="60" w:line="240" w:lineRule="auto"/>
              <w:rPr>
                <w:rFonts w:asciiTheme="minorHAnsi" w:hAnsiTheme="minorHAnsi" w:cs="Arial"/>
                <w:b/>
                <w:sz w:val="16"/>
                <w:szCs w:val="16"/>
              </w:rPr>
            </w:pPr>
            <w:r w:rsidRPr="00F17795">
              <w:rPr>
                <w:rFonts w:asciiTheme="minorHAnsi" w:hAnsiTheme="minorHAnsi" w:cs="Arial"/>
                <w:b/>
                <w:sz w:val="16"/>
                <w:szCs w:val="16"/>
              </w:rPr>
              <w:t>Name:</w:t>
            </w:r>
          </w:p>
        </w:tc>
        <w:tc>
          <w:tcPr>
            <w:tcW w:w="4518" w:type="dxa"/>
            <w:tcBorders>
              <w:top w:val="single" w:sz="12" w:space="0" w:color="auto"/>
              <w:left w:val="single" w:sz="2" w:space="0" w:color="auto"/>
              <w:bottom w:val="single" w:sz="2" w:space="0" w:color="auto"/>
              <w:right w:val="single" w:sz="2" w:space="0" w:color="auto"/>
            </w:tcBorders>
          </w:tcPr>
          <w:p w:rsidR="00415F33" w:rsidRPr="00F17795" w:rsidRDefault="00415F33" w:rsidP="0070711B">
            <w:pPr>
              <w:spacing w:before="60" w:after="60" w:line="240" w:lineRule="auto"/>
              <w:rPr>
                <w:rFonts w:asciiTheme="minorHAnsi" w:hAnsiTheme="minorHAnsi" w:cs="Arial"/>
                <w:sz w:val="16"/>
                <w:szCs w:val="16"/>
              </w:rPr>
            </w:pPr>
          </w:p>
        </w:tc>
        <w:tc>
          <w:tcPr>
            <w:tcW w:w="1152" w:type="dxa"/>
            <w:gridSpan w:val="2"/>
            <w:tcBorders>
              <w:top w:val="single" w:sz="12" w:space="0" w:color="auto"/>
              <w:left w:val="single" w:sz="2" w:space="0" w:color="auto"/>
              <w:bottom w:val="single" w:sz="2" w:space="0" w:color="auto"/>
              <w:right w:val="single" w:sz="2" w:space="0" w:color="auto"/>
            </w:tcBorders>
          </w:tcPr>
          <w:p w:rsidR="00415F33" w:rsidRPr="00F17795" w:rsidRDefault="00415F33" w:rsidP="0070711B">
            <w:pPr>
              <w:spacing w:before="6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Unknown</w:t>
            </w:r>
          </w:p>
        </w:tc>
        <w:tc>
          <w:tcPr>
            <w:tcW w:w="810" w:type="dxa"/>
            <w:tcBorders>
              <w:top w:val="single" w:sz="12" w:space="0" w:color="auto"/>
              <w:left w:val="single" w:sz="2" w:space="0" w:color="auto"/>
              <w:bottom w:val="single" w:sz="2" w:space="0" w:color="auto"/>
              <w:right w:val="single" w:sz="2" w:space="0" w:color="auto"/>
            </w:tcBorders>
          </w:tcPr>
          <w:p w:rsidR="00415F33" w:rsidRPr="00F17795" w:rsidRDefault="00415F33"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ID</w:t>
            </w:r>
            <w:r w:rsidRPr="00F17795">
              <w:rPr>
                <w:rFonts w:asciiTheme="minorHAnsi" w:hAnsiTheme="minorHAnsi" w:cs="Arial"/>
                <w:b/>
                <w:sz w:val="16"/>
                <w:szCs w:val="16"/>
              </w:rPr>
              <w:t xml:space="preserve"> #:</w:t>
            </w:r>
          </w:p>
        </w:tc>
        <w:tc>
          <w:tcPr>
            <w:tcW w:w="3078" w:type="dxa"/>
            <w:tcBorders>
              <w:top w:val="single" w:sz="12" w:space="0" w:color="auto"/>
              <w:left w:val="single" w:sz="2" w:space="0" w:color="auto"/>
              <w:bottom w:val="single" w:sz="2" w:space="0" w:color="auto"/>
              <w:right w:val="single" w:sz="12" w:space="0" w:color="auto"/>
            </w:tcBorders>
          </w:tcPr>
          <w:p w:rsidR="00415F33" w:rsidRPr="00F17795" w:rsidRDefault="00415F33" w:rsidP="0070711B">
            <w:pPr>
              <w:spacing w:before="60" w:after="60" w:line="240" w:lineRule="auto"/>
              <w:rPr>
                <w:rFonts w:asciiTheme="minorHAnsi" w:hAnsiTheme="minorHAnsi" w:cs="Arial"/>
                <w:sz w:val="16"/>
                <w:szCs w:val="16"/>
              </w:rPr>
            </w:pPr>
          </w:p>
        </w:tc>
      </w:tr>
      <w:tr w:rsidR="00415F33" w:rsidRPr="00F17795" w:rsidTr="0070711B">
        <w:trPr>
          <w:trHeight w:val="576"/>
        </w:trPr>
        <w:tc>
          <w:tcPr>
            <w:tcW w:w="990" w:type="dxa"/>
            <w:tcBorders>
              <w:left w:val="single" w:sz="12" w:space="0" w:color="auto"/>
              <w:bottom w:val="single" w:sz="4" w:space="0" w:color="auto"/>
            </w:tcBorders>
          </w:tcPr>
          <w:p w:rsidR="00415F33" w:rsidRPr="00F17795" w:rsidRDefault="00415F33" w:rsidP="0070711B">
            <w:pPr>
              <w:spacing w:before="60" w:after="60" w:line="240" w:lineRule="auto"/>
              <w:rPr>
                <w:rFonts w:asciiTheme="minorHAnsi" w:hAnsiTheme="minorHAnsi" w:cs="Arial"/>
                <w:b/>
                <w:sz w:val="16"/>
                <w:szCs w:val="16"/>
              </w:rPr>
            </w:pPr>
            <w:r w:rsidRPr="00F17795">
              <w:rPr>
                <w:rFonts w:asciiTheme="minorHAnsi" w:hAnsiTheme="minorHAnsi" w:cs="Arial"/>
                <w:b/>
                <w:sz w:val="16"/>
                <w:szCs w:val="16"/>
              </w:rPr>
              <w:t>Affiliation:</w:t>
            </w:r>
          </w:p>
        </w:tc>
        <w:tc>
          <w:tcPr>
            <w:tcW w:w="5670" w:type="dxa"/>
            <w:gridSpan w:val="3"/>
            <w:tcBorders>
              <w:bottom w:val="single" w:sz="4" w:space="0" w:color="auto"/>
            </w:tcBorders>
          </w:tcPr>
          <w:p w:rsidR="00415F33" w:rsidRDefault="00415F33" w:rsidP="0070711B">
            <w:pPr>
              <w:spacing w:before="10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Pr>
                <w:rFonts w:asciiTheme="minorHAnsi" w:hAnsiTheme="minorHAnsi" w:cs="Arial"/>
                <w:sz w:val="16"/>
                <w:szCs w:val="16"/>
              </w:rPr>
              <w:t>Administrator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Teacher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Staff</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Student</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Parent/Guardian</w:t>
            </w:r>
            <w:r w:rsidR="00D263BD">
              <w:rPr>
                <w:rFonts w:asciiTheme="minorHAnsi" w:hAnsiTheme="minorHAnsi" w:cs="Arial"/>
                <w:sz w:val="16"/>
                <w:szCs w:val="16"/>
              </w:rPr>
              <w:t xml:space="preserve"> </w:t>
            </w:r>
          </w:p>
          <w:p w:rsidR="00415F33" w:rsidRPr="00F17795" w:rsidRDefault="00415F33" w:rsidP="0070711B">
            <w:pPr>
              <w:spacing w:before="10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Pr>
                <w:rFonts w:asciiTheme="minorHAnsi" w:hAnsiTheme="minorHAnsi" w:cs="Arial"/>
                <w:sz w:val="16"/>
                <w:szCs w:val="16"/>
              </w:rPr>
              <w:t>Contractor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Other:_______________________________</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 xml:space="preserve"> None/Unknown</w:t>
            </w:r>
          </w:p>
        </w:tc>
        <w:tc>
          <w:tcPr>
            <w:tcW w:w="810" w:type="dxa"/>
            <w:tcBorders>
              <w:bottom w:val="single" w:sz="4" w:space="0" w:color="auto"/>
            </w:tcBorders>
          </w:tcPr>
          <w:p w:rsidR="00415F33" w:rsidRPr="00F17795" w:rsidRDefault="00415F33" w:rsidP="0070711B">
            <w:pPr>
              <w:spacing w:before="60" w:after="60" w:line="240" w:lineRule="auto"/>
              <w:jc w:val="right"/>
              <w:rPr>
                <w:rFonts w:asciiTheme="minorHAnsi" w:hAnsiTheme="minorHAnsi" w:cs="Arial"/>
                <w:b/>
                <w:sz w:val="16"/>
                <w:szCs w:val="16"/>
              </w:rPr>
            </w:pPr>
            <w:r w:rsidRPr="00F17795">
              <w:rPr>
                <w:rFonts w:asciiTheme="minorHAnsi" w:hAnsiTheme="minorHAnsi" w:cs="Arial"/>
                <w:b/>
                <w:sz w:val="16"/>
                <w:szCs w:val="16"/>
              </w:rPr>
              <w:t>Status:</w:t>
            </w:r>
          </w:p>
        </w:tc>
        <w:tc>
          <w:tcPr>
            <w:tcW w:w="3078" w:type="dxa"/>
            <w:tcBorders>
              <w:bottom w:val="single" w:sz="4" w:space="0" w:color="auto"/>
              <w:right w:val="single" w:sz="12" w:space="0" w:color="auto"/>
            </w:tcBorders>
          </w:tcPr>
          <w:p w:rsidR="00415F33" w:rsidRDefault="00415F33" w:rsidP="0070711B">
            <w:pPr>
              <w:spacing w:before="6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Current</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Former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Prospective</w:t>
            </w:r>
          </w:p>
          <w:p w:rsidR="00415F33" w:rsidRPr="00F17795" w:rsidRDefault="00415F33" w:rsidP="0070711B">
            <w:pPr>
              <w:spacing w:before="60" w:after="60" w:line="240" w:lineRule="auto"/>
              <w:rPr>
                <w:rFonts w:asciiTheme="minorHAnsi" w:hAnsiTheme="minorHAnsi" w:cs="Arial"/>
                <w:sz w:val="16"/>
                <w:szCs w:val="16"/>
              </w:rPr>
            </w:pPr>
            <w:r>
              <w:rPr>
                <w:rFonts w:asciiTheme="minorHAnsi" w:hAnsiTheme="minorHAnsi" w:cs="Arial"/>
                <w:sz w:val="16"/>
                <w:szCs w:val="16"/>
              </w:rPr>
              <w:t>Grade:_______________(if student)</w:t>
            </w:r>
          </w:p>
        </w:tc>
      </w:tr>
      <w:tr w:rsidR="00415F33" w:rsidRPr="00F17795" w:rsidTr="00415F33">
        <w:tc>
          <w:tcPr>
            <w:tcW w:w="990" w:type="dxa"/>
            <w:tcBorders>
              <w:left w:val="single" w:sz="12" w:space="0" w:color="auto"/>
              <w:bottom w:val="single" w:sz="4" w:space="0" w:color="auto"/>
            </w:tcBorders>
          </w:tcPr>
          <w:p w:rsidR="00415F33" w:rsidRPr="00F17795" w:rsidRDefault="00415F33" w:rsidP="0070711B">
            <w:pPr>
              <w:spacing w:before="60" w:after="60" w:line="240" w:lineRule="auto"/>
              <w:rPr>
                <w:rFonts w:asciiTheme="minorHAnsi" w:hAnsiTheme="minorHAnsi" w:cs="Arial"/>
                <w:b/>
                <w:sz w:val="16"/>
                <w:szCs w:val="16"/>
              </w:rPr>
            </w:pPr>
            <w:r>
              <w:rPr>
                <w:rFonts w:asciiTheme="minorHAnsi" w:hAnsiTheme="minorHAnsi" w:cs="Arial"/>
                <w:b/>
                <w:sz w:val="16"/>
                <w:szCs w:val="16"/>
              </w:rPr>
              <w:t>School</w:t>
            </w:r>
            <w:r w:rsidRPr="00F17795">
              <w:rPr>
                <w:rFonts w:asciiTheme="minorHAnsi" w:hAnsiTheme="minorHAnsi" w:cs="Arial"/>
                <w:b/>
                <w:sz w:val="16"/>
                <w:szCs w:val="16"/>
              </w:rPr>
              <w:t>:</w:t>
            </w:r>
          </w:p>
        </w:tc>
        <w:tc>
          <w:tcPr>
            <w:tcW w:w="5040" w:type="dxa"/>
            <w:gridSpan w:val="2"/>
            <w:tcBorders>
              <w:bottom w:val="single" w:sz="4" w:space="0" w:color="auto"/>
            </w:tcBorders>
          </w:tcPr>
          <w:p w:rsidR="00415F33" w:rsidRPr="00F17795" w:rsidRDefault="00415F33" w:rsidP="0070711B">
            <w:pPr>
              <w:spacing w:before="60" w:after="60" w:line="240" w:lineRule="auto"/>
              <w:rPr>
                <w:rFonts w:asciiTheme="minorHAnsi" w:hAnsiTheme="minorHAnsi" w:cs="Arial"/>
                <w:sz w:val="16"/>
                <w:szCs w:val="16"/>
              </w:rPr>
            </w:pPr>
          </w:p>
        </w:tc>
        <w:tc>
          <w:tcPr>
            <w:tcW w:w="1440" w:type="dxa"/>
            <w:gridSpan w:val="2"/>
            <w:tcBorders>
              <w:bottom w:val="single" w:sz="4" w:space="0" w:color="auto"/>
            </w:tcBorders>
          </w:tcPr>
          <w:p w:rsidR="00415F33" w:rsidRPr="00F17795" w:rsidRDefault="00415F33"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Building/Program</w:t>
            </w:r>
            <w:r w:rsidRPr="00F17795">
              <w:rPr>
                <w:rFonts w:asciiTheme="minorHAnsi" w:hAnsiTheme="minorHAnsi" w:cs="Arial"/>
                <w:b/>
                <w:sz w:val="16"/>
                <w:szCs w:val="16"/>
              </w:rPr>
              <w:t>:</w:t>
            </w:r>
          </w:p>
        </w:tc>
        <w:tc>
          <w:tcPr>
            <w:tcW w:w="3078" w:type="dxa"/>
            <w:tcBorders>
              <w:bottom w:val="single" w:sz="4" w:space="0" w:color="auto"/>
              <w:right w:val="single" w:sz="12" w:space="0" w:color="auto"/>
            </w:tcBorders>
          </w:tcPr>
          <w:p w:rsidR="00415F33" w:rsidRPr="00F17795" w:rsidRDefault="00415F33" w:rsidP="0070711B">
            <w:pPr>
              <w:spacing w:before="60" w:after="60" w:line="240" w:lineRule="auto"/>
              <w:rPr>
                <w:rFonts w:asciiTheme="minorHAnsi" w:hAnsiTheme="minorHAnsi" w:cs="Arial"/>
                <w:sz w:val="16"/>
                <w:szCs w:val="16"/>
              </w:rPr>
            </w:pPr>
          </w:p>
        </w:tc>
      </w:tr>
      <w:tr w:rsidR="00415F33" w:rsidRPr="00F17795" w:rsidTr="00415F33">
        <w:tc>
          <w:tcPr>
            <w:tcW w:w="990" w:type="dxa"/>
            <w:tcBorders>
              <w:left w:val="single" w:sz="12" w:space="0" w:color="auto"/>
              <w:bottom w:val="single" w:sz="4" w:space="0" w:color="auto"/>
            </w:tcBorders>
          </w:tcPr>
          <w:p w:rsidR="00415F33" w:rsidRDefault="00415F33" w:rsidP="0070711B">
            <w:pPr>
              <w:spacing w:before="60" w:after="60" w:line="240" w:lineRule="auto"/>
              <w:rPr>
                <w:rFonts w:asciiTheme="minorHAnsi" w:hAnsiTheme="minorHAnsi" w:cs="Arial"/>
                <w:b/>
                <w:sz w:val="16"/>
                <w:szCs w:val="16"/>
              </w:rPr>
            </w:pPr>
            <w:r>
              <w:rPr>
                <w:rFonts w:asciiTheme="minorHAnsi" w:hAnsiTheme="minorHAnsi" w:cs="Arial"/>
                <w:b/>
                <w:sz w:val="16"/>
                <w:szCs w:val="16"/>
              </w:rPr>
              <w:t>Emergency</w:t>
            </w:r>
          </w:p>
          <w:p w:rsidR="00415F33" w:rsidRDefault="00415F33" w:rsidP="0070711B">
            <w:pPr>
              <w:spacing w:before="60" w:after="60" w:line="240" w:lineRule="auto"/>
              <w:rPr>
                <w:rFonts w:asciiTheme="minorHAnsi" w:hAnsiTheme="minorHAnsi" w:cs="Arial"/>
                <w:b/>
                <w:sz w:val="16"/>
                <w:szCs w:val="16"/>
              </w:rPr>
            </w:pPr>
            <w:r>
              <w:rPr>
                <w:rFonts w:asciiTheme="minorHAnsi" w:hAnsiTheme="minorHAnsi" w:cs="Arial"/>
                <w:b/>
                <w:sz w:val="16"/>
                <w:szCs w:val="16"/>
              </w:rPr>
              <w:t>Contact</w:t>
            </w:r>
          </w:p>
        </w:tc>
        <w:tc>
          <w:tcPr>
            <w:tcW w:w="5040" w:type="dxa"/>
            <w:gridSpan w:val="2"/>
            <w:tcBorders>
              <w:bottom w:val="single" w:sz="4" w:space="0" w:color="auto"/>
            </w:tcBorders>
          </w:tcPr>
          <w:p w:rsidR="00415F33" w:rsidRPr="00F17795" w:rsidRDefault="00415F33" w:rsidP="0070711B">
            <w:pPr>
              <w:spacing w:before="60" w:after="60" w:line="240" w:lineRule="auto"/>
              <w:rPr>
                <w:rFonts w:asciiTheme="minorHAnsi" w:hAnsiTheme="minorHAnsi" w:cs="Arial"/>
                <w:sz w:val="16"/>
                <w:szCs w:val="16"/>
              </w:rPr>
            </w:pPr>
          </w:p>
        </w:tc>
        <w:tc>
          <w:tcPr>
            <w:tcW w:w="1440" w:type="dxa"/>
            <w:gridSpan w:val="2"/>
            <w:tcBorders>
              <w:bottom w:val="single" w:sz="4" w:space="0" w:color="auto"/>
            </w:tcBorders>
          </w:tcPr>
          <w:p w:rsidR="00415F33" w:rsidRDefault="00415F33"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Relationship:</w:t>
            </w:r>
          </w:p>
        </w:tc>
        <w:tc>
          <w:tcPr>
            <w:tcW w:w="3078" w:type="dxa"/>
            <w:tcBorders>
              <w:bottom w:val="single" w:sz="4" w:space="0" w:color="auto"/>
              <w:right w:val="single" w:sz="12" w:space="0" w:color="auto"/>
            </w:tcBorders>
          </w:tcPr>
          <w:p w:rsidR="00415F33" w:rsidRPr="00F17795" w:rsidRDefault="00415F33" w:rsidP="0070711B">
            <w:pPr>
              <w:spacing w:before="60" w:after="60" w:line="240" w:lineRule="auto"/>
              <w:rPr>
                <w:rFonts w:asciiTheme="minorHAnsi" w:hAnsiTheme="minorHAnsi" w:cs="Arial"/>
                <w:sz w:val="16"/>
                <w:szCs w:val="16"/>
              </w:rPr>
            </w:pPr>
          </w:p>
        </w:tc>
      </w:tr>
      <w:tr w:rsidR="00415F33" w:rsidRPr="00F17795" w:rsidTr="00415F33">
        <w:tc>
          <w:tcPr>
            <w:tcW w:w="990" w:type="dxa"/>
            <w:tcBorders>
              <w:left w:val="single" w:sz="12" w:space="0" w:color="auto"/>
              <w:bottom w:val="single" w:sz="12" w:space="0" w:color="auto"/>
            </w:tcBorders>
          </w:tcPr>
          <w:p w:rsidR="00415F33" w:rsidRDefault="00415F33" w:rsidP="0070711B">
            <w:pPr>
              <w:spacing w:before="60" w:after="60" w:line="240" w:lineRule="auto"/>
              <w:rPr>
                <w:rFonts w:asciiTheme="minorHAnsi" w:hAnsiTheme="minorHAnsi" w:cs="Arial"/>
                <w:b/>
                <w:sz w:val="16"/>
                <w:szCs w:val="16"/>
              </w:rPr>
            </w:pPr>
            <w:r>
              <w:rPr>
                <w:rFonts w:asciiTheme="minorHAnsi" w:hAnsiTheme="minorHAnsi" w:cs="Arial"/>
                <w:b/>
                <w:sz w:val="16"/>
                <w:szCs w:val="16"/>
              </w:rPr>
              <w:t>Home Address:</w:t>
            </w:r>
          </w:p>
        </w:tc>
        <w:tc>
          <w:tcPr>
            <w:tcW w:w="5040" w:type="dxa"/>
            <w:gridSpan w:val="2"/>
            <w:tcBorders>
              <w:bottom w:val="single" w:sz="12" w:space="0" w:color="auto"/>
            </w:tcBorders>
          </w:tcPr>
          <w:p w:rsidR="00415F33" w:rsidRPr="00F17795" w:rsidRDefault="00415F33" w:rsidP="0070711B">
            <w:pPr>
              <w:spacing w:before="60" w:after="60" w:line="240" w:lineRule="auto"/>
              <w:rPr>
                <w:rFonts w:asciiTheme="minorHAnsi" w:hAnsiTheme="minorHAnsi" w:cs="Arial"/>
                <w:sz w:val="16"/>
                <w:szCs w:val="16"/>
              </w:rPr>
            </w:pPr>
          </w:p>
        </w:tc>
        <w:tc>
          <w:tcPr>
            <w:tcW w:w="1440" w:type="dxa"/>
            <w:gridSpan w:val="2"/>
            <w:tcBorders>
              <w:bottom w:val="single" w:sz="12" w:space="0" w:color="auto"/>
            </w:tcBorders>
          </w:tcPr>
          <w:p w:rsidR="00415F33" w:rsidRDefault="00415F33"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Phone:</w:t>
            </w:r>
          </w:p>
        </w:tc>
        <w:tc>
          <w:tcPr>
            <w:tcW w:w="3078" w:type="dxa"/>
            <w:tcBorders>
              <w:bottom w:val="single" w:sz="12" w:space="0" w:color="auto"/>
              <w:right w:val="single" w:sz="12" w:space="0" w:color="auto"/>
            </w:tcBorders>
          </w:tcPr>
          <w:p w:rsidR="00415F33" w:rsidRPr="00F17795" w:rsidRDefault="00415F33" w:rsidP="0070711B">
            <w:pPr>
              <w:spacing w:before="60" w:after="60" w:line="240" w:lineRule="auto"/>
              <w:rPr>
                <w:rFonts w:asciiTheme="minorHAnsi" w:hAnsiTheme="minorHAnsi" w:cs="Arial"/>
                <w:sz w:val="16"/>
                <w:szCs w:val="16"/>
              </w:rPr>
            </w:pPr>
          </w:p>
        </w:tc>
      </w:tr>
    </w:tbl>
    <w:p w:rsidR="00415F33" w:rsidRDefault="00415F33" w:rsidP="00415F33">
      <w:pPr>
        <w:tabs>
          <w:tab w:val="left" w:pos="1008"/>
          <w:tab w:val="left" w:pos="6048"/>
          <w:tab w:val="left" w:pos="7308"/>
        </w:tabs>
        <w:spacing w:before="60" w:after="60" w:line="240" w:lineRule="auto"/>
        <w:rPr>
          <w:rFonts w:asciiTheme="minorHAnsi" w:hAnsiTheme="minorHAnsi" w:cs="Arial"/>
          <w:b/>
          <w:sz w:val="16"/>
          <w:szCs w:val="16"/>
        </w:rPr>
      </w:pPr>
    </w:p>
    <w:p w:rsidR="00415F33" w:rsidRPr="00F17795" w:rsidRDefault="00415F33" w:rsidP="00415F33">
      <w:pPr>
        <w:spacing w:before="60" w:after="60" w:line="240" w:lineRule="auto"/>
        <w:rPr>
          <w:rFonts w:asciiTheme="minorHAnsi" w:hAnsiTheme="minorHAnsi" w:cs="Arial"/>
          <w:b/>
          <w:sz w:val="18"/>
          <w:szCs w:val="24"/>
        </w:rPr>
      </w:pPr>
      <w:r>
        <w:rPr>
          <w:rFonts w:asciiTheme="minorHAnsi" w:hAnsiTheme="minorHAnsi" w:cs="Arial"/>
          <w:b/>
          <w:sz w:val="18"/>
          <w:szCs w:val="24"/>
        </w:rPr>
        <w:lastRenderedPageBreak/>
        <w:t xml:space="preserve">WITNESS (1) </w:t>
      </w:r>
    </w:p>
    <w:tbl>
      <w:tblPr>
        <w:tblStyle w:val="TableGrid"/>
        <w:tblW w:w="10530" w:type="dxa"/>
        <w:tblInd w:w="-15" w:type="dxa"/>
        <w:tblLayout w:type="fixed"/>
        <w:tblLook w:val="04A0" w:firstRow="1" w:lastRow="0" w:firstColumn="1" w:lastColumn="0" w:noHBand="0" w:noVBand="1"/>
      </w:tblPr>
      <w:tblGrid>
        <w:gridCol w:w="990"/>
        <w:gridCol w:w="4518"/>
        <w:gridCol w:w="522"/>
        <w:gridCol w:w="630"/>
        <w:gridCol w:w="810"/>
        <w:gridCol w:w="3060"/>
      </w:tblGrid>
      <w:tr w:rsidR="00415F33" w:rsidRPr="00F17795" w:rsidTr="00415F33">
        <w:tc>
          <w:tcPr>
            <w:tcW w:w="990" w:type="dxa"/>
            <w:tcBorders>
              <w:top w:val="single" w:sz="12" w:space="0" w:color="auto"/>
              <w:left w:val="single" w:sz="12" w:space="0" w:color="auto"/>
              <w:bottom w:val="single" w:sz="2" w:space="0" w:color="auto"/>
              <w:right w:val="single" w:sz="2" w:space="0" w:color="auto"/>
            </w:tcBorders>
          </w:tcPr>
          <w:p w:rsidR="00415F33" w:rsidRPr="00F17795" w:rsidRDefault="00415F33" w:rsidP="0070711B">
            <w:pPr>
              <w:spacing w:before="60" w:after="60" w:line="240" w:lineRule="auto"/>
              <w:rPr>
                <w:rFonts w:asciiTheme="minorHAnsi" w:hAnsiTheme="minorHAnsi" w:cs="Arial"/>
                <w:b/>
                <w:sz w:val="16"/>
                <w:szCs w:val="16"/>
              </w:rPr>
            </w:pPr>
            <w:r w:rsidRPr="00F17795">
              <w:rPr>
                <w:rFonts w:asciiTheme="minorHAnsi" w:hAnsiTheme="minorHAnsi" w:cs="Arial"/>
                <w:b/>
                <w:sz w:val="16"/>
                <w:szCs w:val="16"/>
              </w:rPr>
              <w:t>Name:</w:t>
            </w:r>
          </w:p>
        </w:tc>
        <w:tc>
          <w:tcPr>
            <w:tcW w:w="4518" w:type="dxa"/>
            <w:tcBorders>
              <w:top w:val="single" w:sz="12" w:space="0" w:color="auto"/>
              <w:left w:val="single" w:sz="2" w:space="0" w:color="auto"/>
              <w:bottom w:val="single" w:sz="2" w:space="0" w:color="auto"/>
              <w:right w:val="single" w:sz="2" w:space="0" w:color="auto"/>
            </w:tcBorders>
          </w:tcPr>
          <w:p w:rsidR="00415F33" w:rsidRPr="00F17795" w:rsidRDefault="00415F33" w:rsidP="0070711B">
            <w:pPr>
              <w:spacing w:before="60" w:after="60" w:line="240" w:lineRule="auto"/>
              <w:rPr>
                <w:rFonts w:asciiTheme="minorHAnsi" w:hAnsiTheme="minorHAnsi" w:cs="Arial"/>
                <w:sz w:val="16"/>
                <w:szCs w:val="16"/>
              </w:rPr>
            </w:pPr>
          </w:p>
        </w:tc>
        <w:tc>
          <w:tcPr>
            <w:tcW w:w="1152" w:type="dxa"/>
            <w:gridSpan w:val="2"/>
            <w:tcBorders>
              <w:top w:val="single" w:sz="12" w:space="0" w:color="auto"/>
              <w:left w:val="single" w:sz="2" w:space="0" w:color="auto"/>
              <w:bottom w:val="single" w:sz="2" w:space="0" w:color="auto"/>
              <w:right w:val="single" w:sz="2" w:space="0" w:color="auto"/>
            </w:tcBorders>
          </w:tcPr>
          <w:p w:rsidR="00415F33" w:rsidRPr="00F17795" w:rsidRDefault="00415F33" w:rsidP="0070711B">
            <w:pPr>
              <w:spacing w:before="6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Unknown</w:t>
            </w:r>
          </w:p>
        </w:tc>
        <w:tc>
          <w:tcPr>
            <w:tcW w:w="810" w:type="dxa"/>
            <w:tcBorders>
              <w:top w:val="single" w:sz="12" w:space="0" w:color="auto"/>
              <w:left w:val="single" w:sz="2" w:space="0" w:color="auto"/>
              <w:bottom w:val="single" w:sz="2" w:space="0" w:color="auto"/>
              <w:right w:val="single" w:sz="2" w:space="0" w:color="auto"/>
            </w:tcBorders>
          </w:tcPr>
          <w:p w:rsidR="00415F33" w:rsidRPr="00F17795" w:rsidRDefault="00415F33"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ID</w:t>
            </w:r>
            <w:r w:rsidRPr="00F17795">
              <w:rPr>
                <w:rFonts w:asciiTheme="minorHAnsi" w:hAnsiTheme="minorHAnsi" w:cs="Arial"/>
                <w:b/>
                <w:sz w:val="16"/>
                <w:szCs w:val="16"/>
              </w:rPr>
              <w:t xml:space="preserve"> #:</w:t>
            </w:r>
          </w:p>
        </w:tc>
        <w:tc>
          <w:tcPr>
            <w:tcW w:w="3060" w:type="dxa"/>
            <w:tcBorders>
              <w:top w:val="single" w:sz="12" w:space="0" w:color="auto"/>
              <w:left w:val="single" w:sz="2" w:space="0" w:color="auto"/>
              <w:bottom w:val="single" w:sz="2" w:space="0" w:color="auto"/>
              <w:right w:val="single" w:sz="12" w:space="0" w:color="auto"/>
            </w:tcBorders>
          </w:tcPr>
          <w:p w:rsidR="00415F33" w:rsidRPr="00F17795" w:rsidRDefault="00415F33" w:rsidP="0070711B">
            <w:pPr>
              <w:spacing w:before="60" w:after="60" w:line="240" w:lineRule="auto"/>
              <w:rPr>
                <w:rFonts w:asciiTheme="minorHAnsi" w:hAnsiTheme="minorHAnsi" w:cs="Arial"/>
                <w:sz w:val="16"/>
                <w:szCs w:val="16"/>
              </w:rPr>
            </w:pPr>
          </w:p>
        </w:tc>
      </w:tr>
      <w:tr w:rsidR="00415F33" w:rsidRPr="00F17795" w:rsidTr="00415F33">
        <w:trPr>
          <w:trHeight w:val="576"/>
        </w:trPr>
        <w:tc>
          <w:tcPr>
            <w:tcW w:w="990" w:type="dxa"/>
            <w:tcBorders>
              <w:left w:val="single" w:sz="12" w:space="0" w:color="auto"/>
              <w:bottom w:val="single" w:sz="4" w:space="0" w:color="auto"/>
            </w:tcBorders>
          </w:tcPr>
          <w:p w:rsidR="00415F33" w:rsidRPr="00F17795" w:rsidRDefault="00415F33" w:rsidP="0070711B">
            <w:pPr>
              <w:spacing w:before="60" w:after="60" w:line="240" w:lineRule="auto"/>
              <w:rPr>
                <w:rFonts w:asciiTheme="minorHAnsi" w:hAnsiTheme="minorHAnsi" w:cs="Arial"/>
                <w:b/>
                <w:sz w:val="16"/>
                <w:szCs w:val="16"/>
              </w:rPr>
            </w:pPr>
            <w:r w:rsidRPr="00F17795">
              <w:rPr>
                <w:rFonts w:asciiTheme="minorHAnsi" w:hAnsiTheme="minorHAnsi" w:cs="Arial"/>
                <w:b/>
                <w:sz w:val="16"/>
                <w:szCs w:val="16"/>
              </w:rPr>
              <w:t>Affiliation:</w:t>
            </w:r>
          </w:p>
        </w:tc>
        <w:tc>
          <w:tcPr>
            <w:tcW w:w="5670" w:type="dxa"/>
            <w:gridSpan w:val="3"/>
            <w:tcBorders>
              <w:bottom w:val="single" w:sz="4" w:space="0" w:color="auto"/>
            </w:tcBorders>
          </w:tcPr>
          <w:p w:rsidR="00415F33" w:rsidRDefault="00415F33" w:rsidP="0070711B">
            <w:pPr>
              <w:spacing w:before="10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Pr>
                <w:rFonts w:asciiTheme="minorHAnsi" w:hAnsiTheme="minorHAnsi" w:cs="Arial"/>
                <w:sz w:val="16"/>
                <w:szCs w:val="16"/>
              </w:rPr>
              <w:t>Administrator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Teacher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Staff</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Student</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Parent/Guardian</w:t>
            </w:r>
            <w:r w:rsidR="00D263BD">
              <w:rPr>
                <w:rFonts w:asciiTheme="minorHAnsi" w:hAnsiTheme="minorHAnsi" w:cs="Arial"/>
                <w:sz w:val="16"/>
                <w:szCs w:val="16"/>
              </w:rPr>
              <w:t xml:space="preserve"> </w:t>
            </w:r>
          </w:p>
          <w:p w:rsidR="00415F33" w:rsidRPr="00F17795" w:rsidRDefault="00415F33" w:rsidP="0070711B">
            <w:pPr>
              <w:spacing w:before="10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Pr>
                <w:rFonts w:asciiTheme="minorHAnsi" w:hAnsiTheme="minorHAnsi" w:cs="Arial"/>
                <w:sz w:val="16"/>
                <w:szCs w:val="16"/>
              </w:rPr>
              <w:t>Contractor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Other:_______________________________</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 xml:space="preserve"> None/Unknown</w:t>
            </w:r>
          </w:p>
        </w:tc>
        <w:tc>
          <w:tcPr>
            <w:tcW w:w="810" w:type="dxa"/>
            <w:tcBorders>
              <w:bottom w:val="single" w:sz="4" w:space="0" w:color="auto"/>
            </w:tcBorders>
          </w:tcPr>
          <w:p w:rsidR="00415F33" w:rsidRPr="00F17795" w:rsidRDefault="00415F33" w:rsidP="0070711B">
            <w:pPr>
              <w:spacing w:before="60" w:after="60" w:line="240" w:lineRule="auto"/>
              <w:jc w:val="right"/>
              <w:rPr>
                <w:rFonts w:asciiTheme="minorHAnsi" w:hAnsiTheme="minorHAnsi" w:cs="Arial"/>
                <w:b/>
                <w:sz w:val="16"/>
                <w:szCs w:val="16"/>
              </w:rPr>
            </w:pPr>
            <w:r w:rsidRPr="00F17795">
              <w:rPr>
                <w:rFonts w:asciiTheme="minorHAnsi" w:hAnsiTheme="minorHAnsi" w:cs="Arial"/>
                <w:b/>
                <w:sz w:val="16"/>
                <w:szCs w:val="16"/>
              </w:rPr>
              <w:t>Status:</w:t>
            </w:r>
          </w:p>
        </w:tc>
        <w:tc>
          <w:tcPr>
            <w:tcW w:w="3060" w:type="dxa"/>
            <w:tcBorders>
              <w:bottom w:val="single" w:sz="4" w:space="0" w:color="auto"/>
              <w:right w:val="single" w:sz="12" w:space="0" w:color="auto"/>
            </w:tcBorders>
          </w:tcPr>
          <w:p w:rsidR="00415F33" w:rsidRDefault="00415F33" w:rsidP="0070711B">
            <w:pPr>
              <w:spacing w:before="6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Current</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Former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Prospective</w:t>
            </w:r>
          </w:p>
          <w:p w:rsidR="00415F33" w:rsidRPr="00F17795" w:rsidRDefault="00415F33" w:rsidP="0070711B">
            <w:pPr>
              <w:spacing w:before="60" w:after="60" w:line="240" w:lineRule="auto"/>
              <w:rPr>
                <w:rFonts w:asciiTheme="minorHAnsi" w:hAnsiTheme="minorHAnsi" w:cs="Arial"/>
                <w:sz w:val="16"/>
                <w:szCs w:val="16"/>
              </w:rPr>
            </w:pPr>
            <w:r>
              <w:rPr>
                <w:rFonts w:asciiTheme="minorHAnsi" w:hAnsiTheme="minorHAnsi" w:cs="Arial"/>
                <w:sz w:val="16"/>
                <w:szCs w:val="16"/>
              </w:rPr>
              <w:t>Grade:_______________(if student)</w:t>
            </w:r>
          </w:p>
        </w:tc>
      </w:tr>
      <w:tr w:rsidR="00415F33" w:rsidRPr="00F17795" w:rsidTr="00415F33">
        <w:tc>
          <w:tcPr>
            <w:tcW w:w="990" w:type="dxa"/>
            <w:tcBorders>
              <w:left w:val="single" w:sz="12" w:space="0" w:color="auto"/>
              <w:bottom w:val="single" w:sz="4" w:space="0" w:color="auto"/>
            </w:tcBorders>
          </w:tcPr>
          <w:p w:rsidR="00415F33" w:rsidRPr="00F17795" w:rsidRDefault="00415F33" w:rsidP="0070711B">
            <w:pPr>
              <w:spacing w:before="60" w:after="60" w:line="240" w:lineRule="auto"/>
              <w:rPr>
                <w:rFonts w:asciiTheme="minorHAnsi" w:hAnsiTheme="minorHAnsi" w:cs="Arial"/>
                <w:b/>
                <w:sz w:val="16"/>
                <w:szCs w:val="16"/>
              </w:rPr>
            </w:pPr>
            <w:r>
              <w:rPr>
                <w:rFonts w:asciiTheme="minorHAnsi" w:hAnsiTheme="minorHAnsi" w:cs="Arial"/>
                <w:b/>
                <w:sz w:val="16"/>
                <w:szCs w:val="16"/>
              </w:rPr>
              <w:t>School</w:t>
            </w:r>
            <w:r w:rsidRPr="00F17795">
              <w:rPr>
                <w:rFonts w:asciiTheme="minorHAnsi" w:hAnsiTheme="minorHAnsi" w:cs="Arial"/>
                <w:b/>
                <w:sz w:val="16"/>
                <w:szCs w:val="16"/>
              </w:rPr>
              <w:t>:</w:t>
            </w:r>
          </w:p>
        </w:tc>
        <w:tc>
          <w:tcPr>
            <w:tcW w:w="5040" w:type="dxa"/>
            <w:gridSpan w:val="2"/>
            <w:tcBorders>
              <w:bottom w:val="single" w:sz="4" w:space="0" w:color="auto"/>
            </w:tcBorders>
          </w:tcPr>
          <w:p w:rsidR="00415F33" w:rsidRPr="00F17795" w:rsidRDefault="00415F33" w:rsidP="0070711B">
            <w:pPr>
              <w:spacing w:before="60" w:after="60" w:line="240" w:lineRule="auto"/>
              <w:rPr>
                <w:rFonts w:asciiTheme="minorHAnsi" w:hAnsiTheme="minorHAnsi" w:cs="Arial"/>
                <w:sz w:val="16"/>
                <w:szCs w:val="16"/>
              </w:rPr>
            </w:pPr>
          </w:p>
        </w:tc>
        <w:tc>
          <w:tcPr>
            <w:tcW w:w="1440" w:type="dxa"/>
            <w:gridSpan w:val="2"/>
            <w:tcBorders>
              <w:bottom w:val="single" w:sz="4" w:space="0" w:color="auto"/>
            </w:tcBorders>
          </w:tcPr>
          <w:p w:rsidR="00415F33" w:rsidRPr="00F17795" w:rsidRDefault="00415F33"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Building/Program</w:t>
            </w:r>
            <w:r w:rsidRPr="00F17795">
              <w:rPr>
                <w:rFonts w:asciiTheme="minorHAnsi" w:hAnsiTheme="minorHAnsi" w:cs="Arial"/>
                <w:b/>
                <w:sz w:val="16"/>
                <w:szCs w:val="16"/>
              </w:rPr>
              <w:t>:</w:t>
            </w:r>
          </w:p>
        </w:tc>
        <w:tc>
          <w:tcPr>
            <w:tcW w:w="3060" w:type="dxa"/>
            <w:tcBorders>
              <w:bottom w:val="single" w:sz="4" w:space="0" w:color="auto"/>
              <w:right w:val="single" w:sz="12" w:space="0" w:color="auto"/>
            </w:tcBorders>
          </w:tcPr>
          <w:p w:rsidR="00415F33" w:rsidRPr="00F17795" w:rsidRDefault="00415F33" w:rsidP="0070711B">
            <w:pPr>
              <w:spacing w:before="60" w:after="60" w:line="240" w:lineRule="auto"/>
              <w:rPr>
                <w:rFonts w:asciiTheme="minorHAnsi" w:hAnsiTheme="minorHAnsi" w:cs="Arial"/>
                <w:sz w:val="16"/>
                <w:szCs w:val="16"/>
              </w:rPr>
            </w:pPr>
          </w:p>
        </w:tc>
      </w:tr>
      <w:tr w:rsidR="00415F33" w:rsidRPr="00F17795" w:rsidTr="004B43EC">
        <w:tc>
          <w:tcPr>
            <w:tcW w:w="990" w:type="dxa"/>
            <w:tcBorders>
              <w:left w:val="single" w:sz="12" w:space="0" w:color="auto"/>
              <w:bottom w:val="single" w:sz="4" w:space="0" w:color="auto"/>
            </w:tcBorders>
          </w:tcPr>
          <w:p w:rsidR="00415F33" w:rsidRDefault="00415F33" w:rsidP="0070711B">
            <w:pPr>
              <w:spacing w:before="60" w:after="60" w:line="240" w:lineRule="auto"/>
              <w:rPr>
                <w:rFonts w:asciiTheme="minorHAnsi" w:hAnsiTheme="minorHAnsi" w:cs="Arial"/>
                <w:b/>
                <w:sz w:val="16"/>
                <w:szCs w:val="16"/>
              </w:rPr>
            </w:pPr>
            <w:r>
              <w:rPr>
                <w:rFonts w:asciiTheme="minorHAnsi" w:hAnsiTheme="minorHAnsi" w:cs="Arial"/>
                <w:b/>
                <w:sz w:val="16"/>
                <w:szCs w:val="16"/>
              </w:rPr>
              <w:t>Emergency</w:t>
            </w:r>
          </w:p>
          <w:p w:rsidR="00415F33" w:rsidRDefault="00415F33" w:rsidP="0070711B">
            <w:pPr>
              <w:spacing w:before="60" w:after="60" w:line="240" w:lineRule="auto"/>
              <w:rPr>
                <w:rFonts w:asciiTheme="minorHAnsi" w:hAnsiTheme="minorHAnsi" w:cs="Arial"/>
                <w:b/>
                <w:sz w:val="16"/>
                <w:szCs w:val="16"/>
              </w:rPr>
            </w:pPr>
            <w:r>
              <w:rPr>
                <w:rFonts w:asciiTheme="minorHAnsi" w:hAnsiTheme="minorHAnsi" w:cs="Arial"/>
                <w:b/>
                <w:sz w:val="16"/>
                <w:szCs w:val="16"/>
              </w:rPr>
              <w:t>Contact</w:t>
            </w:r>
          </w:p>
        </w:tc>
        <w:tc>
          <w:tcPr>
            <w:tcW w:w="5040" w:type="dxa"/>
            <w:gridSpan w:val="2"/>
            <w:tcBorders>
              <w:bottom w:val="single" w:sz="4" w:space="0" w:color="auto"/>
            </w:tcBorders>
          </w:tcPr>
          <w:p w:rsidR="00415F33" w:rsidRPr="00F17795" w:rsidRDefault="00415F33" w:rsidP="0070711B">
            <w:pPr>
              <w:spacing w:before="60" w:after="60" w:line="240" w:lineRule="auto"/>
              <w:rPr>
                <w:rFonts w:asciiTheme="minorHAnsi" w:hAnsiTheme="minorHAnsi" w:cs="Arial"/>
                <w:sz w:val="16"/>
                <w:szCs w:val="16"/>
              </w:rPr>
            </w:pPr>
          </w:p>
        </w:tc>
        <w:tc>
          <w:tcPr>
            <w:tcW w:w="1440" w:type="dxa"/>
            <w:gridSpan w:val="2"/>
            <w:tcBorders>
              <w:bottom w:val="single" w:sz="4" w:space="0" w:color="auto"/>
            </w:tcBorders>
          </w:tcPr>
          <w:p w:rsidR="00415F33" w:rsidRDefault="00415F33"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Relationship:</w:t>
            </w:r>
          </w:p>
        </w:tc>
        <w:tc>
          <w:tcPr>
            <w:tcW w:w="3060" w:type="dxa"/>
            <w:tcBorders>
              <w:bottom w:val="single" w:sz="4" w:space="0" w:color="auto"/>
              <w:right w:val="single" w:sz="12" w:space="0" w:color="auto"/>
            </w:tcBorders>
          </w:tcPr>
          <w:p w:rsidR="00415F33" w:rsidRPr="00F17795" w:rsidRDefault="00415F33" w:rsidP="0070711B">
            <w:pPr>
              <w:spacing w:before="60" w:after="60" w:line="240" w:lineRule="auto"/>
              <w:rPr>
                <w:rFonts w:asciiTheme="minorHAnsi" w:hAnsiTheme="minorHAnsi" w:cs="Arial"/>
                <w:sz w:val="16"/>
                <w:szCs w:val="16"/>
              </w:rPr>
            </w:pPr>
          </w:p>
        </w:tc>
      </w:tr>
      <w:tr w:rsidR="00415F33" w:rsidRPr="00F17795" w:rsidTr="004B43EC">
        <w:tc>
          <w:tcPr>
            <w:tcW w:w="990" w:type="dxa"/>
            <w:tcBorders>
              <w:left w:val="single" w:sz="12" w:space="0" w:color="auto"/>
              <w:bottom w:val="single" w:sz="4" w:space="0" w:color="auto"/>
            </w:tcBorders>
          </w:tcPr>
          <w:p w:rsidR="00415F33" w:rsidRDefault="00415F33" w:rsidP="0070711B">
            <w:pPr>
              <w:spacing w:before="60" w:after="60" w:line="240" w:lineRule="auto"/>
              <w:rPr>
                <w:rFonts w:asciiTheme="minorHAnsi" w:hAnsiTheme="minorHAnsi" w:cs="Arial"/>
                <w:b/>
                <w:sz w:val="16"/>
                <w:szCs w:val="16"/>
              </w:rPr>
            </w:pPr>
            <w:r>
              <w:rPr>
                <w:rFonts w:asciiTheme="minorHAnsi" w:hAnsiTheme="minorHAnsi" w:cs="Arial"/>
                <w:b/>
                <w:sz w:val="16"/>
                <w:szCs w:val="16"/>
              </w:rPr>
              <w:t>Home Address:</w:t>
            </w:r>
          </w:p>
        </w:tc>
        <w:tc>
          <w:tcPr>
            <w:tcW w:w="5040" w:type="dxa"/>
            <w:gridSpan w:val="2"/>
            <w:tcBorders>
              <w:bottom w:val="single" w:sz="4" w:space="0" w:color="auto"/>
            </w:tcBorders>
          </w:tcPr>
          <w:p w:rsidR="00415F33" w:rsidRPr="00F17795" w:rsidRDefault="00415F33" w:rsidP="0070711B">
            <w:pPr>
              <w:spacing w:before="60" w:after="60" w:line="240" w:lineRule="auto"/>
              <w:rPr>
                <w:rFonts w:asciiTheme="minorHAnsi" w:hAnsiTheme="minorHAnsi" w:cs="Arial"/>
                <w:sz w:val="16"/>
                <w:szCs w:val="16"/>
              </w:rPr>
            </w:pPr>
          </w:p>
        </w:tc>
        <w:tc>
          <w:tcPr>
            <w:tcW w:w="1440" w:type="dxa"/>
            <w:gridSpan w:val="2"/>
            <w:tcBorders>
              <w:bottom w:val="single" w:sz="4" w:space="0" w:color="auto"/>
            </w:tcBorders>
          </w:tcPr>
          <w:p w:rsidR="00415F33" w:rsidRDefault="00415F33"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Phone:</w:t>
            </w:r>
          </w:p>
        </w:tc>
        <w:tc>
          <w:tcPr>
            <w:tcW w:w="3060" w:type="dxa"/>
            <w:tcBorders>
              <w:bottom w:val="single" w:sz="4" w:space="0" w:color="auto"/>
              <w:right w:val="single" w:sz="12" w:space="0" w:color="auto"/>
            </w:tcBorders>
          </w:tcPr>
          <w:p w:rsidR="00415F33" w:rsidRPr="00F17795" w:rsidRDefault="00415F33" w:rsidP="0070711B">
            <w:pPr>
              <w:spacing w:before="60" w:after="60" w:line="240" w:lineRule="auto"/>
              <w:rPr>
                <w:rFonts w:asciiTheme="minorHAnsi" w:hAnsiTheme="minorHAnsi" w:cs="Arial"/>
                <w:sz w:val="16"/>
                <w:szCs w:val="16"/>
              </w:rPr>
            </w:pPr>
          </w:p>
        </w:tc>
      </w:tr>
      <w:tr w:rsidR="00415F33" w:rsidRPr="00874F40" w:rsidTr="004B43EC">
        <w:trPr>
          <w:trHeight w:val="226"/>
        </w:trPr>
        <w:tc>
          <w:tcPr>
            <w:tcW w:w="10530" w:type="dxa"/>
            <w:gridSpan w:val="6"/>
            <w:tcBorders>
              <w:top w:val="single" w:sz="4" w:space="0" w:color="auto"/>
              <w:left w:val="single" w:sz="12" w:space="0" w:color="auto"/>
              <w:bottom w:val="single" w:sz="12" w:space="0" w:color="auto"/>
              <w:right w:val="single" w:sz="12" w:space="0" w:color="auto"/>
            </w:tcBorders>
            <w:shd w:val="clear" w:color="auto" w:fill="auto"/>
          </w:tcPr>
          <w:p w:rsidR="00415F33" w:rsidRDefault="00415F33" w:rsidP="004B43EC">
            <w:pPr>
              <w:spacing w:after="0"/>
              <w:rPr>
                <w:rFonts w:asciiTheme="minorHAnsi" w:hAnsiTheme="minorHAnsi" w:cstheme="minorHAnsi"/>
                <w:b/>
                <w:color w:val="000000" w:themeColor="text1"/>
                <w:sz w:val="18"/>
                <w:szCs w:val="18"/>
              </w:rPr>
            </w:pPr>
            <w:r w:rsidRPr="00874F40">
              <w:rPr>
                <w:rFonts w:asciiTheme="minorHAnsi" w:hAnsiTheme="minorHAnsi" w:cstheme="minorHAnsi"/>
                <w:b/>
                <w:color w:val="000000" w:themeColor="text1"/>
                <w:sz w:val="18"/>
                <w:szCs w:val="18"/>
              </w:rPr>
              <w:t>Witness Interview</w:t>
            </w:r>
          </w:p>
          <w:p w:rsidR="004B43EC" w:rsidRDefault="004B43EC" w:rsidP="004B43EC">
            <w:pPr>
              <w:spacing w:after="0"/>
              <w:rPr>
                <w:rFonts w:asciiTheme="minorHAnsi" w:hAnsiTheme="minorHAnsi" w:cstheme="minorHAnsi"/>
                <w:b/>
                <w:color w:val="000000" w:themeColor="text1"/>
                <w:sz w:val="18"/>
                <w:szCs w:val="18"/>
              </w:rPr>
            </w:pPr>
          </w:p>
          <w:p w:rsidR="004B43EC" w:rsidRDefault="004B43EC" w:rsidP="004B43EC">
            <w:pPr>
              <w:spacing w:after="0"/>
              <w:rPr>
                <w:rFonts w:asciiTheme="minorHAnsi" w:hAnsiTheme="minorHAnsi" w:cstheme="minorHAnsi"/>
                <w:b/>
                <w:color w:val="000000" w:themeColor="text1"/>
                <w:sz w:val="18"/>
                <w:szCs w:val="18"/>
              </w:rPr>
            </w:pPr>
          </w:p>
          <w:p w:rsidR="004B43EC" w:rsidRDefault="004B43EC" w:rsidP="004B43EC">
            <w:pPr>
              <w:spacing w:after="0"/>
              <w:rPr>
                <w:rFonts w:asciiTheme="minorHAnsi" w:hAnsiTheme="minorHAnsi" w:cstheme="minorHAnsi"/>
                <w:b/>
                <w:color w:val="000000" w:themeColor="text1"/>
                <w:sz w:val="18"/>
                <w:szCs w:val="18"/>
              </w:rPr>
            </w:pPr>
          </w:p>
          <w:p w:rsidR="004B43EC" w:rsidRDefault="004B43EC" w:rsidP="004B43EC">
            <w:pPr>
              <w:spacing w:after="0"/>
              <w:rPr>
                <w:rFonts w:asciiTheme="minorHAnsi" w:hAnsiTheme="minorHAnsi" w:cstheme="minorHAnsi"/>
                <w:b/>
                <w:color w:val="000000" w:themeColor="text1"/>
                <w:sz w:val="18"/>
                <w:szCs w:val="18"/>
              </w:rPr>
            </w:pPr>
          </w:p>
          <w:p w:rsidR="004B43EC" w:rsidRDefault="004B43EC" w:rsidP="004B43EC">
            <w:pPr>
              <w:spacing w:after="0"/>
              <w:rPr>
                <w:rFonts w:asciiTheme="minorHAnsi" w:hAnsiTheme="minorHAnsi" w:cstheme="minorHAnsi"/>
                <w:b/>
                <w:color w:val="000000" w:themeColor="text1"/>
                <w:sz w:val="18"/>
                <w:szCs w:val="18"/>
              </w:rPr>
            </w:pPr>
          </w:p>
          <w:p w:rsidR="004B43EC" w:rsidRDefault="004B43EC" w:rsidP="004B43EC">
            <w:pPr>
              <w:spacing w:after="0"/>
              <w:rPr>
                <w:rFonts w:asciiTheme="minorHAnsi" w:hAnsiTheme="minorHAnsi" w:cstheme="minorHAnsi"/>
                <w:b/>
                <w:color w:val="000000" w:themeColor="text1"/>
                <w:sz w:val="18"/>
                <w:szCs w:val="18"/>
              </w:rPr>
            </w:pPr>
          </w:p>
          <w:p w:rsidR="004B43EC" w:rsidRDefault="004B43EC" w:rsidP="004B43EC">
            <w:pPr>
              <w:spacing w:after="0"/>
              <w:rPr>
                <w:rFonts w:asciiTheme="minorHAnsi" w:hAnsiTheme="minorHAnsi" w:cstheme="minorHAnsi"/>
                <w:b/>
                <w:color w:val="000000" w:themeColor="text1"/>
                <w:sz w:val="18"/>
                <w:szCs w:val="18"/>
              </w:rPr>
            </w:pPr>
          </w:p>
          <w:p w:rsidR="004B43EC" w:rsidRDefault="004B43EC" w:rsidP="004B43EC">
            <w:pPr>
              <w:spacing w:after="0"/>
              <w:rPr>
                <w:rFonts w:asciiTheme="minorHAnsi" w:hAnsiTheme="minorHAnsi" w:cstheme="minorHAnsi"/>
                <w:b/>
                <w:color w:val="000000" w:themeColor="text1"/>
                <w:sz w:val="18"/>
                <w:szCs w:val="18"/>
              </w:rPr>
            </w:pPr>
          </w:p>
          <w:p w:rsidR="004B43EC" w:rsidRDefault="004B43EC" w:rsidP="004B43EC">
            <w:pPr>
              <w:spacing w:after="0"/>
              <w:rPr>
                <w:rFonts w:asciiTheme="minorHAnsi" w:hAnsiTheme="minorHAnsi" w:cstheme="minorHAnsi"/>
                <w:b/>
                <w:color w:val="000000" w:themeColor="text1"/>
                <w:sz w:val="18"/>
                <w:szCs w:val="18"/>
              </w:rPr>
            </w:pPr>
          </w:p>
          <w:p w:rsidR="004B43EC" w:rsidRDefault="004B43EC" w:rsidP="004B43EC">
            <w:pPr>
              <w:spacing w:after="0"/>
              <w:rPr>
                <w:rFonts w:asciiTheme="minorHAnsi" w:hAnsiTheme="minorHAnsi" w:cstheme="minorHAnsi"/>
                <w:b/>
                <w:color w:val="000000" w:themeColor="text1"/>
                <w:sz w:val="18"/>
                <w:szCs w:val="18"/>
              </w:rPr>
            </w:pPr>
          </w:p>
          <w:p w:rsidR="004B43EC" w:rsidRDefault="004B43EC" w:rsidP="004B43EC">
            <w:pPr>
              <w:spacing w:after="0"/>
              <w:rPr>
                <w:rFonts w:asciiTheme="minorHAnsi" w:hAnsiTheme="minorHAnsi" w:cstheme="minorHAnsi"/>
                <w:b/>
                <w:color w:val="000000" w:themeColor="text1"/>
                <w:sz w:val="18"/>
                <w:szCs w:val="18"/>
              </w:rPr>
            </w:pPr>
          </w:p>
          <w:p w:rsidR="004B43EC" w:rsidRPr="00874F40" w:rsidRDefault="004B43EC" w:rsidP="004B43EC">
            <w:pPr>
              <w:spacing w:after="0"/>
              <w:rPr>
                <w:rFonts w:asciiTheme="minorHAnsi" w:hAnsiTheme="minorHAnsi" w:cstheme="minorHAnsi"/>
                <w:b/>
                <w:color w:val="000000" w:themeColor="text1"/>
                <w:sz w:val="18"/>
                <w:szCs w:val="18"/>
              </w:rPr>
            </w:pPr>
          </w:p>
        </w:tc>
      </w:tr>
    </w:tbl>
    <w:p w:rsidR="00415F33" w:rsidRDefault="00415F33" w:rsidP="00415F33">
      <w:pPr>
        <w:tabs>
          <w:tab w:val="left" w:pos="1008"/>
          <w:tab w:val="left" w:pos="6048"/>
          <w:tab w:val="left" w:pos="7308"/>
        </w:tabs>
        <w:spacing w:before="60" w:after="60" w:line="240" w:lineRule="auto"/>
        <w:rPr>
          <w:rFonts w:asciiTheme="minorHAnsi" w:hAnsiTheme="minorHAnsi" w:cs="Arial"/>
          <w:b/>
          <w:sz w:val="18"/>
          <w:szCs w:val="16"/>
        </w:rPr>
      </w:pPr>
    </w:p>
    <w:p w:rsidR="004B43EC" w:rsidRPr="00F17795" w:rsidRDefault="004B43EC" w:rsidP="004B43EC">
      <w:pPr>
        <w:spacing w:before="60" w:after="60" w:line="240" w:lineRule="auto"/>
        <w:rPr>
          <w:rFonts w:asciiTheme="minorHAnsi" w:hAnsiTheme="minorHAnsi" w:cs="Arial"/>
          <w:b/>
          <w:sz w:val="18"/>
          <w:szCs w:val="24"/>
        </w:rPr>
      </w:pPr>
      <w:r>
        <w:rPr>
          <w:rFonts w:asciiTheme="minorHAnsi" w:hAnsiTheme="minorHAnsi" w:cs="Arial"/>
          <w:b/>
          <w:sz w:val="18"/>
          <w:szCs w:val="24"/>
        </w:rPr>
        <w:t xml:space="preserve">WITNESS (2) </w:t>
      </w:r>
    </w:p>
    <w:tbl>
      <w:tblPr>
        <w:tblStyle w:val="TableGrid"/>
        <w:tblW w:w="10563" w:type="dxa"/>
        <w:tblInd w:w="-15" w:type="dxa"/>
        <w:tblLayout w:type="fixed"/>
        <w:tblLook w:val="04A0" w:firstRow="1" w:lastRow="0" w:firstColumn="1" w:lastColumn="0" w:noHBand="0" w:noVBand="1"/>
      </w:tblPr>
      <w:tblGrid>
        <w:gridCol w:w="33"/>
        <w:gridCol w:w="957"/>
        <w:gridCol w:w="4518"/>
        <w:gridCol w:w="522"/>
        <w:gridCol w:w="630"/>
        <w:gridCol w:w="810"/>
        <w:gridCol w:w="3060"/>
        <w:gridCol w:w="33"/>
      </w:tblGrid>
      <w:tr w:rsidR="004B43EC" w:rsidRPr="00F17795" w:rsidTr="00660693">
        <w:trPr>
          <w:gridAfter w:val="1"/>
          <w:wAfter w:w="33" w:type="dxa"/>
        </w:trPr>
        <w:tc>
          <w:tcPr>
            <w:tcW w:w="990" w:type="dxa"/>
            <w:gridSpan w:val="2"/>
            <w:tcBorders>
              <w:top w:val="single" w:sz="12" w:space="0" w:color="auto"/>
              <w:left w:val="single" w:sz="12" w:space="0" w:color="auto"/>
              <w:bottom w:val="single" w:sz="2" w:space="0" w:color="auto"/>
              <w:right w:val="single" w:sz="2" w:space="0" w:color="auto"/>
            </w:tcBorders>
          </w:tcPr>
          <w:p w:rsidR="004B43EC" w:rsidRPr="00F17795" w:rsidRDefault="004B43EC" w:rsidP="0070711B">
            <w:pPr>
              <w:spacing w:before="60" w:after="60" w:line="240" w:lineRule="auto"/>
              <w:rPr>
                <w:rFonts w:asciiTheme="minorHAnsi" w:hAnsiTheme="minorHAnsi" w:cs="Arial"/>
                <w:b/>
                <w:sz w:val="16"/>
                <w:szCs w:val="16"/>
              </w:rPr>
            </w:pPr>
            <w:r w:rsidRPr="00F17795">
              <w:rPr>
                <w:rFonts w:asciiTheme="minorHAnsi" w:hAnsiTheme="minorHAnsi" w:cs="Arial"/>
                <w:b/>
                <w:sz w:val="16"/>
                <w:szCs w:val="16"/>
              </w:rPr>
              <w:t>Name:</w:t>
            </w:r>
          </w:p>
        </w:tc>
        <w:tc>
          <w:tcPr>
            <w:tcW w:w="4518" w:type="dxa"/>
            <w:tcBorders>
              <w:top w:val="single" w:sz="12" w:space="0" w:color="auto"/>
              <w:left w:val="single" w:sz="2" w:space="0" w:color="auto"/>
              <w:bottom w:val="single" w:sz="2" w:space="0" w:color="auto"/>
              <w:right w:val="single" w:sz="2" w:space="0" w:color="auto"/>
            </w:tcBorders>
          </w:tcPr>
          <w:p w:rsidR="004B43EC" w:rsidRPr="00F17795" w:rsidRDefault="004B43EC" w:rsidP="0070711B">
            <w:pPr>
              <w:spacing w:before="60" w:after="60" w:line="240" w:lineRule="auto"/>
              <w:rPr>
                <w:rFonts w:asciiTheme="minorHAnsi" w:hAnsiTheme="minorHAnsi" w:cs="Arial"/>
                <w:sz w:val="16"/>
                <w:szCs w:val="16"/>
              </w:rPr>
            </w:pPr>
          </w:p>
        </w:tc>
        <w:tc>
          <w:tcPr>
            <w:tcW w:w="1152" w:type="dxa"/>
            <w:gridSpan w:val="2"/>
            <w:tcBorders>
              <w:top w:val="single" w:sz="12" w:space="0" w:color="auto"/>
              <w:left w:val="single" w:sz="2" w:space="0" w:color="auto"/>
              <w:bottom w:val="single" w:sz="2" w:space="0" w:color="auto"/>
              <w:right w:val="single" w:sz="2" w:space="0" w:color="auto"/>
            </w:tcBorders>
          </w:tcPr>
          <w:p w:rsidR="004B43EC" w:rsidRPr="00F17795" w:rsidRDefault="004B43EC" w:rsidP="0070711B">
            <w:pPr>
              <w:spacing w:before="6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Unknown</w:t>
            </w:r>
          </w:p>
        </w:tc>
        <w:tc>
          <w:tcPr>
            <w:tcW w:w="810" w:type="dxa"/>
            <w:tcBorders>
              <w:top w:val="single" w:sz="12" w:space="0" w:color="auto"/>
              <w:left w:val="single" w:sz="2" w:space="0" w:color="auto"/>
              <w:bottom w:val="single" w:sz="2" w:space="0" w:color="auto"/>
              <w:right w:val="single" w:sz="2" w:space="0" w:color="auto"/>
            </w:tcBorders>
          </w:tcPr>
          <w:p w:rsidR="004B43EC" w:rsidRPr="00F17795" w:rsidRDefault="004B43EC"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ID</w:t>
            </w:r>
            <w:r w:rsidRPr="00F17795">
              <w:rPr>
                <w:rFonts w:asciiTheme="minorHAnsi" w:hAnsiTheme="minorHAnsi" w:cs="Arial"/>
                <w:b/>
                <w:sz w:val="16"/>
                <w:szCs w:val="16"/>
              </w:rPr>
              <w:t xml:space="preserve"> #:</w:t>
            </w:r>
          </w:p>
        </w:tc>
        <w:tc>
          <w:tcPr>
            <w:tcW w:w="3060" w:type="dxa"/>
            <w:tcBorders>
              <w:top w:val="single" w:sz="12" w:space="0" w:color="auto"/>
              <w:left w:val="single" w:sz="2" w:space="0" w:color="auto"/>
              <w:bottom w:val="single" w:sz="2" w:space="0" w:color="auto"/>
              <w:right w:val="single" w:sz="12" w:space="0" w:color="auto"/>
            </w:tcBorders>
          </w:tcPr>
          <w:p w:rsidR="004B43EC" w:rsidRPr="00F17795" w:rsidRDefault="004B43EC" w:rsidP="0070711B">
            <w:pPr>
              <w:spacing w:before="60" w:after="60" w:line="240" w:lineRule="auto"/>
              <w:rPr>
                <w:rFonts w:asciiTheme="minorHAnsi" w:hAnsiTheme="minorHAnsi" w:cs="Arial"/>
                <w:sz w:val="16"/>
                <w:szCs w:val="16"/>
              </w:rPr>
            </w:pPr>
          </w:p>
        </w:tc>
      </w:tr>
      <w:tr w:rsidR="004B43EC" w:rsidRPr="00F17795" w:rsidTr="00660693">
        <w:trPr>
          <w:gridAfter w:val="1"/>
          <w:wAfter w:w="33" w:type="dxa"/>
          <w:trHeight w:val="576"/>
        </w:trPr>
        <w:tc>
          <w:tcPr>
            <w:tcW w:w="990" w:type="dxa"/>
            <w:gridSpan w:val="2"/>
            <w:tcBorders>
              <w:left w:val="single" w:sz="12" w:space="0" w:color="auto"/>
              <w:bottom w:val="single" w:sz="4" w:space="0" w:color="auto"/>
            </w:tcBorders>
          </w:tcPr>
          <w:p w:rsidR="004B43EC" w:rsidRPr="00F17795" w:rsidRDefault="004B43EC" w:rsidP="0070711B">
            <w:pPr>
              <w:spacing w:before="60" w:after="60" w:line="240" w:lineRule="auto"/>
              <w:rPr>
                <w:rFonts w:asciiTheme="minorHAnsi" w:hAnsiTheme="minorHAnsi" w:cs="Arial"/>
                <w:b/>
                <w:sz w:val="16"/>
                <w:szCs w:val="16"/>
              </w:rPr>
            </w:pPr>
            <w:r w:rsidRPr="00F17795">
              <w:rPr>
                <w:rFonts w:asciiTheme="minorHAnsi" w:hAnsiTheme="minorHAnsi" w:cs="Arial"/>
                <w:b/>
                <w:sz w:val="16"/>
                <w:szCs w:val="16"/>
              </w:rPr>
              <w:t>Affiliation:</w:t>
            </w:r>
          </w:p>
        </w:tc>
        <w:tc>
          <w:tcPr>
            <w:tcW w:w="5670" w:type="dxa"/>
            <w:gridSpan w:val="3"/>
            <w:tcBorders>
              <w:bottom w:val="single" w:sz="4" w:space="0" w:color="auto"/>
            </w:tcBorders>
          </w:tcPr>
          <w:p w:rsidR="004B43EC" w:rsidRDefault="004B43EC" w:rsidP="0070711B">
            <w:pPr>
              <w:spacing w:before="10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Pr>
                <w:rFonts w:asciiTheme="minorHAnsi" w:hAnsiTheme="minorHAnsi" w:cs="Arial"/>
                <w:sz w:val="16"/>
                <w:szCs w:val="16"/>
              </w:rPr>
              <w:t>Administrator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Teacher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Staff</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Student</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Parent/Guardian</w:t>
            </w:r>
            <w:r w:rsidR="00D263BD">
              <w:rPr>
                <w:rFonts w:asciiTheme="minorHAnsi" w:hAnsiTheme="minorHAnsi" w:cs="Arial"/>
                <w:sz w:val="16"/>
                <w:szCs w:val="16"/>
              </w:rPr>
              <w:t xml:space="preserve"> </w:t>
            </w:r>
          </w:p>
          <w:p w:rsidR="004B43EC" w:rsidRPr="00F17795" w:rsidRDefault="004B43EC" w:rsidP="0070711B">
            <w:pPr>
              <w:spacing w:before="10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Pr>
                <w:rFonts w:asciiTheme="minorHAnsi" w:hAnsiTheme="minorHAnsi" w:cs="Arial"/>
                <w:sz w:val="16"/>
                <w:szCs w:val="16"/>
              </w:rPr>
              <w:t>Contractor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Other:_______________________________</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 xml:space="preserve"> None/Unknown</w:t>
            </w:r>
          </w:p>
        </w:tc>
        <w:tc>
          <w:tcPr>
            <w:tcW w:w="810" w:type="dxa"/>
            <w:tcBorders>
              <w:bottom w:val="single" w:sz="4" w:space="0" w:color="auto"/>
            </w:tcBorders>
          </w:tcPr>
          <w:p w:rsidR="004B43EC" w:rsidRPr="00F17795" w:rsidRDefault="004B43EC" w:rsidP="0070711B">
            <w:pPr>
              <w:spacing w:before="60" w:after="60" w:line="240" w:lineRule="auto"/>
              <w:jc w:val="right"/>
              <w:rPr>
                <w:rFonts w:asciiTheme="minorHAnsi" w:hAnsiTheme="minorHAnsi" w:cs="Arial"/>
                <w:b/>
                <w:sz w:val="16"/>
                <w:szCs w:val="16"/>
              </w:rPr>
            </w:pPr>
            <w:r w:rsidRPr="00F17795">
              <w:rPr>
                <w:rFonts w:asciiTheme="minorHAnsi" w:hAnsiTheme="minorHAnsi" w:cs="Arial"/>
                <w:b/>
                <w:sz w:val="16"/>
                <w:szCs w:val="16"/>
              </w:rPr>
              <w:t>Status:</w:t>
            </w:r>
          </w:p>
        </w:tc>
        <w:tc>
          <w:tcPr>
            <w:tcW w:w="3060" w:type="dxa"/>
            <w:tcBorders>
              <w:bottom w:val="single" w:sz="4" w:space="0" w:color="auto"/>
              <w:right w:val="single" w:sz="12" w:space="0" w:color="auto"/>
            </w:tcBorders>
          </w:tcPr>
          <w:p w:rsidR="004B43EC" w:rsidRDefault="004B43EC" w:rsidP="0070711B">
            <w:pPr>
              <w:spacing w:before="60" w:after="60" w:line="240" w:lineRule="auto"/>
              <w:rPr>
                <w:rFonts w:asciiTheme="minorHAns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Current</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sidRPr="00F17795">
              <w:rPr>
                <w:rFonts w:asciiTheme="minorHAnsi" w:hAnsiTheme="minorHAnsi" w:cs="Arial"/>
                <w:sz w:val="16"/>
                <w:szCs w:val="16"/>
              </w:rPr>
              <w:t>Former</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Prospective</w:t>
            </w:r>
          </w:p>
          <w:p w:rsidR="004B43EC" w:rsidRPr="00F17795" w:rsidRDefault="004B43EC" w:rsidP="0070711B">
            <w:pPr>
              <w:spacing w:before="60" w:after="60" w:line="240" w:lineRule="auto"/>
              <w:rPr>
                <w:rFonts w:asciiTheme="minorHAnsi" w:hAnsiTheme="minorHAnsi" w:cs="Arial"/>
                <w:sz w:val="16"/>
                <w:szCs w:val="16"/>
              </w:rPr>
            </w:pPr>
            <w:r>
              <w:rPr>
                <w:rFonts w:asciiTheme="minorHAnsi" w:hAnsiTheme="minorHAnsi" w:cs="Arial"/>
                <w:sz w:val="16"/>
                <w:szCs w:val="16"/>
              </w:rPr>
              <w:t>Grade:_______________(if student)</w:t>
            </w:r>
          </w:p>
        </w:tc>
      </w:tr>
      <w:tr w:rsidR="004B43EC" w:rsidRPr="00F17795" w:rsidTr="00660693">
        <w:trPr>
          <w:gridAfter w:val="1"/>
          <w:wAfter w:w="33" w:type="dxa"/>
        </w:trPr>
        <w:tc>
          <w:tcPr>
            <w:tcW w:w="990" w:type="dxa"/>
            <w:gridSpan w:val="2"/>
            <w:tcBorders>
              <w:left w:val="single" w:sz="12" w:space="0" w:color="auto"/>
              <w:bottom w:val="single" w:sz="4" w:space="0" w:color="auto"/>
            </w:tcBorders>
          </w:tcPr>
          <w:p w:rsidR="004B43EC" w:rsidRPr="00F17795" w:rsidRDefault="004B43EC" w:rsidP="0070711B">
            <w:pPr>
              <w:spacing w:before="60" w:after="60" w:line="240" w:lineRule="auto"/>
              <w:rPr>
                <w:rFonts w:asciiTheme="minorHAnsi" w:hAnsiTheme="minorHAnsi" w:cs="Arial"/>
                <w:b/>
                <w:sz w:val="16"/>
                <w:szCs w:val="16"/>
              </w:rPr>
            </w:pPr>
            <w:r>
              <w:rPr>
                <w:rFonts w:asciiTheme="minorHAnsi" w:hAnsiTheme="minorHAnsi" w:cs="Arial"/>
                <w:b/>
                <w:sz w:val="16"/>
                <w:szCs w:val="16"/>
              </w:rPr>
              <w:t>School</w:t>
            </w:r>
            <w:r w:rsidRPr="00F17795">
              <w:rPr>
                <w:rFonts w:asciiTheme="minorHAnsi" w:hAnsiTheme="minorHAnsi" w:cs="Arial"/>
                <w:b/>
                <w:sz w:val="16"/>
                <w:szCs w:val="16"/>
              </w:rPr>
              <w:t>:</w:t>
            </w:r>
          </w:p>
        </w:tc>
        <w:tc>
          <w:tcPr>
            <w:tcW w:w="5040" w:type="dxa"/>
            <w:gridSpan w:val="2"/>
            <w:tcBorders>
              <w:bottom w:val="single" w:sz="4" w:space="0" w:color="auto"/>
            </w:tcBorders>
          </w:tcPr>
          <w:p w:rsidR="004B43EC" w:rsidRPr="00F17795" w:rsidRDefault="004B43EC" w:rsidP="0070711B">
            <w:pPr>
              <w:spacing w:before="60" w:after="60" w:line="240" w:lineRule="auto"/>
              <w:rPr>
                <w:rFonts w:asciiTheme="minorHAnsi" w:hAnsiTheme="minorHAnsi" w:cs="Arial"/>
                <w:sz w:val="16"/>
                <w:szCs w:val="16"/>
              </w:rPr>
            </w:pPr>
          </w:p>
        </w:tc>
        <w:tc>
          <w:tcPr>
            <w:tcW w:w="1440" w:type="dxa"/>
            <w:gridSpan w:val="2"/>
            <w:tcBorders>
              <w:bottom w:val="single" w:sz="4" w:space="0" w:color="auto"/>
            </w:tcBorders>
          </w:tcPr>
          <w:p w:rsidR="004B43EC" w:rsidRPr="00F17795" w:rsidRDefault="004B43EC"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Building/Program</w:t>
            </w:r>
            <w:r w:rsidRPr="00F17795">
              <w:rPr>
                <w:rFonts w:asciiTheme="minorHAnsi" w:hAnsiTheme="minorHAnsi" w:cs="Arial"/>
                <w:b/>
                <w:sz w:val="16"/>
                <w:szCs w:val="16"/>
              </w:rPr>
              <w:t>:</w:t>
            </w:r>
          </w:p>
        </w:tc>
        <w:tc>
          <w:tcPr>
            <w:tcW w:w="3060" w:type="dxa"/>
            <w:tcBorders>
              <w:bottom w:val="single" w:sz="4" w:space="0" w:color="auto"/>
              <w:right w:val="single" w:sz="12" w:space="0" w:color="auto"/>
            </w:tcBorders>
          </w:tcPr>
          <w:p w:rsidR="004B43EC" w:rsidRPr="00F17795" w:rsidRDefault="004B43EC" w:rsidP="0070711B">
            <w:pPr>
              <w:spacing w:before="60" w:after="60" w:line="240" w:lineRule="auto"/>
              <w:rPr>
                <w:rFonts w:asciiTheme="minorHAnsi" w:hAnsiTheme="minorHAnsi" w:cs="Arial"/>
                <w:sz w:val="16"/>
                <w:szCs w:val="16"/>
              </w:rPr>
            </w:pPr>
          </w:p>
        </w:tc>
      </w:tr>
      <w:tr w:rsidR="004B43EC" w:rsidRPr="00F17795" w:rsidTr="00660693">
        <w:trPr>
          <w:gridAfter w:val="1"/>
          <w:wAfter w:w="33" w:type="dxa"/>
        </w:trPr>
        <w:tc>
          <w:tcPr>
            <w:tcW w:w="990" w:type="dxa"/>
            <w:gridSpan w:val="2"/>
            <w:tcBorders>
              <w:left w:val="single" w:sz="12" w:space="0" w:color="auto"/>
              <w:bottom w:val="single" w:sz="4" w:space="0" w:color="auto"/>
            </w:tcBorders>
          </w:tcPr>
          <w:p w:rsidR="004B43EC" w:rsidRDefault="004B43EC" w:rsidP="0070711B">
            <w:pPr>
              <w:spacing w:before="60" w:after="60" w:line="240" w:lineRule="auto"/>
              <w:rPr>
                <w:rFonts w:asciiTheme="minorHAnsi" w:hAnsiTheme="minorHAnsi" w:cs="Arial"/>
                <w:b/>
                <w:sz w:val="16"/>
                <w:szCs w:val="16"/>
              </w:rPr>
            </w:pPr>
            <w:r>
              <w:rPr>
                <w:rFonts w:asciiTheme="minorHAnsi" w:hAnsiTheme="minorHAnsi" w:cs="Arial"/>
                <w:b/>
                <w:sz w:val="16"/>
                <w:szCs w:val="16"/>
              </w:rPr>
              <w:t>Emergency</w:t>
            </w:r>
          </w:p>
          <w:p w:rsidR="004B43EC" w:rsidRDefault="004B43EC" w:rsidP="0070711B">
            <w:pPr>
              <w:spacing w:before="60" w:after="60" w:line="240" w:lineRule="auto"/>
              <w:rPr>
                <w:rFonts w:asciiTheme="minorHAnsi" w:hAnsiTheme="minorHAnsi" w:cs="Arial"/>
                <w:b/>
                <w:sz w:val="16"/>
                <w:szCs w:val="16"/>
              </w:rPr>
            </w:pPr>
            <w:r>
              <w:rPr>
                <w:rFonts w:asciiTheme="minorHAnsi" w:hAnsiTheme="minorHAnsi" w:cs="Arial"/>
                <w:b/>
                <w:sz w:val="16"/>
                <w:szCs w:val="16"/>
              </w:rPr>
              <w:t>Contact</w:t>
            </w:r>
          </w:p>
        </w:tc>
        <w:tc>
          <w:tcPr>
            <w:tcW w:w="5040" w:type="dxa"/>
            <w:gridSpan w:val="2"/>
            <w:tcBorders>
              <w:bottom w:val="single" w:sz="4" w:space="0" w:color="auto"/>
            </w:tcBorders>
          </w:tcPr>
          <w:p w:rsidR="004B43EC" w:rsidRPr="00F17795" w:rsidRDefault="004B43EC" w:rsidP="0070711B">
            <w:pPr>
              <w:spacing w:before="60" w:after="60" w:line="240" w:lineRule="auto"/>
              <w:rPr>
                <w:rFonts w:asciiTheme="minorHAnsi" w:hAnsiTheme="minorHAnsi" w:cs="Arial"/>
                <w:sz w:val="16"/>
                <w:szCs w:val="16"/>
              </w:rPr>
            </w:pPr>
          </w:p>
        </w:tc>
        <w:tc>
          <w:tcPr>
            <w:tcW w:w="1440" w:type="dxa"/>
            <w:gridSpan w:val="2"/>
            <w:tcBorders>
              <w:bottom w:val="single" w:sz="4" w:space="0" w:color="auto"/>
            </w:tcBorders>
          </w:tcPr>
          <w:p w:rsidR="004B43EC" w:rsidRDefault="004B43EC"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Relationship:</w:t>
            </w:r>
          </w:p>
        </w:tc>
        <w:tc>
          <w:tcPr>
            <w:tcW w:w="3060" w:type="dxa"/>
            <w:tcBorders>
              <w:bottom w:val="single" w:sz="4" w:space="0" w:color="auto"/>
              <w:right w:val="single" w:sz="12" w:space="0" w:color="auto"/>
            </w:tcBorders>
          </w:tcPr>
          <w:p w:rsidR="004B43EC" w:rsidRPr="00F17795" w:rsidRDefault="004B43EC" w:rsidP="0070711B">
            <w:pPr>
              <w:spacing w:before="60" w:after="60" w:line="240" w:lineRule="auto"/>
              <w:rPr>
                <w:rFonts w:asciiTheme="minorHAnsi" w:hAnsiTheme="minorHAnsi" w:cs="Arial"/>
                <w:sz w:val="16"/>
                <w:szCs w:val="16"/>
              </w:rPr>
            </w:pPr>
          </w:p>
        </w:tc>
      </w:tr>
      <w:tr w:rsidR="004B43EC" w:rsidRPr="00F17795" w:rsidTr="00660693">
        <w:trPr>
          <w:gridAfter w:val="1"/>
          <w:wAfter w:w="33" w:type="dxa"/>
        </w:trPr>
        <w:tc>
          <w:tcPr>
            <w:tcW w:w="990" w:type="dxa"/>
            <w:gridSpan w:val="2"/>
            <w:tcBorders>
              <w:left w:val="single" w:sz="12" w:space="0" w:color="auto"/>
              <w:bottom w:val="single" w:sz="4" w:space="0" w:color="auto"/>
            </w:tcBorders>
          </w:tcPr>
          <w:p w:rsidR="004B43EC" w:rsidRDefault="004B43EC" w:rsidP="0070711B">
            <w:pPr>
              <w:spacing w:before="60" w:after="60" w:line="240" w:lineRule="auto"/>
              <w:rPr>
                <w:rFonts w:asciiTheme="minorHAnsi" w:hAnsiTheme="minorHAnsi" w:cs="Arial"/>
                <w:b/>
                <w:sz w:val="16"/>
                <w:szCs w:val="16"/>
              </w:rPr>
            </w:pPr>
            <w:r>
              <w:rPr>
                <w:rFonts w:asciiTheme="minorHAnsi" w:hAnsiTheme="minorHAnsi" w:cs="Arial"/>
                <w:b/>
                <w:sz w:val="16"/>
                <w:szCs w:val="16"/>
              </w:rPr>
              <w:t>Home Address:</w:t>
            </w:r>
          </w:p>
        </w:tc>
        <w:tc>
          <w:tcPr>
            <w:tcW w:w="5040" w:type="dxa"/>
            <w:gridSpan w:val="2"/>
            <w:tcBorders>
              <w:bottom w:val="single" w:sz="4" w:space="0" w:color="auto"/>
            </w:tcBorders>
          </w:tcPr>
          <w:p w:rsidR="004B43EC" w:rsidRPr="00F17795" w:rsidRDefault="004B43EC" w:rsidP="0070711B">
            <w:pPr>
              <w:spacing w:before="60" w:after="60" w:line="240" w:lineRule="auto"/>
              <w:rPr>
                <w:rFonts w:asciiTheme="minorHAnsi" w:hAnsiTheme="minorHAnsi" w:cs="Arial"/>
                <w:sz w:val="16"/>
                <w:szCs w:val="16"/>
              </w:rPr>
            </w:pPr>
          </w:p>
        </w:tc>
        <w:tc>
          <w:tcPr>
            <w:tcW w:w="1440" w:type="dxa"/>
            <w:gridSpan w:val="2"/>
            <w:tcBorders>
              <w:bottom w:val="single" w:sz="4" w:space="0" w:color="auto"/>
            </w:tcBorders>
          </w:tcPr>
          <w:p w:rsidR="004B43EC" w:rsidRDefault="004B43EC" w:rsidP="0070711B">
            <w:pPr>
              <w:spacing w:before="60" w:after="60" w:line="240" w:lineRule="auto"/>
              <w:jc w:val="right"/>
              <w:rPr>
                <w:rFonts w:asciiTheme="minorHAnsi" w:hAnsiTheme="minorHAnsi" w:cs="Arial"/>
                <w:b/>
                <w:sz w:val="16"/>
                <w:szCs w:val="16"/>
              </w:rPr>
            </w:pPr>
            <w:r>
              <w:rPr>
                <w:rFonts w:asciiTheme="minorHAnsi" w:hAnsiTheme="minorHAnsi" w:cs="Arial"/>
                <w:b/>
                <w:sz w:val="16"/>
                <w:szCs w:val="16"/>
              </w:rPr>
              <w:t>Phone:</w:t>
            </w:r>
          </w:p>
        </w:tc>
        <w:tc>
          <w:tcPr>
            <w:tcW w:w="3060" w:type="dxa"/>
            <w:tcBorders>
              <w:bottom w:val="single" w:sz="4" w:space="0" w:color="auto"/>
              <w:right w:val="single" w:sz="12" w:space="0" w:color="auto"/>
            </w:tcBorders>
          </w:tcPr>
          <w:p w:rsidR="004B43EC" w:rsidRPr="00F17795" w:rsidRDefault="004B43EC" w:rsidP="0070711B">
            <w:pPr>
              <w:spacing w:before="60" w:after="60" w:line="240" w:lineRule="auto"/>
              <w:rPr>
                <w:rFonts w:asciiTheme="minorHAnsi" w:hAnsiTheme="minorHAnsi" w:cs="Arial"/>
                <w:sz w:val="16"/>
                <w:szCs w:val="16"/>
              </w:rPr>
            </w:pPr>
          </w:p>
        </w:tc>
      </w:tr>
      <w:tr w:rsidR="004B43EC" w:rsidRPr="00874F40" w:rsidTr="00660693">
        <w:trPr>
          <w:gridAfter w:val="1"/>
          <w:wAfter w:w="33" w:type="dxa"/>
          <w:trHeight w:val="226"/>
        </w:trPr>
        <w:tc>
          <w:tcPr>
            <w:tcW w:w="10530" w:type="dxa"/>
            <w:gridSpan w:val="7"/>
            <w:tcBorders>
              <w:top w:val="single" w:sz="4" w:space="0" w:color="auto"/>
              <w:left w:val="single" w:sz="12" w:space="0" w:color="auto"/>
              <w:bottom w:val="nil"/>
              <w:right w:val="single" w:sz="12" w:space="0" w:color="auto"/>
            </w:tcBorders>
            <w:shd w:val="clear" w:color="auto" w:fill="auto"/>
          </w:tcPr>
          <w:p w:rsidR="004B43EC" w:rsidRDefault="004B43EC" w:rsidP="0070711B">
            <w:pPr>
              <w:spacing w:after="0"/>
              <w:rPr>
                <w:rFonts w:asciiTheme="minorHAnsi" w:hAnsiTheme="minorHAnsi" w:cstheme="minorHAnsi"/>
                <w:b/>
                <w:color w:val="000000" w:themeColor="text1"/>
                <w:sz w:val="18"/>
                <w:szCs w:val="18"/>
              </w:rPr>
            </w:pPr>
            <w:r w:rsidRPr="00874F40">
              <w:rPr>
                <w:rFonts w:asciiTheme="minorHAnsi" w:hAnsiTheme="minorHAnsi" w:cstheme="minorHAnsi"/>
                <w:b/>
                <w:color w:val="000000" w:themeColor="text1"/>
                <w:sz w:val="18"/>
                <w:szCs w:val="18"/>
              </w:rPr>
              <w:t>Witness Interview</w:t>
            </w:r>
          </w:p>
          <w:p w:rsidR="004B43EC" w:rsidRDefault="004B43EC" w:rsidP="0070711B">
            <w:pPr>
              <w:spacing w:after="0"/>
              <w:rPr>
                <w:rFonts w:asciiTheme="minorHAnsi" w:hAnsiTheme="minorHAnsi" w:cstheme="minorHAnsi"/>
                <w:b/>
                <w:color w:val="000000" w:themeColor="text1"/>
                <w:sz w:val="18"/>
                <w:szCs w:val="18"/>
              </w:rPr>
            </w:pPr>
          </w:p>
          <w:p w:rsidR="004B43EC" w:rsidRDefault="004B43EC" w:rsidP="0070711B">
            <w:pPr>
              <w:spacing w:after="0"/>
              <w:rPr>
                <w:rFonts w:asciiTheme="minorHAnsi" w:hAnsiTheme="minorHAnsi" w:cstheme="minorHAnsi"/>
                <w:b/>
                <w:color w:val="000000" w:themeColor="text1"/>
                <w:sz w:val="18"/>
                <w:szCs w:val="18"/>
              </w:rPr>
            </w:pPr>
          </w:p>
          <w:p w:rsidR="004B43EC" w:rsidRDefault="004B43EC" w:rsidP="0070711B">
            <w:pPr>
              <w:spacing w:after="0"/>
              <w:rPr>
                <w:rFonts w:asciiTheme="minorHAnsi" w:hAnsiTheme="minorHAnsi" w:cstheme="minorHAnsi"/>
                <w:b/>
                <w:color w:val="000000" w:themeColor="text1"/>
                <w:sz w:val="18"/>
                <w:szCs w:val="18"/>
              </w:rPr>
            </w:pPr>
          </w:p>
          <w:p w:rsidR="004B43EC" w:rsidRDefault="004B43EC" w:rsidP="0070711B">
            <w:pPr>
              <w:spacing w:after="0"/>
              <w:rPr>
                <w:rFonts w:asciiTheme="minorHAnsi" w:hAnsiTheme="minorHAnsi" w:cstheme="minorHAnsi"/>
                <w:b/>
                <w:color w:val="000000" w:themeColor="text1"/>
                <w:sz w:val="18"/>
                <w:szCs w:val="18"/>
              </w:rPr>
            </w:pPr>
          </w:p>
          <w:p w:rsidR="004B43EC" w:rsidRDefault="004B43EC" w:rsidP="0070711B">
            <w:pPr>
              <w:spacing w:after="0"/>
              <w:rPr>
                <w:rFonts w:asciiTheme="minorHAnsi" w:hAnsiTheme="minorHAnsi" w:cstheme="minorHAnsi"/>
                <w:b/>
                <w:color w:val="000000" w:themeColor="text1"/>
                <w:sz w:val="18"/>
                <w:szCs w:val="18"/>
              </w:rPr>
            </w:pPr>
          </w:p>
          <w:p w:rsidR="004B43EC" w:rsidRDefault="004B43EC" w:rsidP="0070711B">
            <w:pPr>
              <w:spacing w:after="0"/>
              <w:rPr>
                <w:rFonts w:asciiTheme="minorHAnsi" w:hAnsiTheme="minorHAnsi" w:cstheme="minorHAnsi"/>
                <w:b/>
                <w:color w:val="000000" w:themeColor="text1"/>
                <w:sz w:val="18"/>
                <w:szCs w:val="18"/>
              </w:rPr>
            </w:pPr>
          </w:p>
          <w:p w:rsidR="004B43EC" w:rsidRDefault="004B43EC" w:rsidP="0070711B">
            <w:pPr>
              <w:spacing w:after="0"/>
              <w:rPr>
                <w:rFonts w:asciiTheme="minorHAnsi" w:hAnsiTheme="minorHAnsi" w:cstheme="minorHAnsi"/>
                <w:b/>
                <w:color w:val="000000" w:themeColor="text1"/>
                <w:sz w:val="18"/>
                <w:szCs w:val="18"/>
              </w:rPr>
            </w:pPr>
          </w:p>
          <w:p w:rsidR="004B43EC" w:rsidRDefault="004B43EC" w:rsidP="0070711B">
            <w:pPr>
              <w:spacing w:after="0"/>
              <w:rPr>
                <w:rFonts w:asciiTheme="minorHAnsi" w:hAnsiTheme="minorHAnsi" w:cstheme="minorHAnsi"/>
                <w:b/>
                <w:color w:val="000000" w:themeColor="text1"/>
                <w:sz w:val="18"/>
                <w:szCs w:val="18"/>
              </w:rPr>
            </w:pPr>
          </w:p>
          <w:p w:rsidR="004B43EC" w:rsidRDefault="004B43EC" w:rsidP="0070711B">
            <w:pPr>
              <w:spacing w:after="0"/>
              <w:rPr>
                <w:rFonts w:asciiTheme="minorHAnsi" w:hAnsiTheme="minorHAnsi" w:cstheme="minorHAnsi"/>
                <w:b/>
                <w:color w:val="000000" w:themeColor="text1"/>
                <w:sz w:val="18"/>
                <w:szCs w:val="18"/>
              </w:rPr>
            </w:pPr>
          </w:p>
          <w:p w:rsidR="004B43EC" w:rsidRDefault="004B43EC" w:rsidP="0070711B">
            <w:pPr>
              <w:spacing w:after="0"/>
              <w:rPr>
                <w:rFonts w:asciiTheme="minorHAnsi" w:hAnsiTheme="minorHAnsi" w:cstheme="minorHAnsi"/>
                <w:b/>
                <w:color w:val="000000" w:themeColor="text1"/>
                <w:sz w:val="18"/>
                <w:szCs w:val="18"/>
              </w:rPr>
            </w:pPr>
          </w:p>
          <w:p w:rsidR="004B43EC" w:rsidRDefault="004B43EC" w:rsidP="0070711B">
            <w:pPr>
              <w:spacing w:after="0"/>
              <w:rPr>
                <w:rFonts w:asciiTheme="minorHAnsi" w:hAnsiTheme="minorHAnsi" w:cstheme="minorHAnsi"/>
                <w:b/>
                <w:color w:val="000000" w:themeColor="text1"/>
                <w:sz w:val="18"/>
                <w:szCs w:val="18"/>
              </w:rPr>
            </w:pPr>
          </w:p>
          <w:p w:rsidR="004B43EC" w:rsidRDefault="004B43EC" w:rsidP="0070711B">
            <w:pPr>
              <w:spacing w:after="0"/>
              <w:rPr>
                <w:rFonts w:asciiTheme="minorHAnsi" w:hAnsiTheme="minorHAnsi" w:cstheme="minorHAnsi"/>
                <w:b/>
                <w:color w:val="000000" w:themeColor="text1"/>
                <w:sz w:val="18"/>
                <w:szCs w:val="18"/>
              </w:rPr>
            </w:pPr>
          </w:p>
          <w:p w:rsidR="004B43EC" w:rsidRPr="00874F40" w:rsidRDefault="004B43EC" w:rsidP="0070711B">
            <w:pPr>
              <w:spacing w:after="0"/>
              <w:rPr>
                <w:rFonts w:asciiTheme="minorHAnsi" w:hAnsiTheme="minorHAnsi" w:cstheme="minorHAnsi"/>
                <w:b/>
                <w:color w:val="000000" w:themeColor="text1"/>
                <w:sz w:val="18"/>
                <w:szCs w:val="18"/>
              </w:rPr>
            </w:pPr>
          </w:p>
        </w:tc>
      </w:tr>
      <w:tr w:rsidR="002C0E8C" w:rsidRPr="002C0E8C" w:rsidTr="00660693">
        <w:trPr>
          <w:gridBefore w:val="1"/>
          <w:wBefore w:w="33" w:type="dxa"/>
          <w:trHeight w:val="288"/>
        </w:trPr>
        <w:tc>
          <w:tcPr>
            <w:tcW w:w="10530" w:type="dxa"/>
            <w:gridSpan w:val="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000000" w:themeFill="text1"/>
          </w:tcPr>
          <w:p w:rsidR="002C0E8C" w:rsidRPr="002C0E8C" w:rsidRDefault="002C0E8C" w:rsidP="00FD5E25">
            <w:pPr>
              <w:spacing w:after="40"/>
              <w:rPr>
                <w:rFonts w:asciiTheme="minorHAnsi" w:hAnsiTheme="minorHAnsi" w:cstheme="minorHAnsi"/>
                <w:b/>
                <w:color w:val="FFFFFF" w:themeColor="background1"/>
                <w:sz w:val="24"/>
                <w:szCs w:val="18"/>
              </w:rPr>
            </w:pPr>
            <w:r w:rsidRPr="002C0E8C">
              <w:rPr>
                <w:rFonts w:asciiTheme="minorHAnsi" w:hAnsiTheme="minorHAnsi" w:cstheme="minorHAnsi"/>
                <w:b/>
                <w:color w:val="FFFFFF" w:themeColor="background1"/>
                <w:sz w:val="24"/>
                <w:szCs w:val="18"/>
              </w:rPr>
              <w:lastRenderedPageBreak/>
              <w:t>PART III.</w:t>
            </w:r>
            <w:r w:rsidR="00D263BD">
              <w:rPr>
                <w:rFonts w:asciiTheme="minorHAnsi" w:hAnsiTheme="minorHAnsi" w:cstheme="minorHAnsi"/>
                <w:b/>
                <w:color w:val="FFFFFF" w:themeColor="background1"/>
                <w:sz w:val="24"/>
                <w:szCs w:val="18"/>
              </w:rPr>
              <w:t xml:space="preserve"> </w:t>
            </w:r>
            <w:r w:rsidRPr="002C0E8C">
              <w:rPr>
                <w:rFonts w:asciiTheme="minorHAnsi" w:hAnsiTheme="minorHAnsi" w:cstheme="minorHAnsi"/>
                <w:b/>
                <w:color w:val="FFFFFF" w:themeColor="background1"/>
                <w:sz w:val="24"/>
                <w:szCs w:val="18"/>
              </w:rPr>
              <w:t>RECORDS CHECKS</w:t>
            </w:r>
            <w:r w:rsidR="00D263BD">
              <w:rPr>
                <w:rFonts w:asciiTheme="minorHAnsi" w:hAnsiTheme="minorHAnsi" w:cstheme="minorHAnsi"/>
                <w:b/>
                <w:color w:val="FFFFFF" w:themeColor="background1"/>
                <w:sz w:val="24"/>
                <w:szCs w:val="18"/>
              </w:rPr>
              <w:t xml:space="preserve"> </w:t>
            </w:r>
            <w:r w:rsidR="00FD5E25" w:rsidRPr="00FD5E25">
              <w:rPr>
                <w:rFonts w:asciiTheme="minorHAnsi" w:hAnsiTheme="minorHAnsi" w:cstheme="minorHAnsi"/>
                <w:b/>
                <w:color w:val="FFFFFF" w:themeColor="background1"/>
                <w:sz w:val="18"/>
                <w:szCs w:val="18"/>
              </w:rPr>
              <w:t>(NS=Not Significant; NA=Not Applicable)</w:t>
            </w:r>
          </w:p>
        </w:tc>
      </w:tr>
    </w:tbl>
    <w:tbl>
      <w:tblPr>
        <w:tblW w:w="105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02"/>
        <w:gridCol w:w="1710"/>
        <w:gridCol w:w="1710"/>
        <w:gridCol w:w="4608"/>
      </w:tblGrid>
      <w:tr w:rsidR="004B43EC" w:rsidRPr="00F17795" w:rsidTr="00660693">
        <w:trPr>
          <w:trHeight w:val="144"/>
        </w:trPr>
        <w:tc>
          <w:tcPr>
            <w:tcW w:w="250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tcPr>
          <w:p w:rsidR="004B43EC" w:rsidRPr="00FD5E25" w:rsidRDefault="004B43EC" w:rsidP="00FD5E25">
            <w:pPr>
              <w:spacing w:after="0" w:line="260" w:lineRule="exact"/>
              <w:rPr>
                <w:rFonts w:asciiTheme="minorHAnsi" w:eastAsia="Calibri" w:hAnsiTheme="minorHAnsi" w:cs="Arial"/>
                <w:b/>
                <w:sz w:val="16"/>
                <w:szCs w:val="16"/>
              </w:rPr>
            </w:pPr>
            <w:r w:rsidRPr="00FD5E25">
              <w:rPr>
                <w:rFonts w:asciiTheme="minorHAnsi" w:hAnsiTheme="minorHAnsi" w:cs="Arial"/>
                <w:b/>
                <w:sz w:val="16"/>
                <w:szCs w:val="16"/>
              </w:rPr>
              <w:t>RECORDS CHECKS</w:t>
            </w:r>
            <w:r w:rsidR="00946B1A" w:rsidRPr="00FD5E25">
              <w:rPr>
                <w:rFonts w:asciiTheme="minorHAnsi" w:hAnsiTheme="minorHAnsi" w:cs="Arial"/>
                <w:b/>
                <w:sz w:val="16"/>
                <w:szCs w:val="16"/>
              </w:rPr>
              <w:t xml:space="preserve"> (ALL)</w:t>
            </w:r>
            <w:r w:rsidRPr="00FD5E25">
              <w:rPr>
                <w:rFonts w:asciiTheme="minorHAnsi" w:hAnsiTheme="minorHAnsi" w:cs="Arial"/>
                <w:b/>
                <w:sz w:val="16"/>
                <w:szCs w:val="16"/>
              </w:rPr>
              <w:t>:</w:t>
            </w:r>
          </w:p>
        </w:tc>
        <w:tc>
          <w:tcPr>
            <w:tcW w:w="1710"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tcPr>
          <w:p w:rsidR="004B43EC" w:rsidRPr="00FD5E25" w:rsidRDefault="004B43EC" w:rsidP="00FD5E25">
            <w:pPr>
              <w:spacing w:after="0" w:line="260" w:lineRule="exact"/>
              <w:jc w:val="center"/>
              <w:rPr>
                <w:rFonts w:asciiTheme="minorHAnsi" w:eastAsia="Calibri" w:hAnsiTheme="minorHAnsi" w:cs="Arial"/>
                <w:b/>
                <w:sz w:val="16"/>
                <w:szCs w:val="16"/>
              </w:rPr>
            </w:pPr>
            <w:r w:rsidRPr="00FD5E25">
              <w:rPr>
                <w:rFonts w:asciiTheme="minorHAnsi" w:eastAsia="Calibri" w:hAnsiTheme="minorHAnsi" w:cs="Arial"/>
                <w:b/>
                <w:sz w:val="16"/>
                <w:szCs w:val="16"/>
              </w:rPr>
              <w:t>Subject</w:t>
            </w:r>
          </w:p>
        </w:tc>
        <w:tc>
          <w:tcPr>
            <w:tcW w:w="1710"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tcPr>
          <w:p w:rsidR="004B43EC" w:rsidRPr="00FD5E25" w:rsidRDefault="004B43EC" w:rsidP="00FD5E25">
            <w:pPr>
              <w:spacing w:after="0" w:line="260" w:lineRule="exact"/>
              <w:jc w:val="center"/>
              <w:rPr>
                <w:rFonts w:asciiTheme="minorHAnsi" w:eastAsia="Calibri" w:hAnsiTheme="minorHAnsi" w:cs="Arial"/>
                <w:b/>
                <w:sz w:val="16"/>
                <w:szCs w:val="16"/>
              </w:rPr>
            </w:pPr>
            <w:r w:rsidRPr="00FD5E25">
              <w:rPr>
                <w:rFonts w:asciiTheme="minorHAnsi" w:eastAsia="Calibri" w:hAnsiTheme="minorHAnsi" w:cs="Arial"/>
                <w:b/>
                <w:sz w:val="16"/>
                <w:szCs w:val="16"/>
              </w:rPr>
              <w:t>Target</w:t>
            </w:r>
          </w:p>
        </w:tc>
        <w:tc>
          <w:tcPr>
            <w:tcW w:w="4608"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tcPr>
          <w:p w:rsidR="004B43EC" w:rsidRPr="00FD5E25" w:rsidRDefault="004B43EC" w:rsidP="00FD5E25">
            <w:pPr>
              <w:spacing w:after="0" w:line="260" w:lineRule="exact"/>
              <w:rPr>
                <w:rFonts w:asciiTheme="minorHAnsi" w:eastAsia="Calibri" w:hAnsiTheme="minorHAnsi" w:cs="Arial"/>
                <w:b/>
                <w:sz w:val="16"/>
                <w:szCs w:val="16"/>
              </w:rPr>
            </w:pPr>
            <w:r w:rsidRPr="00FD5E25">
              <w:rPr>
                <w:rFonts w:asciiTheme="minorHAnsi" w:eastAsia="Calibri" w:hAnsiTheme="minorHAnsi" w:cs="Arial"/>
                <w:b/>
                <w:sz w:val="16"/>
                <w:szCs w:val="16"/>
              </w:rPr>
              <w:t>Notes</w:t>
            </w:r>
            <w:r w:rsidR="00FD5E25" w:rsidRPr="00FD5E25">
              <w:rPr>
                <w:rFonts w:asciiTheme="minorHAnsi" w:eastAsia="Calibri" w:hAnsiTheme="minorHAnsi" w:cs="Arial"/>
                <w:b/>
                <w:sz w:val="16"/>
                <w:szCs w:val="16"/>
              </w:rPr>
              <w:t xml:space="preserve"> about Significant findings</w:t>
            </w:r>
            <w:r w:rsidRPr="00FD5E25">
              <w:rPr>
                <w:rFonts w:asciiTheme="minorHAnsi" w:eastAsia="Calibri" w:hAnsiTheme="minorHAnsi" w:cs="Arial"/>
                <w:b/>
                <w:sz w:val="16"/>
                <w:szCs w:val="16"/>
              </w:rPr>
              <w:t>:</w:t>
            </w:r>
          </w:p>
        </w:tc>
      </w:tr>
      <w:tr w:rsidR="004B43EC" w:rsidRPr="00F17795" w:rsidTr="00FD5E25">
        <w:tc>
          <w:tcPr>
            <w:tcW w:w="2502" w:type="dxa"/>
            <w:tcBorders>
              <w:top w:val="single" w:sz="12" w:space="0" w:color="000000"/>
              <w:left w:val="single" w:sz="12" w:space="0" w:color="000000"/>
              <w:bottom w:val="single" w:sz="2" w:space="0" w:color="000000"/>
              <w:right w:val="single" w:sz="8" w:space="0" w:color="000000"/>
            </w:tcBorders>
          </w:tcPr>
          <w:p w:rsidR="004B43EC" w:rsidRPr="00FD5E25" w:rsidRDefault="00946B1A" w:rsidP="00FD5E25">
            <w:pPr>
              <w:spacing w:before="40" w:after="40" w:line="240" w:lineRule="exact"/>
              <w:rPr>
                <w:rFonts w:asciiTheme="minorHAnsi" w:eastAsia="Calibri" w:hAnsiTheme="minorHAnsi" w:cs="Arial"/>
                <w:sz w:val="16"/>
                <w:szCs w:val="16"/>
              </w:rPr>
            </w:pPr>
            <w:r w:rsidRPr="00FD5E25">
              <w:rPr>
                <w:rFonts w:asciiTheme="minorHAnsi" w:eastAsia="Calibri" w:hAnsiTheme="minorHAnsi" w:cs="Arial"/>
                <w:sz w:val="16"/>
                <w:szCs w:val="16"/>
              </w:rPr>
              <w:t>A</w:t>
            </w:r>
            <w:r w:rsidR="004B43EC" w:rsidRPr="00FD5E25">
              <w:rPr>
                <w:rFonts w:asciiTheme="minorHAnsi" w:eastAsia="Calibri" w:hAnsiTheme="minorHAnsi" w:cs="Arial"/>
                <w:sz w:val="16"/>
                <w:szCs w:val="16"/>
              </w:rPr>
              <w:t>ffiliation</w:t>
            </w:r>
          </w:p>
        </w:tc>
        <w:tc>
          <w:tcPr>
            <w:tcW w:w="1710" w:type="dxa"/>
            <w:tcBorders>
              <w:top w:val="single" w:sz="12" w:space="0" w:color="000000"/>
              <w:left w:val="single" w:sz="8" w:space="0" w:color="000000"/>
              <w:bottom w:val="single" w:sz="8" w:space="0" w:color="000000"/>
              <w:right w:val="single" w:sz="2" w:space="0" w:color="000000"/>
            </w:tcBorders>
          </w:tcPr>
          <w:p w:rsidR="004B43EC" w:rsidRPr="00FD5E25" w:rsidRDefault="004B43EC"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00FD5E25" w:rsidRPr="00FD5E25">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12" w:space="0" w:color="000000"/>
              <w:left w:val="single" w:sz="2" w:space="0" w:color="000000"/>
              <w:bottom w:val="single" w:sz="8" w:space="0" w:color="000000"/>
              <w:right w:val="single" w:sz="2" w:space="0" w:color="000000"/>
            </w:tcBorders>
          </w:tcPr>
          <w:p w:rsidR="004B43EC" w:rsidRPr="00FD5E25" w:rsidRDefault="004B43EC"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00FD5E25" w:rsidRPr="00FD5E25">
              <w:rPr>
                <w:rFonts w:asciiTheme="minorHAnsi" w:hAnsiTheme="minorHAnsi" w:cs="Arial"/>
                <w:sz w:val="16"/>
                <w:szCs w:val="16"/>
              </w:rPr>
              <w:t>NS/NA</w:t>
            </w:r>
            <w:r w:rsidRPr="00FD5E25">
              <w:rPr>
                <w:rFonts w:asciiTheme="minorHAnsi" w:hAnsiTheme="minorHAnsi" w:cs="Arial"/>
                <w:sz w:val="16"/>
                <w:szCs w:val="16"/>
              </w:rPr>
              <w:t xml:space="preserve"> </w:t>
            </w:r>
          </w:p>
        </w:tc>
        <w:tc>
          <w:tcPr>
            <w:tcW w:w="4608" w:type="dxa"/>
            <w:tcBorders>
              <w:top w:val="single" w:sz="12" w:space="0" w:color="000000"/>
              <w:left w:val="single" w:sz="2" w:space="0" w:color="000000"/>
              <w:bottom w:val="single" w:sz="2" w:space="0" w:color="000000"/>
              <w:right w:val="single" w:sz="12" w:space="0" w:color="000000"/>
            </w:tcBorders>
          </w:tcPr>
          <w:p w:rsidR="004B43EC" w:rsidRPr="00FD5E25" w:rsidRDefault="004B43EC" w:rsidP="00FD5E25">
            <w:pPr>
              <w:spacing w:before="40" w:after="40" w:line="240" w:lineRule="exact"/>
              <w:rPr>
                <w:rFonts w:asciiTheme="minorHAnsi" w:eastAsia="Calibri" w:hAnsiTheme="minorHAnsi" w:cs="Arial"/>
                <w:sz w:val="16"/>
                <w:szCs w:val="16"/>
              </w:rPr>
            </w:pPr>
          </w:p>
        </w:tc>
      </w:tr>
      <w:tr w:rsidR="00FD5E25" w:rsidRPr="00F17795" w:rsidTr="00FD5E25">
        <w:tc>
          <w:tcPr>
            <w:tcW w:w="2502" w:type="dxa"/>
            <w:tcBorders>
              <w:top w:val="single" w:sz="2" w:space="0" w:color="000000"/>
              <w:left w:val="single" w:sz="12" w:space="0" w:color="000000"/>
              <w:bottom w:val="single" w:sz="2" w:space="0" w:color="000000"/>
              <w:right w:val="single" w:sz="8"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eastAsia="Calibri" w:hAnsiTheme="minorHAnsi" w:cs="Arial"/>
                <w:sz w:val="16"/>
                <w:szCs w:val="16"/>
              </w:rPr>
              <w:t>Photo</w:t>
            </w:r>
          </w:p>
        </w:tc>
        <w:tc>
          <w:tcPr>
            <w:tcW w:w="1710" w:type="dxa"/>
            <w:tcBorders>
              <w:top w:val="single" w:sz="8" w:space="0" w:color="000000"/>
              <w:left w:val="single" w:sz="8"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 xml:space="preserve">NS/NA </w:t>
            </w:r>
          </w:p>
        </w:tc>
        <w:tc>
          <w:tcPr>
            <w:tcW w:w="4608" w:type="dxa"/>
            <w:tcBorders>
              <w:top w:val="single" w:sz="2" w:space="0" w:color="000000"/>
              <w:left w:val="single" w:sz="2" w:space="0" w:color="000000"/>
              <w:bottom w:val="single" w:sz="2" w:space="0" w:color="000000"/>
              <w:right w:val="single" w:sz="1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top w:val="single" w:sz="2" w:space="0" w:color="000000"/>
              <w:left w:val="single" w:sz="1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eastAsia="Calibri" w:hAnsiTheme="minorHAnsi" w:cs="Arial"/>
                <w:sz w:val="16"/>
                <w:szCs w:val="16"/>
              </w:rPr>
              <w:t>Threat Assessment Team history</w:t>
            </w:r>
          </w:p>
        </w:tc>
        <w:tc>
          <w:tcPr>
            <w:tcW w:w="1710" w:type="dxa"/>
            <w:tcBorders>
              <w:top w:val="single" w:sz="8" w:space="0" w:color="000000"/>
              <w:left w:val="single" w:sz="8"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 xml:space="preserve">NS/NA </w:t>
            </w:r>
          </w:p>
        </w:tc>
        <w:tc>
          <w:tcPr>
            <w:tcW w:w="4608" w:type="dxa"/>
            <w:tcBorders>
              <w:top w:val="single" w:sz="2" w:space="0" w:color="000000"/>
              <w:left w:val="single" w:sz="2" w:space="0" w:color="000000"/>
              <w:bottom w:val="single" w:sz="2" w:space="0" w:color="000000"/>
              <w:right w:val="single" w:sz="1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top w:val="single" w:sz="2" w:space="0" w:color="000000"/>
              <w:left w:val="single" w:sz="1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eastAsia="Calibri" w:hAnsiTheme="minorHAnsi" w:cs="Arial"/>
                <w:sz w:val="16"/>
                <w:szCs w:val="16"/>
              </w:rPr>
              <w:t>Criminal history (VA)</w:t>
            </w:r>
          </w:p>
        </w:tc>
        <w:tc>
          <w:tcPr>
            <w:tcW w:w="1710" w:type="dxa"/>
            <w:tcBorders>
              <w:top w:val="single" w:sz="8" w:space="0" w:color="000000"/>
              <w:left w:val="single" w:sz="8"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 xml:space="preserve">NS/NA </w:t>
            </w:r>
          </w:p>
        </w:tc>
        <w:tc>
          <w:tcPr>
            <w:tcW w:w="4608" w:type="dxa"/>
            <w:tcBorders>
              <w:top w:val="single" w:sz="2" w:space="0" w:color="000000"/>
              <w:left w:val="single" w:sz="2" w:space="0" w:color="000000"/>
              <w:bottom w:val="single" w:sz="2" w:space="0" w:color="000000"/>
              <w:right w:val="single" w:sz="1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top w:val="single" w:sz="2" w:space="0" w:color="000000"/>
              <w:left w:val="single" w:sz="1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eastAsia="Calibri" w:hAnsiTheme="minorHAnsi" w:cs="Arial"/>
                <w:sz w:val="16"/>
                <w:szCs w:val="16"/>
              </w:rPr>
              <w:t>Driver license information</w:t>
            </w:r>
          </w:p>
        </w:tc>
        <w:tc>
          <w:tcPr>
            <w:tcW w:w="1710" w:type="dxa"/>
            <w:tcBorders>
              <w:top w:val="single" w:sz="8" w:space="0" w:color="000000"/>
              <w:left w:val="single" w:sz="8"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 xml:space="preserve">NS/NA </w:t>
            </w:r>
          </w:p>
        </w:tc>
        <w:tc>
          <w:tcPr>
            <w:tcW w:w="4608" w:type="dxa"/>
            <w:tcBorders>
              <w:top w:val="single" w:sz="2" w:space="0" w:color="000000"/>
              <w:left w:val="single" w:sz="2" w:space="0" w:color="000000"/>
              <w:bottom w:val="single" w:sz="2" w:space="0" w:color="000000"/>
              <w:right w:val="single" w:sz="1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top w:val="single" w:sz="2" w:space="0" w:color="000000"/>
              <w:left w:val="single" w:sz="1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eastAsia="Calibri" w:hAnsiTheme="minorHAnsi" w:cs="Arial"/>
                <w:sz w:val="16"/>
                <w:szCs w:val="16"/>
              </w:rPr>
              <w:t>Driver transcript / violations</w:t>
            </w:r>
          </w:p>
        </w:tc>
        <w:tc>
          <w:tcPr>
            <w:tcW w:w="1710" w:type="dxa"/>
            <w:tcBorders>
              <w:top w:val="single" w:sz="8" w:space="0" w:color="000000"/>
              <w:left w:val="single" w:sz="8"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 xml:space="preserve">NS/NA </w:t>
            </w:r>
          </w:p>
        </w:tc>
        <w:tc>
          <w:tcPr>
            <w:tcW w:w="4608" w:type="dxa"/>
            <w:tcBorders>
              <w:top w:val="single" w:sz="2" w:space="0" w:color="000000"/>
              <w:left w:val="single" w:sz="2" w:space="0" w:color="000000"/>
              <w:bottom w:val="single" w:sz="2" w:space="0" w:color="000000"/>
              <w:right w:val="single" w:sz="1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top w:val="single" w:sz="2" w:space="0" w:color="000000"/>
              <w:left w:val="single" w:sz="1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eastAsia="Calibri" w:hAnsiTheme="minorHAnsi" w:cs="Arial"/>
                <w:sz w:val="16"/>
                <w:szCs w:val="16"/>
              </w:rPr>
              <w:t>Vehicle / Parking information</w:t>
            </w:r>
          </w:p>
        </w:tc>
        <w:tc>
          <w:tcPr>
            <w:tcW w:w="1710" w:type="dxa"/>
            <w:tcBorders>
              <w:top w:val="single" w:sz="8" w:space="0" w:color="000000"/>
              <w:left w:val="single" w:sz="8"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 xml:space="preserve">NS/NA </w:t>
            </w:r>
          </w:p>
        </w:tc>
        <w:tc>
          <w:tcPr>
            <w:tcW w:w="4608" w:type="dxa"/>
            <w:tcBorders>
              <w:top w:val="single" w:sz="2" w:space="0" w:color="000000"/>
              <w:left w:val="single" w:sz="2" w:space="0" w:color="000000"/>
              <w:bottom w:val="single" w:sz="2" w:space="0" w:color="000000"/>
              <w:right w:val="single" w:sz="1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top w:val="single" w:sz="2" w:space="0" w:color="000000"/>
              <w:left w:val="single" w:sz="1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eastAsia="Calibri" w:hAnsiTheme="minorHAnsi" w:cs="Arial"/>
                <w:sz w:val="16"/>
                <w:szCs w:val="16"/>
              </w:rPr>
              <w:t>SRO/SSO contacts</w:t>
            </w:r>
          </w:p>
        </w:tc>
        <w:tc>
          <w:tcPr>
            <w:tcW w:w="1710" w:type="dxa"/>
            <w:tcBorders>
              <w:top w:val="single" w:sz="8" w:space="0" w:color="000000"/>
              <w:left w:val="single" w:sz="8"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 xml:space="preserve">NS/NA </w:t>
            </w:r>
          </w:p>
        </w:tc>
        <w:tc>
          <w:tcPr>
            <w:tcW w:w="4608" w:type="dxa"/>
            <w:tcBorders>
              <w:top w:val="single" w:sz="2" w:space="0" w:color="000000"/>
              <w:left w:val="single" w:sz="2" w:space="0" w:color="000000"/>
              <w:bottom w:val="single" w:sz="2" w:space="0" w:color="000000"/>
              <w:right w:val="single" w:sz="1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top w:val="single" w:sz="2" w:space="0" w:color="000000"/>
              <w:left w:val="single" w:sz="1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eastAsia="Calibri" w:hAnsiTheme="minorHAnsi" w:cs="Arial"/>
                <w:sz w:val="16"/>
                <w:szCs w:val="16"/>
              </w:rPr>
              <w:t>Local Law Enforcement contacts</w:t>
            </w:r>
          </w:p>
        </w:tc>
        <w:tc>
          <w:tcPr>
            <w:tcW w:w="1710" w:type="dxa"/>
            <w:tcBorders>
              <w:top w:val="single" w:sz="8" w:space="0" w:color="000000"/>
              <w:left w:val="single" w:sz="8"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 xml:space="preserve">NS/NA </w:t>
            </w:r>
          </w:p>
        </w:tc>
        <w:tc>
          <w:tcPr>
            <w:tcW w:w="4608" w:type="dxa"/>
            <w:tcBorders>
              <w:top w:val="single" w:sz="2" w:space="0" w:color="000000"/>
              <w:left w:val="single" w:sz="2" w:space="0" w:color="000000"/>
              <w:bottom w:val="single" w:sz="2" w:space="0" w:color="000000"/>
              <w:right w:val="single" w:sz="1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top w:val="single" w:sz="2" w:space="0" w:color="000000"/>
              <w:left w:val="single" w:sz="1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eastAsia="Calibri" w:hAnsiTheme="minorHAnsi" w:cs="Arial"/>
                <w:sz w:val="16"/>
                <w:szCs w:val="16"/>
              </w:rPr>
              <w:t>Other Law Enforcement contacts</w:t>
            </w:r>
          </w:p>
        </w:tc>
        <w:tc>
          <w:tcPr>
            <w:tcW w:w="1710" w:type="dxa"/>
            <w:tcBorders>
              <w:top w:val="single" w:sz="8" w:space="0" w:color="000000"/>
              <w:left w:val="single" w:sz="8"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 xml:space="preserve">NS/NA </w:t>
            </w:r>
          </w:p>
        </w:tc>
        <w:tc>
          <w:tcPr>
            <w:tcW w:w="4608" w:type="dxa"/>
            <w:tcBorders>
              <w:top w:val="single" w:sz="2" w:space="0" w:color="000000"/>
              <w:left w:val="single" w:sz="2" w:space="0" w:color="000000"/>
              <w:bottom w:val="single" w:sz="2" w:space="0" w:color="000000"/>
              <w:right w:val="single" w:sz="1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top w:val="single" w:sz="2" w:space="0" w:color="000000"/>
              <w:left w:val="single" w:sz="1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eastAsia="Calibri" w:hAnsiTheme="minorHAnsi" w:cs="Arial"/>
                <w:sz w:val="16"/>
                <w:szCs w:val="16"/>
              </w:rPr>
              <w:t>Protective / No Contact Orders</w:t>
            </w:r>
          </w:p>
        </w:tc>
        <w:tc>
          <w:tcPr>
            <w:tcW w:w="1710" w:type="dxa"/>
            <w:tcBorders>
              <w:top w:val="single" w:sz="8" w:space="0" w:color="000000"/>
              <w:left w:val="single" w:sz="8"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 xml:space="preserve">NS/NA </w:t>
            </w:r>
          </w:p>
        </w:tc>
        <w:tc>
          <w:tcPr>
            <w:tcW w:w="4608" w:type="dxa"/>
            <w:tcBorders>
              <w:top w:val="single" w:sz="2" w:space="0" w:color="000000"/>
              <w:left w:val="single" w:sz="2" w:space="0" w:color="000000"/>
              <w:bottom w:val="single" w:sz="2" w:space="0" w:color="000000"/>
              <w:right w:val="single" w:sz="1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top w:val="single" w:sz="2" w:space="0" w:color="000000"/>
              <w:left w:val="single" w:sz="1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eastAsia="Calibri" w:hAnsiTheme="minorHAnsi" w:cs="Arial"/>
                <w:sz w:val="16"/>
                <w:szCs w:val="16"/>
              </w:rPr>
              <w:t>Concealed weapons permit</w:t>
            </w:r>
          </w:p>
        </w:tc>
        <w:tc>
          <w:tcPr>
            <w:tcW w:w="1710" w:type="dxa"/>
            <w:tcBorders>
              <w:top w:val="single" w:sz="8" w:space="0" w:color="000000"/>
              <w:left w:val="single" w:sz="8"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 xml:space="preserve">NS/NA </w:t>
            </w:r>
          </w:p>
        </w:tc>
        <w:tc>
          <w:tcPr>
            <w:tcW w:w="4608" w:type="dxa"/>
            <w:tcBorders>
              <w:top w:val="single" w:sz="2" w:space="0" w:color="000000"/>
              <w:left w:val="single" w:sz="2" w:space="0" w:color="000000"/>
              <w:bottom w:val="single" w:sz="2" w:space="0" w:color="000000"/>
              <w:right w:val="single" w:sz="1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top w:val="single" w:sz="2" w:space="0" w:color="000000"/>
              <w:left w:val="single" w:sz="1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eastAsia="Calibri" w:hAnsiTheme="minorHAnsi" w:cs="Arial"/>
                <w:sz w:val="16"/>
                <w:szCs w:val="16"/>
              </w:rPr>
              <w:t>Weapons purchase permit</w:t>
            </w:r>
          </w:p>
        </w:tc>
        <w:tc>
          <w:tcPr>
            <w:tcW w:w="1710" w:type="dxa"/>
            <w:tcBorders>
              <w:top w:val="single" w:sz="8" w:space="0" w:color="000000"/>
              <w:left w:val="single" w:sz="8"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 xml:space="preserve">NS/NA </w:t>
            </w:r>
          </w:p>
        </w:tc>
        <w:tc>
          <w:tcPr>
            <w:tcW w:w="4608" w:type="dxa"/>
            <w:tcBorders>
              <w:top w:val="single" w:sz="2" w:space="0" w:color="000000"/>
              <w:left w:val="single" w:sz="2" w:space="0" w:color="000000"/>
              <w:bottom w:val="single" w:sz="2" w:space="0" w:color="000000"/>
              <w:right w:val="single" w:sz="1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top w:val="single" w:sz="2" w:space="0" w:color="000000"/>
              <w:left w:val="single" w:sz="1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eastAsia="Calibri" w:hAnsiTheme="minorHAnsi" w:cs="Arial"/>
                <w:sz w:val="16"/>
                <w:szCs w:val="16"/>
              </w:rPr>
              <w:t>Social media</w:t>
            </w:r>
          </w:p>
        </w:tc>
        <w:tc>
          <w:tcPr>
            <w:tcW w:w="1710" w:type="dxa"/>
            <w:tcBorders>
              <w:top w:val="single" w:sz="8" w:space="0" w:color="000000"/>
              <w:left w:val="single" w:sz="8"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 xml:space="preserve">NS/NA </w:t>
            </w:r>
          </w:p>
        </w:tc>
        <w:tc>
          <w:tcPr>
            <w:tcW w:w="4608" w:type="dxa"/>
            <w:tcBorders>
              <w:top w:val="single" w:sz="2" w:space="0" w:color="000000"/>
              <w:left w:val="single" w:sz="2" w:space="0" w:color="000000"/>
              <w:bottom w:val="single" w:sz="2" w:space="0" w:color="000000"/>
              <w:right w:val="single" w:sz="1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top w:val="single" w:sz="2" w:space="0" w:color="000000"/>
              <w:left w:val="single" w:sz="1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eastAsia="Calibri" w:hAnsiTheme="minorHAnsi" w:cs="Arial"/>
                <w:sz w:val="16"/>
                <w:szCs w:val="16"/>
              </w:rPr>
              <w:t>Online Search</w:t>
            </w:r>
          </w:p>
        </w:tc>
        <w:tc>
          <w:tcPr>
            <w:tcW w:w="1710" w:type="dxa"/>
            <w:tcBorders>
              <w:top w:val="single" w:sz="8" w:space="0" w:color="000000"/>
              <w:left w:val="single" w:sz="8"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 xml:space="preserve">NS/NA </w:t>
            </w:r>
          </w:p>
        </w:tc>
        <w:tc>
          <w:tcPr>
            <w:tcW w:w="4608" w:type="dxa"/>
            <w:tcBorders>
              <w:top w:val="single" w:sz="2" w:space="0" w:color="000000"/>
              <w:left w:val="single" w:sz="2" w:space="0" w:color="000000"/>
              <w:bottom w:val="single" w:sz="2" w:space="0" w:color="000000"/>
              <w:right w:val="single" w:sz="1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top w:val="single" w:sz="2" w:space="0" w:color="000000"/>
              <w:left w:val="single" w:sz="12" w:space="0" w:color="000000"/>
              <w:bottom w:val="single" w:sz="1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eastAsia="Calibri" w:hAnsiTheme="minorHAnsi" w:cs="Arial"/>
                <w:sz w:val="16"/>
                <w:szCs w:val="16"/>
              </w:rPr>
              <w:t>Other:</w:t>
            </w:r>
          </w:p>
        </w:tc>
        <w:tc>
          <w:tcPr>
            <w:tcW w:w="1710" w:type="dxa"/>
            <w:tcBorders>
              <w:top w:val="single" w:sz="8" w:space="0" w:color="000000"/>
              <w:left w:val="single" w:sz="8"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r w:rsidRPr="00FD5E25">
              <w:rPr>
                <w:rFonts w:asciiTheme="minorHAnsi" w:hAnsiTheme="minorHAnsi" w:cs="Arial"/>
                <w:sz w:val="16"/>
                <w:szCs w:val="16"/>
              </w:rPr>
              <w:sym w:font="Wingdings" w:char="F071"/>
            </w:r>
            <w:r w:rsidRPr="00FD5E25">
              <w:rPr>
                <w:rFonts w:asciiTheme="minorHAnsi" w:hAnsiTheme="minorHAnsi" w:cs="Arial"/>
                <w:sz w:val="16"/>
                <w:szCs w:val="16"/>
              </w:rPr>
              <w:t>Checked</w:t>
            </w:r>
            <w:r w:rsidR="00D263BD">
              <w:rPr>
                <w:rFonts w:asciiTheme="minorHAnsi" w:hAnsiTheme="minorHAnsi" w:cs="Arial"/>
                <w:sz w:val="16"/>
                <w:szCs w:val="16"/>
              </w:rPr>
              <w:t xml:space="preserve"> </w:t>
            </w:r>
            <w:r w:rsidRPr="00FD5E25">
              <w:rPr>
                <w:rFonts w:asciiTheme="minorHAnsi" w:hAnsiTheme="minorHAnsi" w:cs="Arial"/>
                <w:sz w:val="16"/>
                <w:szCs w:val="16"/>
              </w:rPr>
              <w:sym w:font="Wingdings" w:char="F071"/>
            </w:r>
            <w:r w:rsidRPr="00FD5E25">
              <w:rPr>
                <w:rFonts w:asciiTheme="minorHAnsi" w:hAnsiTheme="minorHAnsi" w:cs="Arial"/>
                <w:sz w:val="16"/>
                <w:szCs w:val="16"/>
              </w:rPr>
              <w:t xml:space="preserve">NS/NA </w:t>
            </w:r>
          </w:p>
        </w:tc>
        <w:tc>
          <w:tcPr>
            <w:tcW w:w="4608" w:type="dxa"/>
            <w:tcBorders>
              <w:top w:val="single" w:sz="2" w:space="0" w:color="000000"/>
              <w:left w:val="single" w:sz="2" w:space="0" w:color="000000"/>
              <w:bottom w:val="single" w:sz="12" w:space="0" w:color="000000"/>
              <w:right w:val="single" w:sz="12" w:space="0" w:color="000000"/>
            </w:tcBorders>
          </w:tcPr>
          <w:p w:rsidR="00FD5E25" w:rsidRPr="00FD5E25" w:rsidRDefault="00FD5E25" w:rsidP="00FD5E25">
            <w:pPr>
              <w:spacing w:before="40" w:after="40" w:line="240" w:lineRule="exact"/>
              <w:rPr>
                <w:rFonts w:asciiTheme="minorHAnsi" w:eastAsia="Calibri" w:hAnsiTheme="minorHAnsi" w:cs="Arial"/>
                <w:sz w:val="16"/>
                <w:szCs w:val="16"/>
              </w:rPr>
            </w:pPr>
          </w:p>
        </w:tc>
      </w:tr>
      <w:tr w:rsidR="004B43EC" w:rsidRPr="00F17795" w:rsidTr="00946B1A">
        <w:tc>
          <w:tcPr>
            <w:tcW w:w="2502" w:type="dxa"/>
            <w:tcBorders>
              <w:top w:val="single" w:sz="12" w:space="0" w:color="000000"/>
              <w:left w:val="nil"/>
              <w:bottom w:val="single" w:sz="12" w:space="0" w:color="000000"/>
              <w:right w:val="nil"/>
            </w:tcBorders>
          </w:tcPr>
          <w:p w:rsidR="004B43EC" w:rsidRPr="00F17795" w:rsidRDefault="00946B1A" w:rsidP="004B43EC">
            <w:pPr>
              <w:spacing w:before="120" w:after="40"/>
              <w:rPr>
                <w:rFonts w:asciiTheme="minorHAnsi" w:eastAsia="Calibri" w:hAnsiTheme="minorHAnsi" w:cs="Arial"/>
                <w:b/>
                <w:sz w:val="16"/>
                <w:szCs w:val="16"/>
              </w:rPr>
            </w:pPr>
            <w:r>
              <w:rPr>
                <w:rFonts w:asciiTheme="minorHAnsi" w:eastAsia="Calibri" w:hAnsiTheme="minorHAnsi" w:cs="Arial"/>
                <w:b/>
                <w:sz w:val="16"/>
                <w:szCs w:val="16"/>
              </w:rPr>
              <w:t xml:space="preserve">RECORDS CHECKs: </w:t>
            </w:r>
            <w:r w:rsidR="004B43EC">
              <w:rPr>
                <w:rFonts w:asciiTheme="minorHAnsi" w:eastAsia="Calibri" w:hAnsiTheme="minorHAnsi" w:cs="Arial"/>
                <w:b/>
                <w:sz w:val="16"/>
                <w:szCs w:val="16"/>
              </w:rPr>
              <w:t>School</w:t>
            </w:r>
            <w:r w:rsidR="004B43EC" w:rsidRPr="00F17795">
              <w:rPr>
                <w:rFonts w:asciiTheme="minorHAnsi" w:eastAsia="Calibri" w:hAnsiTheme="minorHAnsi" w:cs="Arial"/>
                <w:b/>
                <w:sz w:val="16"/>
                <w:szCs w:val="16"/>
              </w:rPr>
              <w:t xml:space="preserve"> </w:t>
            </w:r>
            <w:r w:rsidR="004B43EC">
              <w:rPr>
                <w:rFonts w:asciiTheme="minorHAnsi" w:eastAsia="Calibri" w:hAnsiTheme="minorHAnsi" w:cs="Arial"/>
                <w:b/>
                <w:sz w:val="16"/>
                <w:szCs w:val="16"/>
              </w:rPr>
              <w:t>Staff</w:t>
            </w:r>
          </w:p>
        </w:tc>
        <w:tc>
          <w:tcPr>
            <w:tcW w:w="1710" w:type="dxa"/>
            <w:tcBorders>
              <w:top w:val="single" w:sz="12" w:space="0" w:color="000000"/>
              <w:left w:val="nil"/>
              <w:bottom w:val="single" w:sz="12" w:space="0" w:color="000000"/>
              <w:right w:val="nil"/>
            </w:tcBorders>
          </w:tcPr>
          <w:p w:rsidR="004B43EC" w:rsidRPr="00F17795" w:rsidRDefault="004B43EC" w:rsidP="004B43EC">
            <w:pPr>
              <w:spacing w:before="120" w:after="40"/>
              <w:rPr>
                <w:rFonts w:asciiTheme="minorHAnsi" w:eastAsia="Calibri" w:hAnsiTheme="minorHAnsi" w:cs="Arial"/>
                <w:sz w:val="16"/>
                <w:szCs w:val="16"/>
              </w:rPr>
            </w:pPr>
          </w:p>
        </w:tc>
        <w:tc>
          <w:tcPr>
            <w:tcW w:w="1710" w:type="dxa"/>
            <w:tcBorders>
              <w:top w:val="single" w:sz="12" w:space="0" w:color="000000"/>
              <w:left w:val="nil"/>
              <w:bottom w:val="single" w:sz="12" w:space="0" w:color="000000"/>
              <w:right w:val="nil"/>
            </w:tcBorders>
          </w:tcPr>
          <w:p w:rsidR="004B43EC" w:rsidRPr="00F17795" w:rsidRDefault="004B43EC" w:rsidP="004B43EC">
            <w:pPr>
              <w:spacing w:before="120" w:after="40"/>
              <w:rPr>
                <w:rFonts w:asciiTheme="minorHAnsi" w:eastAsia="Calibri" w:hAnsiTheme="minorHAnsi" w:cs="Arial"/>
                <w:sz w:val="16"/>
                <w:szCs w:val="16"/>
              </w:rPr>
            </w:pPr>
          </w:p>
        </w:tc>
        <w:tc>
          <w:tcPr>
            <w:tcW w:w="4608" w:type="dxa"/>
            <w:tcBorders>
              <w:top w:val="single" w:sz="12" w:space="0" w:color="000000"/>
              <w:left w:val="nil"/>
              <w:bottom w:val="single" w:sz="12" w:space="0" w:color="000000"/>
              <w:right w:val="nil"/>
            </w:tcBorders>
          </w:tcPr>
          <w:p w:rsidR="004B43EC" w:rsidRPr="00F17795" w:rsidRDefault="004B43EC" w:rsidP="004B43EC">
            <w:pPr>
              <w:spacing w:before="120" w:after="40"/>
              <w:rPr>
                <w:rFonts w:asciiTheme="minorHAnsi" w:eastAsia="Calibri" w:hAnsiTheme="minorHAnsi" w:cs="Arial"/>
                <w:sz w:val="16"/>
                <w:szCs w:val="16"/>
              </w:rPr>
            </w:pPr>
          </w:p>
        </w:tc>
      </w:tr>
      <w:tr w:rsidR="00FD5E25" w:rsidRPr="00F17795" w:rsidTr="00490AEE">
        <w:tc>
          <w:tcPr>
            <w:tcW w:w="2502" w:type="dxa"/>
            <w:tcBorders>
              <w:top w:val="single" w:sz="12" w:space="0" w:color="000000"/>
              <w:left w:val="single" w:sz="1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Pr>
                <w:rFonts w:asciiTheme="minorHAnsi" w:eastAsia="Calibri" w:hAnsiTheme="minorHAnsi" w:cs="Arial"/>
                <w:sz w:val="16"/>
                <w:szCs w:val="16"/>
              </w:rPr>
              <w:t>Disciplinary</w:t>
            </w:r>
            <w:r w:rsidRPr="00F17795">
              <w:rPr>
                <w:rFonts w:asciiTheme="minorHAnsi" w:eastAsia="Calibri" w:hAnsiTheme="minorHAnsi" w:cs="Arial"/>
                <w:sz w:val="16"/>
                <w:szCs w:val="16"/>
              </w:rPr>
              <w:t xml:space="preserve"> actions </w:t>
            </w:r>
          </w:p>
        </w:tc>
        <w:tc>
          <w:tcPr>
            <w:tcW w:w="1710" w:type="dxa"/>
            <w:tcBorders>
              <w:top w:val="single" w:sz="8" w:space="0" w:color="000000"/>
              <w:left w:val="single" w:sz="8"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Pr="00F17795">
              <w:rPr>
                <w:rFonts w:asciiTheme="minorHAnsi" w:hAnsiTheme="minorHAnsi" w:cs="Arial"/>
                <w:sz w:val="16"/>
                <w:szCs w:val="16"/>
              </w:rPr>
              <w:t xml:space="preserve"> </w:t>
            </w:r>
          </w:p>
        </w:tc>
        <w:tc>
          <w:tcPr>
            <w:tcW w:w="4608" w:type="dxa"/>
            <w:tcBorders>
              <w:top w:val="single" w:sz="12" w:space="0" w:color="000000"/>
              <w:right w:val="single" w:sz="1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left w:val="single" w:sz="1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Pr>
                <w:rFonts w:asciiTheme="minorHAnsi" w:eastAsia="Calibri" w:hAnsiTheme="minorHAnsi" w:cs="Arial"/>
                <w:sz w:val="16"/>
                <w:szCs w:val="16"/>
              </w:rPr>
              <w:t>Grievances filed</w:t>
            </w:r>
          </w:p>
        </w:tc>
        <w:tc>
          <w:tcPr>
            <w:tcW w:w="1710" w:type="dxa"/>
            <w:tcBorders>
              <w:top w:val="single" w:sz="8" w:space="0" w:color="000000"/>
              <w:left w:val="single" w:sz="8"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Pr="00F17795">
              <w:rPr>
                <w:rFonts w:asciiTheme="minorHAnsi" w:hAnsiTheme="minorHAnsi" w:cs="Arial"/>
                <w:sz w:val="16"/>
                <w:szCs w:val="16"/>
              </w:rPr>
              <w:t xml:space="preserve"> </w:t>
            </w:r>
          </w:p>
        </w:tc>
        <w:tc>
          <w:tcPr>
            <w:tcW w:w="4608" w:type="dxa"/>
            <w:tcBorders>
              <w:right w:val="single" w:sz="1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left w:val="single" w:sz="1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Pr>
                <w:rFonts w:asciiTheme="minorHAnsi" w:eastAsia="Calibri" w:hAnsiTheme="minorHAnsi" w:cs="Arial"/>
                <w:sz w:val="16"/>
                <w:szCs w:val="16"/>
              </w:rPr>
              <w:t>Title IX actions</w:t>
            </w:r>
          </w:p>
        </w:tc>
        <w:tc>
          <w:tcPr>
            <w:tcW w:w="1710" w:type="dxa"/>
            <w:tcBorders>
              <w:top w:val="single" w:sz="8" w:space="0" w:color="000000"/>
              <w:left w:val="single" w:sz="8"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Pr="00F17795">
              <w:rPr>
                <w:rFonts w:asciiTheme="minorHAnsi" w:hAnsiTheme="minorHAnsi" w:cs="Arial"/>
                <w:sz w:val="16"/>
                <w:szCs w:val="16"/>
              </w:rPr>
              <w:t xml:space="preserve"> </w:t>
            </w:r>
          </w:p>
        </w:tc>
        <w:tc>
          <w:tcPr>
            <w:tcW w:w="4608" w:type="dxa"/>
            <w:tcBorders>
              <w:right w:val="single" w:sz="1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left w:val="single" w:sz="1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Pr>
                <w:rFonts w:asciiTheme="minorHAnsi" w:eastAsia="Calibri" w:hAnsiTheme="minorHAnsi" w:cs="Arial"/>
                <w:sz w:val="16"/>
                <w:szCs w:val="16"/>
              </w:rPr>
              <w:t xml:space="preserve">Application </w:t>
            </w:r>
          </w:p>
        </w:tc>
        <w:tc>
          <w:tcPr>
            <w:tcW w:w="1710" w:type="dxa"/>
            <w:tcBorders>
              <w:top w:val="single" w:sz="8" w:space="0" w:color="000000"/>
              <w:left w:val="single" w:sz="8"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Pr="00F17795">
              <w:rPr>
                <w:rFonts w:asciiTheme="minorHAnsi" w:hAnsiTheme="minorHAnsi" w:cs="Arial"/>
                <w:sz w:val="16"/>
                <w:szCs w:val="16"/>
              </w:rPr>
              <w:t xml:space="preserve"> </w:t>
            </w:r>
          </w:p>
        </w:tc>
        <w:tc>
          <w:tcPr>
            <w:tcW w:w="4608" w:type="dxa"/>
            <w:tcBorders>
              <w:right w:val="single" w:sz="1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left w:val="single" w:sz="12" w:space="0" w:color="000000"/>
              <w:bottom w:val="single" w:sz="1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Pr>
                <w:rFonts w:asciiTheme="minorHAnsi" w:eastAsia="Calibri" w:hAnsiTheme="minorHAnsi" w:cs="Arial"/>
                <w:sz w:val="16"/>
                <w:szCs w:val="16"/>
              </w:rPr>
              <w:t>Other:</w:t>
            </w:r>
          </w:p>
        </w:tc>
        <w:tc>
          <w:tcPr>
            <w:tcW w:w="1710" w:type="dxa"/>
            <w:tcBorders>
              <w:top w:val="single" w:sz="8" w:space="0" w:color="000000"/>
              <w:left w:val="single" w:sz="8"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Pr="00F17795">
              <w:rPr>
                <w:rFonts w:asciiTheme="minorHAnsi" w:hAnsiTheme="minorHAnsi" w:cs="Arial"/>
                <w:sz w:val="16"/>
                <w:szCs w:val="16"/>
              </w:rPr>
              <w:t xml:space="preserve"> </w:t>
            </w:r>
          </w:p>
        </w:tc>
        <w:tc>
          <w:tcPr>
            <w:tcW w:w="4608" w:type="dxa"/>
            <w:tcBorders>
              <w:bottom w:val="single" w:sz="12" w:space="0" w:color="000000"/>
              <w:right w:val="single" w:sz="1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p>
        </w:tc>
      </w:tr>
      <w:tr w:rsidR="00946B1A" w:rsidRPr="00F17795" w:rsidTr="00FD5E25">
        <w:tc>
          <w:tcPr>
            <w:tcW w:w="2502" w:type="dxa"/>
            <w:tcBorders>
              <w:top w:val="single" w:sz="12" w:space="0" w:color="000000"/>
              <w:left w:val="nil"/>
              <w:bottom w:val="single" w:sz="12" w:space="0" w:color="000000"/>
              <w:right w:val="nil"/>
            </w:tcBorders>
          </w:tcPr>
          <w:p w:rsidR="00946B1A" w:rsidRPr="00F17795" w:rsidRDefault="00946B1A" w:rsidP="00946B1A">
            <w:pPr>
              <w:spacing w:before="120" w:after="40"/>
              <w:rPr>
                <w:rFonts w:asciiTheme="minorHAnsi" w:eastAsia="Calibri" w:hAnsiTheme="minorHAnsi" w:cs="Arial"/>
                <w:b/>
                <w:sz w:val="16"/>
                <w:szCs w:val="16"/>
              </w:rPr>
            </w:pPr>
            <w:r>
              <w:rPr>
                <w:rFonts w:asciiTheme="minorHAnsi" w:eastAsia="Calibri" w:hAnsiTheme="minorHAnsi" w:cs="Arial"/>
                <w:b/>
                <w:sz w:val="16"/>
                <w:szCs w:val="16"/>
              </w:rPr>
              <w:t xml:space="preserve">RECORDS CHECKS: </w:t>
            </w:r>
            <w:r w:rsidRPr="00F17795">
              <w:rPr>
                <w:rFonts w:asciiTheme="minorHAnsi" w:eastAsia="Calibri" w:hAnsiTheme="minorHAnsi" w:cs="Arial"/>
                <w:b/>
                <w:sz w:val="16"/>
                <w:szCs w:val="16"/>
              </w:rPr>
              <w:t>Students</w:t>
            </w:r>
          </w:p>
        </w:tc>
        <w:tc>
          <w:tcPr>
            <w:tcW w:w="1710" w:type="dxa"/>
            <w:tcBorders>
              <w:top w:val="single" w:sz="12" w:space="0" w:color="000000"/>
              <w:left w:val="nil"/>
              <w:bottom w:val="single" w:sz="12" w:space="0" w:color="000000"/>
              <w:right w:val="nil"/>
            </w:tcBorders>
          </w:tcPr>
          <w:p w:rsidR="00946B1A" w:rsidRPr="00F17795" w:rsidRDefault="00946B1A" w:rsidP="00946B1A">
            <w:pPr>
              <w:spacing w:before="120" w:after="40"/>
              <w:rPr>
                <w:rFonts w:asciiTheme="minorHAnsi" w:eastAsia="Calibri" w:hAnsiTheme="minorHAnsi" w:cs="Arial"/>
                <w:sz w:val="16"/>
                <w:szCs w:val="16"/>
              </w:rPr>
            </w:pPr>
          </w:p>
        </w:tc>
        <w:tc>
          <w:tcPr>
            <w:tcW w:w="1710" w:type="dxa"/>
            <w:tcBorders>
              <w:top w:val="single" w:sz="12" w:space="0" w:color="000000"/>
              <w:left w:val="nil"/>
              <w:bottom w:val="single" w:sz="12" w:space="0" w:color="000000"/>
              <w:right w:val="nil"/>
            </w:tcBorders>
          </w:tcPr>
          <w:p w:rsidR="00946B1A" w:rsidRPr="00F17795" w:rsidRDefault="00946B1A" w:rsidP="00946B1A">
            <w:pPr>
              <w:spacing w:before="120" w:after="40"/>
              <w:rPr>
                <w:rFonts w:asciiTheme="minorHAnsi" w:eastAsia="Calibri" w:hAnsiTheme="minorHAnsi" w:cs="Arial"/>
                <w:sz w:val="16"/>
                <w:szCs w:val="16"/>
              </w:rPr>
            </w:pPr>
          </w:p>
        </w:tc>
        <w:tc>
          <w:tcPr>
            <w:tcW w:w="4608" w:type="dxa"/>
            <w:tcBorders>
              <w:top w:val="single" w:sz="12" w:space="0" w:color="000000"/>
              <w:left w:val="nil"/>
              <w:bottom w:val="single" w:sz="12" w:space="0" w:color="000000"/>
              <w:right w:val="nil"/>
            </w:tcBorders>
          </w:tcPr>
          <w:p w:rsidR="00946B1A" w:rsidRPr="00F17795" w:rsidRDefault="00946B1A" w:rsidP="00946B1A">
            <w:pPr>
              <w:spacing w:before="120" w:after="40"/>
              <w:rPr>
                <w:rFonts w:asciiTheme="minorHAnsi" w:eastAsia="Calibri" w:hAnsiTheme="minorHAnsi" w:cs="Arial"/>
                <w:sz w:val="16"/>
                <w:szCs w:val="16"/>
              </w:rPr>
            </w:pPr>
          </w:p>
        </w:tc>
      </w:tr>
      <w:tr w:rsidR="00FD5E25" w:rsidRPr="00F17795" w:rsidTr="00FD5E25">
        <w:tc>
          <w:tcPr>
            <w:tcW w:w="2502" w:type="dxa"/>
            <w:tcBorders>
              <w:top w:val="single" w:sz="12" w:space="0" w:color="000000"/>
              <w:left w:val="single" w:sz="12"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Pr>
                <w:rFonts w:asciiTheme="minorHAnsi" w:eastAsia="Calibri" w:hAnsiTheme="minorHAnsi" w:cs="Arial"/>
                <w:sz w:val="16"/>
                <w:szCs w:val="16"/>
              </w:rPr>
              <w:t>Class s</w:t>
            </w:r>
            <w:r w:rsidRPr="00F17795">
              <w:rPr>
                <w:rFonts w:asciiTheme="minorHAnsi" w:eastAsia="Calibri" w:hAnsiTheme="minorHAnsi" w:cs="Arial"/>
                <w:sz w:val="16"/>
                <w:szCs w:val="16"/>
              </w:rPr>
              <w:t>chedule</w:t>
            </w:r>
          </w:p>
        </w:tc>
        <w:tc>
          <w:tcPr>
            <w:tcW w:w="1710" w:type="dxa"/>
            <w:tcBorders>
              <w:top w:val="single" w:sz="12" w:space="0" w:color="000000"/>
              <w:left w:val="single" w:sz="8"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12" w:space="0" w:color="000000"/>
              <w:left w:val="single" w:sz="2"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Pr="00F17795">
              <w:rPr>
                <w:rFonts w:asciiTheme="minorHAnsi" w:hAnsiTheme="minorHAnsi" w:cs="Arial"/>
                <w:sz w:val="16"/>
                <w:szCs w:val="16"/>
              </w:rPr>
              <w:t xml:space="preserve"> </w:t>
            </w:r>
          </w:p>
        </w:tc>
        <w:tc>
          <w:tcPr>
            <w:tcW w:w="4608" w:type="dxa"/>
            <w:tcBorders>
              <w:top w:val="single" w:sz="12" w:space="0" w:color="000000"/>
              <w:left w:val="single" w:sz="2" w:space="0" w:color="000000"/>
              <w:bottom w:val="single" w:sz="2" w:space="0" w:color="000000"/>
              <w:right w:val="single" w:sz="1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top w:val="single" w:sz="2" w:space="0" w:color="000000"/>
              <w:left w:val="single" w:sz="12"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8"/>
              </w:rPr>
            </w:pPr>
            <w:r>
              <w:rPr>
                <w:rFonts w:asciiTheme="minorHAnsi" w:eastAsia="Calibri" w:hAnsiTheme="minorHAnsi" w:cs="Arial"/>
                <w:sz w:val="16"/>
                <w:szCs w:val="18"/>
              </w:rPr>
              <w:t>A</w:t>
            </w:r>
            <w:r w:rsidRPr="00F17795">
              <w:rPr>
                <w:rFonts w:asciiTheme="minorHAnsi" w:eastAsia="Calibri" w:hAnsiTheme="minorHAnsi" w:cs="Arial"/>
                <w:sz w:val="16"/>
                <w:szCs w:val="18"/>
              </w:rPr>
              <w:t>cademic standing</w:t>
            </w:r>
            <w:r>
              <w:rPr>
                <w:rFonts w:asciiTheme="minorHAnsi" w:eastAsia="Calibri" w:hAnsiTheme="minorHAnsi" w:cs="Arial"/>
                <w:sz w:val="16"/>
                <w:szCs w:val="18"/>
              </w:rPr>
              <w:t xml:space="preserve"> / progress</w:t>
            </w:r>
          </w:p>
        </w:tc>
        <w:tc>
          <w:tcPr>
            <w:tcW w:w="1710" w:type="dxa"/>
            <w:tcBorders>
              <w:top w:val="single" w:sz="8" w:space="0" w:color="000000"/>
              <w:left w:val="single" w:sz="8"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Pr="00F17795">
              <w:rPr>
                <w:rFonts w:asciiTheme="minorHAnsi" w:hAnsiTheme="minorHAnsi" w:cs="Arial"/>
                <w:sz w:val="16"/>
                <w:szCs w:val="16"/>
              </w:rPr>
              <w:t xml:space="preserve"> </w:t>
            </w:r>
          </w:p>
        </w:tc>
        <w:tc>
          <w:tcPr>
            <w:tcW w:w="4608" w:type="dxa"/>
            <w:tcBorders>
              <w:top w:val="single" w:sz="2" w:space="0" w:color="000000"/>
              <w:left w:val="single" w:sz="2" w:space="0" w:color="000000"/>
              <w:bottom w:val="single" w:sz="2" w:space="0" w:color="000000"/>
              <w:right w:val="single" w:sz="1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top w:val="single" w:sz="2" w:space="0" w:color="000000"/>
              <w:left w:val="single" w:sz="12"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8"/>
              </w:rPr>
            </w:pPr>
            <w:r>
              <w:rPr>
                <w:rFonts w:asciiTheme="minorHAnsi" w:eastAsia="Calibri" w:hAnsiTheme="minorHAnsi" w:cs="Arial"/>
                <w:sz w:val="16"/>
                <w:szCs w:val="18"/>
              </w:rPr>
              <w:t>Transfer records</w:t>
            </w:r>
          </w:p>
        </w:tc>
        <w:tc>
          <w:tcPr>
            <w:tcW w:w="1710" w:type="dxa"/>
            <w:tcBorders>
              <w:top w:val="single" w:sz="8" w:space="0" w:color="000000"/>
              <w:left w:val="single" w:sz="8"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Pr="00F17795">
              <w:rPr>
                <w:rFonts w:asciiTheme="minorHAnsi" w:hAnsiTheme="minorHAnsi" w:cs="Arial"/>
                <w:sz w:val="16"/>
                <w:szCs w:val="16"/>
              </w:rPr>
              <w:t xml:space="preserve"> </w:t>
            </w:r>
          </w:p>
        </w:tc>
        <w:tc>
          <w:tcPr>
            <w:tcW w:w="4608" w:type="dxa"/>
            <w:tcBorders>
              <w:top w:val="single" w:sz="2" w:space="0" w:color="000000"/>
              <w:left w:val="single" w:sz="2" w:space="0" w:color="000000"/>
              <w:bottom w:val="single" w:sz="2" w:space="0" w:color="000000"/>
              <w:right w:val="single" w:sz="1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top w:val="single" w:sz="2" w:space="0" w:color="000000"/>
              <w:left w:val="single" w:sz="12"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8"/>
              </w:rPr>
            </w:pPr>
            <w:r>
              <w:rPr>
                <w:rFonts w:asciiTheme="minorHAnsi" w:eastAsia="Calibri" w:hAnsiTheme="minorHAnsi" w:cs="Arial"/>
                <w:sz w:val="16"/>
                <w:szCs w:val="18"/>
              </w:rPr>
              <w:t>Conduct / Disciplinary actions</w:t>
            </w:r>
          </w:p>
        </w:tc>
        <w:tc>
          <w:tcPr>
            <w:tcW w:w="1710" w:type="dxa"/>
            <w:tcBorders>
              <w:top w:val="single" w:sz="8" w:space="0" w:color="000000"/>
              <w:left w:val="single" w:sz="8"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Pr="00F17795">
              <w:rPr>
                <w:rFonts w:asciiTheme="minorHAnsi" w:hAnsiTheme="minorHAnsi" w:cs="Arial"/>
                <w:sz w:val="16"/>
                <w:szCs w:val="16"/>
              </w:rPr>
              <w:t xml:space="preserve"> </w:t>
            </w:r>
          </w:p>
        </w:tc>
        <w:tc>
          <w:tcPr>
            <w:tcW w:w="4608" w:type="dxa"/>
            <w:tcBorders>
              <w:top w:val="single" w:sz="2" w:space="0" w:color="000000"/>
              <w:left w:val="single" w:sz="2" w:space="0" w:color="000000"/>
              <w:bottom w:val="single" w:sz="2" w:space="0" w:color="000000"/>
              <w:right w:val="single" w:sz="1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p>
        </w:tc>
      </w:tr>
      <w:tr w:rsidR="00FD5E25" w:rsidRPr="00F17795" w:rsidTr="00490AEE">
        <w:tc>
          <w:tcPr>
            <w:tcW w:w="2502" w:type="dxa"/>
            <w:tcBorders>
              <w:top w:val="single" w:sz="2" w:space="0" w:color="000000"/>
              <w:left w:val="single" w:sz="12"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8"/>
              </w:rPr>
            </w:pPr>
            <w:r>
              <w:rPr>
                <w:rFonts w:asciiTheme="minorHAnsi" w:eastAsia="Calibri" w:hAnsiTheme="minorHAnsi" w:cs="Arial"/>
                <w:sz w:val="16"/>
                <w:szCs w:val="18"/>
              </w:rPr>
              <w:t>Title IX actions</w:t>
            </w:r>
          </w:p>
        </w:tc>
        <w:tc>
          <w:tcPr>
            <w:tcW w:w="1710" w:type="dxa"/>
            <w:tcBorders>
              <w:top w:val="single" w:sz="8" w:space="0" w:color="000000"/>
              <w:left w:val="single" w:sz="8"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Pr="00F17795">
              <w:rPr>
                <w:rFonts w:asciiTheme="minorHAnsi" w:hAnsiTheme="minorHAnsi" w:cs="Arial"/>
                <w:sz w:val="16"/>
                <w:szCs w:val="16"/>
              </w:rPr>
              <w:t xml:space="preserve"> </w:t>
            </w:r>
          </w:p>
        </w:tc>
        <w:tc>
          <w:tcPr>
            <w:tcW w:w="4608" w:type="dxa"/>
            <w:tcBorders>
              <w:top w:val="single" w:sz="2" w:space="0" w:color="000000"/>
              <w:bottom w:val="single" w:sz="2" w:space="0" w:color="000000"/>
              <w:right w:val="single" w:sz="12" w:space="0" w:color="000000"/>
            </w:tcBorders>
          </w:tcPr>
          <w:p w:rsidR="00FD5E25" w:rsidRPr="00F17795" w:rsidRDefault="00FD5E25" w:rsidP="00FD5E25">
            <w:pPr>
              <w:spacing w:before="40" w:after="40" w:line="240" w:lineRule="exact"/>
              <w:ind w:left="-18"/>
              <w:jc w:val="right"/>
              <w:rPr>
                <w:rFonts w:asciiTheme="minorHAnsi" w:eastAsia="Calibri" w:hAnsiTheme="minorHAnsi" w:cs="Arial"/>
                <w:sz w:val="16"/>
                <w:szCs w:val="18"/>
              </w:rPr>
            </w:pPr>
          </w:p>
        </w:tc>
      </w:tr>
      <w:tr w:rsidR="00FD5E25" w:rsidRPr="00F17795" w:rsidTr="00FD5E25">
        <w:tc>
          <w:tcPr>
            <w:tcW w:w="2502" w:type="dxa"/>
            <w:tcBorders>
              <w:top w:val="single" w:sz="2" w:space="0" w:color="000000"/>
              <w:left w:val="single" w:sz="12" w:space="0" w:color="000000"/>
              <w:bottom w:val="single" w:sz="1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8"/>
              </w:rPr>
            </w:pPr>
            <w:r>
              <w:rPr>
                <w:rFonts w:asciiTheme="minorHAnsi" w:eastAsia="Calibri" w:hAnsiTheme="minorHAnsi" w:cs="Arial"/>
                <w:sz w:val="16"/>
                <w:szCs w:val="18"/>
              </w:rPr>
              <w:t>Other:</w:t>
            </w:r>
          </w:p>
        </w:tc>
        <w:tc>
          <w:tcPr>
            <w:tcW w:w="1710" w:type="dxa"/>
            <w:tcBorders>
              <w:top w:val="single" w:sz="8" w:space="0" w:color="000000"/>
              <w:left w:val="single" w:sz="8" w:space="0" w:color="000000"/>
              <w:bottom w:val="single" w:sz="1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00D263BD">
              <w:rPr>
                <w:rFonts w:asciiTheme="minorHAnsi" w:hAnsiTheme="minorHAnsi" w:cs="Arial"/>
                <w:sz w:val="16"/>
                <w:szCs w:val="16"/>
              </w:rPr>
              <w:t xml:space="preserve"> </w:t>
            </w:r>
          </w:p>
        </w:tc>
        <w:tc>
          <w:tcPr>
            <w:tcW w:w="1710" w:type="dxa"/>
            <w:tcBorders>
              <w:top w:val="single" w:sz="8" w:space="0" w:color="000000"/>
              <w:left w:val="single" w:sz="2" w:space="0" w:color="000000"/>
              <w:bottom w:val="single" w:sz="12" w:space="0" w:color="000000"/>
              <w:right w:val="single" w:sz="2" w:space="0" w:color="000000"/>
            </w:tcBorders>
          </w:tcPr>
          <w:p w:rsidR="00FD5E25" w:rsidRPr="00F17795" w:rsidRDefault="00FD5E25" w:rsidP="00FD5E25">
            <w:pPr>
              <w:spacing w:before="40" w:after="40" w:line="240" w:lineRule="exact"/>
              <w:rPr>
                <w:rFonts w:asciiTheme="minorHAnsi" w:eastAsia="Calibri" w:hAnsiTheme="minorHAnsi" w:cs="Arial"/>
                <w:sz w:val="16"/>
                <w:szCs w:val="16"/>
              </w:rPr>
            </w:pPr>
            <w:r w:rsidRPr="00F17795">
              <w:rPr>
                <w:rFonts w:asciiTheme="minorHAnsi" w:hAnsiTheme="minorHAnsi" w:cs="Arial"/>
                <w:sz w:val="16"/>
                <w:szCs w:val="16"/>
              </w:rPr>
              <w:sym w:font="Wingdings" w:char="F071"/>
            </w:r>
            <w:r w:rsidRPr="00F17795">
              <w:rPr>
                <w:rFonts w:asciiTheme="minorHAnsi" w:hAnsiTheme="minorHAnsi" w:cs="Arial"/>
                <w:sz w:val="16"/>
                <w:szCs w:val="16"/>
              </w:rPr>
              <w:t>Checked</w:t>
            </w:r>
            <w:r w:rsidR="00D263BD">
              <w:rPr>
                <w:rFonts w:asciiTheme="minorHAnsi" w:hAnsiTheme="minorHAnsi" w:cs="Arial"/>
                <w:sz w:val="16"/>
                <w:szCs w:val="16"/>
              </w:rPr>
              <w:t xml:space="preserve"> </w:t>
            </w:r>
            <w:r w:rsidRPr="00F17795">
              <w:rPr>
                <w:rFonts w:asciiTheme="minorHAnsi" w:hAnsiTheme="minorHAnsi" w:cs="Arial"/>
                <w:sz w:val="16"/>
                <w:szCs w:val="16"/>
              </w:rPr>
              <w:sym w:font="Wingdings" w:char="F071"/>
            </w:r>
            <w:r>
              <w:rPr>
                <w:rFonts w:asciiTheme="minorHAnsi" w:hAnsiTheme="minorHAnsi" w:cs="Arial"/>
                <w:sz w:val="16"/>
                <w:szCs w:val="16"/>
              </w:rPr>
              <w:t>NS/NA</w:t>
            </w:r>
            <w:r w:rsidRPr="00F17795">
              <w:rPr>
                <w:rFonts w:asciiTheme="minorHAnsi" w:hAnsiTheme="minorHAnsi" w:cs="Arial"/>
                <w:sz w:val="16"/>
                <w:szCs w:val="16"/>
              </w:rPr>
              <w:t xml:space="preserve"> </w:t>
            </w:r>
          </w:p>
        </w:tc>
        <w:tc>
          <w:tcPr>
            <w:tcW w:w="4608" w:type="dxa"/>
            <w:tcBorders>
              <w:top w:val="single" w:sz="2" w:space="0" w:color="000000"/>
              <w:left w:val="single" w:sz="2" w:space="0" w:color="000000"/>
              <w:bottom w:val="single" w:sz="12" w:space="0" w:color="000000"/>
              <w:right w:val="single" w:sz="12" w:space="0" w:color="000000"/>
            </w:tcBorders>
          </w:tcPr>
          <w:p w:rsidR="00FD5E25" w:rsidRPr="00F17795" w:rsidRDefault="00FD5E25" w:rsidP="00FD5E25">
            <w:pPr>
              <w:spacing w:before="40" w:after="40" w:line="240" w:lineRule="exact"/>
              <w:ind w:left="-18"/>
              <w:jc w:val="right"/>
              <w:rPr>
                <w:rFonts w:asciiTheme="minorHAnsi" w:eastAsia="Calibri" w:hAnsiTheme="minorHAnsi" w:cs="Arial"/>
                <w:sz w:val="16"/>
                <w:szCs w:val="18"/>
              </w:rPr>
            </w:pPr>
          </w:p>
        </w:tc>
      </w:tr>
    </w:tbl>
    <w:p w:rsidR="004B43EC" w:rsidRPr="00F17795" w:rsidRDefault="004B43EC" w:rsidP="00946B1A">
      <w:pPr>
        <w:spacing w:before="120" w:after="40"/>
        <w:ind w:left="58" w:right="-763"/>
        <w:rPr>
          <w:rFonts w:asciiTheme="minorHAnsi" w:hAnsiTheme="minorHAnsi" w:cs="Arial"/>
          <w:b/>
          <w:sz w:val="16"/>
          <w:szCs w:val="16"/>
        </w:rPr>
      </w:pPr>
      <w:r>
        <w:rPr>
          <w:rFonts w:asciiTheme="minorHAnsi" w:hAnsiTheme="minorHAnsi" w:cs="Arial"/>
          <w:b/>
          <w:sz w:val="16"/>
          <w:szCs w:val="16"/>
        </w:rPr>
        <w:t>Other Sources/Checks/Comments</w:t>
      </w:r>
      <w:r w:rsidRPr="00F17795">
        <w:rPr>
          <w:rFonts w:asciiTheme="minorHAnsi" w:hAnsiTheme="minorHAnsi" w:cs="Arial"/>
          <w:b/>
          <w:sz w:val="16"/>
          <w:szCs w:val="16"/>
        </w:rPr>
        <w:t>:</w:t>
      </w:r>
    </w:p>
    <w:tbl>
      <w:tblPr>
        <w:tblStyle w:val="TableGrid"/>
        <w:tblW w:w="10630"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512"/>
        <w:gridCol w:w="118"/>
      </w:tblGrid>
      <w:tr w:rsidR="004B43EC" w:rsidRPr="00B92629" w:rsidTr="00490AEE">
        <w:trPr>
          <w:gridAfter w:val="1"/>
          <w:wAfter w:w="118" w:type="dxa"/>
        </w:trPr>
        <w:tc>
          <w:tcPr>
            <w:tcW w:w="10512" w:type="dxa"/>
          </w:tcPr>
          <w:p w:rsidR="004B43EC" w:rsidRDefault="004B43EC" w:rsidP="0070711B">
            <w:pPr>
              <w:rPr>
                <w:rFonts w:asciiTheme="minorHAnsi" w:hAnsiTheme="minorHAnsi" w:cs="Arial"/>
                <w:b/>
                <w:sz w:val="16"/>
                <w:szCs w:val="16"/>
              </w:rPr>
            </w:pPr>
          </w:p>
          <w:p w:rsidR="004B43EC" w:rsidRDefault="004B43EC" w:rsidP="0070711B">
            <w:pPr>
              <w:rPr>
                <w:rFonts w:asciiTheme="minorHAnsi" w:hAnsiTheme="minorHAnsi" w:cs="Arial"/>
                <w:b/>
                <w:sz w:val="16"/>
                <w:szCs w:val="16"/>
              </w:rPr>
            </w:pPr>
          </w:p>
          <w:p w:rsidR="004B43EC" w:rsidRDefault="004B43EC" w:rsidP="0070711B">
            <w:pPr>
              <w:rPr>
                <w:rFonts w:asciiTheme="minorHAnsi" w:hAnsiTheme="minorHAnsi" w:cs="Arial"/>
                <w:b/>
                <w:sz w:val="16"/>
                <w:szCs w:val="16"/>
              </w:rPr>
            </w:pPr>
          </w:p>
          <w:p w:rsidR="00FD5E25" w:rsidRDefault="00FD5E25" w:rsidP="0070711B">
            <w:pPr>
              <w:rPr>
                <w:rFonts w:asciiTheme="minorHAnsi" w:hAnsiTheme="minorHAnsi" w:cs="Arial"/>
                <w:b/>
                <w:sz w:val="16"/>
                <w:szCs w:val="16"/>
              </w:rPr>
            </w:pPr>
          </w:p>
          <w:p w:rsidR="00FD5E25" w:rsidRPr="00B92629" w:rsidRDefault="00FD5E25" w:rsidP="0070711B">
            <w:pPr>
              <w:rPr>
                <w:rFonts w:asciiTheme="minorHAnsi" w:hAnsiTheme="minorHAnsi" w:cs="Arial"/>
                <w:b/>
                <w:sz w:val="16"/>
                <w:szCs w:val="16"/>
              </w:rPr>
            </w:pPr>
          </w:p>
        </w:tc>
      </w:tr>
      <w:tr w:rsidR="00490AEE" w:rsidRPr="0070711B" w:rsidTr="00490AEE">
        <w:trPr>
          <w:trHeight w:val="226"/>
        </w:trPr>
        <w:tc>
          <w:tcPr>
            <w:tcW w:w="10630" w:type="dxa"/>
            <w:gridSpan w:val="2"/>
            <w:shd w:val="clear" w:color="auto" w:fill="000000" w:themeFill="text1"/>
          </w:tcPr>
          <w:p w:rsidR="00490AEE" w:rsidRPr="0070711B" w:rsidRDefault="00490AEE" w:rsidP="00490AEE">
            <w:pPr>
              <w:spacing w:after="0"/>
              <w:rPr>
                <w:rFonts w:asciiTheme="minorHAnsi" w:hAnsiTheme="minorHAnsi" w:cstheme="minorHAnsi"/>
                <w:b/>
                <w:color w:val="FFFFFF" w:themeColor="background1"/>
                <w:sz w:val="24"/>
                <w:szCs w:val="18"/>
              </w:rPr>
            </w:pPr>
            <w:r w:rsidRPr="0070711B">
              <w:rPr>
                <w:rFonts w:asciiTheme="minorHAnsi" w:hAnsiTheme="minorHAnsi" w:cstheme="minorHAnsi"/>
                <w:b/>
                <w:color w:val="FFFFFF" w:themeColor="background1"/>
                <w:sz w:val="24"/>
                <w:szCs w:val="18"/>
              </w:rPr>
              <w:lastRenderedPageBreak/>
              <w:t>PART IV.</w:t>
            </w:r>
            <w:r w:rsidR="00D263BD">
              <w:rPr>
                <w:rFonts w:asciiTheme="minorHAnsi" w:hAnsiTheme="minorHAnsi" w:cstheme="minorHAnsi"/>
                <w:b/>
                <w:color w:val="FFFFFF" w:themeColor="background1"/>
                <w:sz w:val="24"/>
                <w:szCs w:val="18"/>
              </w:rPr>
              <w:t xml:space="preserve"> </w:t>
            </w:r>
            <w:r>
              <w:rPr>
                <w:rFonts w:asciiTheme="minorHAnsi" w:hAnsiTheme="minorHAnsi" w:cstheme="minorHAnsi"/>
                <w:b/>
                <w:color w:val="FFFFFF" w:themeColor="background1"/>
                <w:sz w:val="24"/>
                <w:szCs w:val="18"/>
              </w:rPr>
              <w:t>KEY TRIAGE QUESTIONS SUMMARY SHEET</w:t>
            </w:r>
          </w:p>
        </w:tc>
      </w:tr>
    </w:tbl>
    <w:tbl>
      <w:tblPr>
        <w:tblW w:w="1062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73"/>
        <w:gridCol w:w="1980"/>
        <w:gridCol w:w="3567"/>
      </w:tblGrid>
      <w:tr w:rsidR="00490AEE" w:rsidRPr="00F17795" w:rsidTr="00490AEE">
        <w:tc>
          <w:tcPr>
            <w:tcW w:w="5073" w:type="dxa"/>
            <w:tcBorders>
              <w:top w:val="single" w:sz="12" w:space="0" w:color="000000"/>
              <w:left w:val="single" w:sz="12" w:space="0" w:color="000000"/>
              <w:bottom w:val="single" w:sz="12" w:space="0" w:color="000000"/>
              <w:right w:val="nil"/>
            </w:tcBorders>
            <w:shd w:val="clear" w:color="auto" w:fill="D9D9D9" w:themeFill="background1" w:themeFillShade="D9"/>
          </w:tcPr>
          <w:p w:rsidR="00490AEE" w:rsidRPr="00490AEE" w:rsidRDefault="00490AEE" w:rsidP="00490AEE">
            <w:pPr>
              <w:spacing w:after="0" w:line="260" w:lineRule="exact"/>
              <w:rPr>
                <w:rFonts w:asciiTheme="minorHAnsi" w:eastAsia="Calibri" w:hAnsiTheme="minorHAnsi" w:cs="Arial"/>
                <w:b/>
                <w:sz w:val="16"/>
                <w:szCs w:val="16"/>
              </w:rPr>
            </w:pPr>
            <w:r w:rsidRPr="00490AEE">
              <w:rPr>
                <w:rFonts w:asciiTheme="minorHAnsi" w:eastAsia="Calibri" w:hAnsiTheme="minorHAnsi" w:cs="Arial"/>
                <w:b/>
                <w:sz w:val="16"/>
                <w:szCs w:val="16"/>
              </w:rPr>
              <w:t xml:space="preserve">SUBJECT </w:t>
            </w:r>
          </w:p>
        </w:tc>
        <w:tc>
          <w:tcPr>
            <w:tcW w:w="1980" w:type="dxa"/>
            <w:tcBorders>
              <w:top w:val="single" w:sz="12" w:space="0" w:color="000000"/>
              <w:left w:val="nil"/>
              <w:bottom w:val="single" w:sz="12" w:space="0" w:color="000000"/>
            </w:tcBorders>
            <w:shd w:val="clear" w:color="auto" w:fill="D9D9D9" w:themeFill="background1" w:themeFillShade="D9"/>
          </w:tcPr>
          <w:p w:rsidR="00490AEE" w:rsidRPr="00490AEE" w:rsidRDefault="00490AEE" w:rsidP="00490AEE">
            <w:pPr>
              <w:spacing w:after="0" w:line="260" w:lineRule="exact"/>
              <w:rPr>
                <w:rFonts w:asciiTheme="minorHAnsi" w:eastAsia="Calibri" w:hAnsiTheme="minorHAnsi" w:cs="Arial"/>
                <w:b/>
                <w:sz w:val="16"/>
                <w:szCs w:val="16"/>
              </w:rPr>
            </w:pPr>
          </w:p>
        </w:tc>
        <w:tc>
          <w:tcPr>
            <w:tcW w:w="3567" w:type="dxa"/>
            <w:tcBorders>
              <w:top w:val="single" w:sz="12" w:space="0" w:color="000000"/>
              <w:bottom w:val="single" w:sz="12" w:space="0" w:color="000000"/>
              <w:right w:val="single" w:sz="12" w:space="0" w:color="000000"/>
            </w:tcBorders>
            <w:shd w:val="clear" w:color="auto" w:fill="D9D9D9" w:themeFill="background1" w:themeFillShade="D9"/>
          </w:tcPr>
          <w:p w:rsidR="00490AEE" w:rsidRPr="00490AEE" w:rsidRDefault="00490AEE" w:rsidP="00490AEE">
            <w:pPr>
              <w:spacing w:after="0" w:line="260" w:lineRule="exact"/>
              <w:rPr>
                <w:rFonts w:asciiTheme="minorHAnsi" w:eastAsia="Calibri" w:hAnsiTheme="minorHAnsi" w:cs="Arial"/>
                <w:sz w:val="16"/>
                <w:szCs w:val="16"/>
              </w:rPr>
            </w:pPr>
            <w:r w:rsidRPr="00490AEE">
              <w:rPr>
                <w:rFonts w:asciiTheme="minorHAnsi" w:eastAsia="Calibri" w:hAnsiTheme="minorHAnsi" w:cs="Arial"/>
                <w:sz w:val="16"/>
                <w:szCs w:val="16"/>
              </w:rPr>
              <w:t>Notes:</w:t>
            </w:r>
          </w:p>
        </w:tc>
      </w:tr>
      <w:tr w:rsidR="00490AEE" w:rsidRPr="00F17795" w:rsidTr="00490AEE">
        <w:tc>
          <w:tcPr>
            <w:tcW w:w="5073" w:type="dxa"/>
            <w:tcBorders>
              <w:top w:val="single" w:sz="12" w:space="0" w:color="000000"/>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Identified grievances / motives for violence</w:t>
            </w:r>
          </w:p>
        </w:tc>
        <w:tc>
          <w:tcPr>
            <w:tcW w:w="1980" w:type="dxa"/>
            <w:tcBorders>
              <w:top w:val="single" w:sz="12" w:space="0" w:color="000000"/>
            </w:tcBorders>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top w:val="single" w:sz="12" w:space="0" w:color="000000"/>
              <w:right w:val="single" w:sz="12" w:space="0" w:color="000000"/>
            </w:tcBorders>
          </w:tcPr>
          <w:p w:rsidR="00490AEE" w:rsidRPr="00490AEE" w:rsidRDefault="00490AEE" w:rsidP="00490AEE">
            <w:pPr>
              <w:spacing w:after="0" w:line="260" w:lineRule="exact"/>
              <w:rPr>
                <w:rFonts w:asciiTheme="minorHAns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Identification with other perpetrators, grievances, or violent acts</w:t>
            </w:r>
          </w:p>
        </w:tc>
        <w:tc>
          <w:tcPr>
            <w:tcW w:w="1980" w:type="dxa"/>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Communicated violent ideation or intent</w:t>
            </w:r>
          </w:p>
        </w:tc>
        <w:tc>
          <w:tcPr>
            <w:tcW w:w="1980" w:type="dxa"/>
          </w:tcPr>
          <w:p w:rsidR="00490AEE" w:rsidRPr="00490AEE" w:rsidRDefault="00490AEE" w:rsidP="00490AEE">
            <w:pPr>
              <w:spacing w:after="0" w:line="260" w:lineRule="exact"/>
              <w:rPr>
                <w:rFonts w:asciiTheme="minorHAnsi" w:eastAsia="Calibr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Planning taken to support violence intent</w:t>
            </w:r>
          </w:p>
        </w:tc>
        <w:tc>
          <w:tcPr>
            <w:tcW w:w="1980" w:type="dxa"/>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Acquiring means, methods, opportunity or proximity toward violence</w:t>
            </w:r>
          </w:p>
        </w:tc>
        <w:tc>
          <w:tcPr>
            <w:tcW w:w="1980" w:type="dxa"/>
          </w:tcPr>
          <w:p w:rsidR="00490AEE" w:rsidRPr="00490AEE" w:rsidRDefault="00490AEE" w:rsidP="00490AEE">
            <w:pPr>
              <w:spacing w:after="0" w:line="260" w:lineRule="exact"/>
              <w:rPr>
                <w:rFonts w:asciiTheme="minorHAnsi" w:eastAsia="Calibr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Prior violence / disruptive behaviors</w:t>
            </w:r>
          </w:p>
        </w:tc>
        <w:tc>
          <w:tcPr>
            <w:tcW w:w="1980" w:type="dxa"/>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Significant behavioral changes: e.g., paranoia, substance abuse, isolation</w:t>
            </w:r>
          </w:p>
        </w:tc>
        <w:tc>
          <w:tcPr>
            <w:tcW w:w="1980" w:type="dxa"/>
          </w:tcPr>
          <w:p w:rsidR="00490AEE" w:rsidRPr="00490AEE" w:rsidRDefault="00490AEE" w:rsidP="00490AEE">
            <w:pPr>
              <w:spacing w:after="0" w:line="260" w:lineRule="exact"/>
              <w:rPr>
                <w:rFonts w:asciiTheme="minorHAnsi" w:eastAsia="Calibr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b/>
                <w:sz w:val="16"/>
                <w:szCs w:val="16"/>
              </w:rPr>
              <w:t xml:space="preserve"> </w:t>
            </w:r>
            <w:r w:rsidR="00490AEE" w:rsidRPr="00490AEE">
              <w:rPr>
                <w:rFonts w:asciiTheme="minorHAnsi" w:eastAsia="Calibri" w:hAnsiTheme="minorHAnsi" w:cs="Arial"/>
                <w:sz w:val="16"/>
                <w:szCs w:val="16"/>
              </w:rPr>
              <w:t>Despondency and/or suicidality</w:t>
            </w:r>
          </w:p>
        </w:tc>
        <w:tc>
          <w:tcPr>
            <w:tcW w:w="1980" w:type="dxa"/>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 xml:space="preserve">Diminished alternatives or ability to manage stressors </w:t>
            </w:r>
          </w:p>
        </w:tc>
        <w:tc>
          <w:tcPr>
            <w:tcW w:w="1980" w:type="dxa"/>
          </w:tcPr>
          <w:p w:rsidR="00490AEE" w:rsidRPr="00490AEE" w:rsidRDefault="00490AEE" w:rsidP="00490AEE">
            <w:pPr>
              <w:spacing w:after="0" w:line="260" w:lineRule="exact"/>
              <w:rPr>
                <w:rFonts w:asciiTheme="minorHAnsi" w:eastAsia="Calibr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Recurrent pattern(s) of disruptive/concerning behavior(s)</w:t>
            </w:r>
          </w:p>
        </w:tc>
        <w:tc>
          <w:tcPr>
            <w:tcW w:w="1980" w:type="dxa"/>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Stalking / unwanted contact, communication or pursuit</w:t>
            </w:r>
          </w:p>
        </w:tc>
        <w:tc>
          <w:tcPr>
            <w:tcW w:w="1980" w:type="dxa"/>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Lack of inhibitors / stabilizers to prevent violence</w:t>
            </w:r>
          </w:p>
        </w:tc>
        <w:tc>
          <w:tcPr>
            <w:tcW w:w="1980" w:type="dxa"/>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EB2DCC" w:rsidTr="00490AEE">
        <w:tc>
          <w:tcPr>
            <w:tcW w:w="5073" w:type="dxa"/>
            <w:tcBorders>
              <w:left w:val="single" w:sz="12" w:space="0" w:color="000000"/>
              <w:bottom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b/>
                <w:sz w:val="16"/>
                <w:szCs w:val="16"/>
              </w:rPr>
              <w:t xml:space="preserve"> </w:t>
            </w:r>
            <w:r w:rsidR="00490AEE" w:rsidRPr="00490AEE">
              <w:rPr>
                <w:rFonts w:asciiTheme="minorHAnsi" w:eastAsia="Calibri" w:hAnsiTheme="minorHAnsi" w:cs="Arial"/>
                <w:sz w:val="16"/>
                <w:szCs w:val="16"/>
              </w:rPr>
              <w:t>Other:</w:t>
            </w:r>
          </w:p>
        </w:tc>
        <w:tc>
          <w:tcPr>
            <w:tcW w:w="1980" w:type="dxa"/>
            <w:tcBorders>
              <w:bottom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top w:val="single" w:sz="12" w:space="0" w:color="000000"/>
              <w:left w:val="single" w:sz="12" w:space="0" w:color="000000"/>
              <w:bottom w:val="single" w:sz="12" w:space="0" w:color="000000"/>
              <w:right w:val="nil"/>
            </w:tcBorders>
            <w:shd w:val="clear" w:color="auto" w:fill="D9D9D9" w:themeFill="background1" w:themeFillShade="D9"/>
          </w:tcPr>
          <w:p w:rsidR="00490AEE" w:rsidRPr="00490AEE" w:rsidRDefault="00490AEE" w:rsidP="00490AEE">
            <w:pPr>
              <w:spacing w:after="0" w:line="260" w:lineRule="exact"/>
              <w:ind w:left="-18"/>
              <w:rPr>
                <w:rFonts w:asciiTheme="minorHAnsi" w:eastAsia="Calibri" w:hAnsiTheme="minorHAnsi" w:cs="Arial"/>
                <w:b/>
                <w:sz w:val="16"/>
                <w:szCs w:val="16"/>
              </w:rPr>
            </w:pPr>
            <w:r w:rsidRPr="00490AEE">
              <w:rPr>
                <w:rFonts w:asciiTheme="minorHAnsi" w:eastAsia="Calibri" w:hAnsiTheme="minorHAnsi" w:cs="Arial"/>
                <w:b/>
                <w:sz w:val="16"/>
                <w:szCs w:val="16"/>
              </w:rPr>
              <w:t xml:space="preserve">TARGET / OTHERS </w:t>
            </w:r>
          </w:p>
        </w:tc>
        <w:tc>
          <w:tcPr>
            <w:tcW w:w="1980" w:type="dxa"/>
            <w:tcBorders>
              <w:top w:val="single" w:sz="12" w:space="0" w:color="000000"/>
              <w:left w:val="nil"/>
              <w:bottom w:val="single" w:sz="12" w:space="0" w:color="000000"/>
            </w:tcBorders>
            <w:shd w:val="clear" w:color="auto" w:fill="D9D9D9" w:themeFill="background1" w:themeFillShade="D9"/>
          </w:tcPr>
          <w:p w:rsidR="00490AEE" w:rsidRPr="00490AEE" w:rsidRDefault="00490AEE" w:rsidP="00490AEE">
            <w:pPr>
              <w:spacing w:after="0" w:line="260" w:lineRule="exact"/>
              <w:rPr>
                <w:rFonts w:asciiTheme="minorHAnsi" w:hAnsiTheme="minorHAnsi" w:cs="Arial"/>
                <w:sz w:val="16"/>
                <w:szCs w:val="16"/>
              </w:rPr>
            </w:pPr>
          </w:p>
        </w:tc>
        <w:tc>
          <w:tcPr>
            <w:tcW w:w="3567" w:type="dxa"/>
            <w:tcBorders>
              <w:top w:val="single" w:sz="12" w:space="0" w:color="000000"/>
              <w:bottom w:val="single" w:sz="12" w:space="0" w:color="000000"/>
              <w:right w:val="single" w:sz="12" w:space="0" w:color="000000"/>
            </w:tcBorders>
            <w:shd w:val="clear" w:color="auto" w:fill="D9D9D9" w:themeFill="background1" w:themeFillShade="D9"/>
          </w:tcPr>
          <w:p w:rsidR="00490AEE" w:rsidRPr="00490AEE" w:rsidRDefault="00490AEE" w:rsidP="00490AEE">
            <w:pPr>
              <w:spacing w:after="0" w:line="260" w:lineRule="exact"/>
              <w:rPr>
                <w:rFonts w:asciiTheme="minorHAnsi" w:eastAsia="Calibri" w:hAnsiTheme="minorHAnsi" w:cs="Arial"/>
                <w:sz w:val="16"/>
                <w:szCs w:val="16"/>
              </w:rPr>
            </w:pPr>
            <w:r w:rsidRPr="00490AEE">
              <w:rPr>
                <w:rFonts w:asciiTheme="minorHAnsi" w:eastAsia="Calibri" w:hAnsiTheme="minorHAnsi" w:cs="Arial"/>
                <w:sz w:val="16"/>
                <w:szCs w:val="16"/>
              </w:rPr>
              <w:t>Notes</w:t>
            </w:r>
          </w:p>
        </w:tc>
      </w:tr>
      <w:tr w:rsidR="00490AEE" w:rsidRPr="00F17795" w:rsidTr="00490AEE">
        <w:tc>
          <w:tcPr>
            <w:tcW w:w="5073" w:type="dxa"/>
            <w:tcBorders>
              <w:top w:val="single" w:sz="12" w:space="0" w:color="000000"/>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Identified targets (person/proxy, place, program, process, philosophy)</w:t>
            </w:r>
          </w:p>
        </w:tc>
        <w:tc>
          <w:tcPr>
            <w:tcW w:w="1980" w:type="dxa"/>
            <w:tcBorders>
              <w:top w:val="single" w:sz="12" w:space="0" w:color="000000"/>
            </w:tcBorders>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top w:val="single" w:sz="12" w:space="0" w:color="000000"/>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Fearful of harm</w:t>
            </w:r>
          </w:p>
        </w:tc>
        <w:tc>
          <w:tcPr>
            <w:tcW w:w="1980" w:type="dxa"/>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Responding as if subject poses a safety concern</w:t>
            </w:r>
          </w:p>
        </w:tc>
        <w:tc>
          <w:tcPr>
            <w:tcW w:w="1980" w:type="dxa"/>
          </w:tcPr>
          <w:p w:rsidR="00490AEE" w:rsidRPr="00490AEE" w:rsidRDefault="00490AEE" w:rsidP="00490AEE">
            <w:pPr>
              <w:spacing w:after="0" w:line="260" w:lineRule="exact"/>
              <w:rPr>
                <w:rFonts w:asciiTheme="minorHAnsi" w:eastAsia="Calibr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b/>
                <w:sz w:val="16"/>
                <w:szCs w:val="16"/>
              </w:rPr>
              <w:t xml:space="preserve"> </w:t>
            </w:r>
            <w:r w:rsidR="00490AEE" w:rsidRPr="00490AEE">
              <w:rPr>
                <w:rFonts w:asciiTheme="minorHAnsi" w:eastAsia="Calibri" w:hAnsiTheme="minorHAnsi" w:cs="Arial"/>
                <w:sz w:val="16"/>
                <w:szCs w:val="16"/>
              </w:rPr>
              <w:t>Engaging in protective actions</w:t>
            </w:r>
          </w:p>
        </w:tc>
        <w:tc>
          <w:tcPr>
            <w:tcW w:w="1980" w:type="dxa"/>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b/>
                <w:sz w:val="16"/>
                <w:szCs w:val="16"/>
              </w:rPr>
              <w:t xml:space="preserve"> </w:t>
            </w:r>
            <w:r w:rsidR="00490AEE" w:rsidRPr="00490AEE">
              <w:rPr>
                <w:rFonts w:asciiTheme="minorHAnsi" w:eastAsia="Calibri" w:hAnsiTheme="minorHAnsi" w:cs="Arial"/>
                <w:sz w:val="16"/>
                <w:szCs w:val="16"/>
              </w:rPr>
              <w:t>Responding in a provocational or defensive manner</w:t>
            </w:r>
          </w:p>
        </w:tc>
        <w:tc>
          <w:tcPr>
            <w:tcW w:w="1980" w:type="dxa"/>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Low / inconsistent situational awareness</w:t>
            </w:r>
          </w:p>
        </w:tc>
        <w:tc>
          <w:tcPr>
            <w:tcW w:w="1980" w:type="dxa"/>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left w:val="single" w:sz="12" w:space="0" w:color="000000"/>
              <w:bottom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Other:</w:t>
            </w:r>
          </w:p>
        </w:tc>
        <w:tc>
          <w:tcPr>
            <w:tcW w:w="1980" w:type="dxa"/>
            <w:tcBorders>
              <w:bottom w:val="single" w:sz="12" w:space="0" w:color="000000"/>
            </w:tcBorders>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top w:val="single" w:sz="12" w:space="0" w:color="000000"/>
              <w:left w:val="single" w:sz="12" w:space="0" w:color="000000"/>
              <w:bottom w:val="single" w:sz="12" w:space="0" w:color="000000"/>
              <w:right w:val="nil"/>
            </w:tcBorders>
            <w:shd w:val="clear" w:color="auto" w:fill="D9D9D9" w:themeFill="background1" w:themeFillShade="D9"/>
          </w:tcPr>
          <w:p w:rsidR="00490AEE" w:rsidRPr="00490AEE" w:rsidRDefault="00490AEE" w:rsidP="00490AEE">
            <w:pPr>
              <w:spacing w:after="0" w:line="260" w:lineRule="exact"/>
              <w:ind w:left="-18"/>
              <w:rPr>
                <w:rFonts w:asciiTheme="minorHAnsi" w:eastAsia="Calibri" w:hAnsiTheme="minorHAnsi" w:cs="Arial"/>
                <w:b/>
                <w:sz w:val="16"/>
                <w:szCs w:val="16"/>
              </w:rPr>
            </w:pPr>
            <w:r w:rsidRPr="00490AEE">
              <w:rPr>
                <w:rFonts w:asciiTheme="minorHAnsi" w:eastAsia="Calibri" w:hAnsiTheme="minorHAnsi" w:cs="Arial"/>
                <w:b/>
                <w:sz w:val="16"/>
                <w:szCs w:val="16"/>
              </w:rPr>
              <w:t>ENVIRONMENT</w:t>
            </w:r>
          </w:p>
        </w:tc>
        <w:tc>
          <w:tcPr>
            <w:tcW w:w="1980" w:type="dxa"/>
            <w:tcBorders>
              <w:top w:val="single" w:sz="12" w:space="0" w:color="000000"/>
              <w:left w:val="nil"/>
              <w:bottom w:val="single" w:sz="12" w:space="0" w:color="000000"/>
            </w:tcBorders>
            <w:shd w:val="clear" w:color="auto" w:fill="D9D9D9" w:themeFill="background1" w:themeFillShade="D9"/>
          </w:tcPr>
          <w:p w:rsidR="00490AEE" w:rsidRPr="00490AEE" w:rsidRDefault="00490AEE" w:rsidP="00490AEE">
            <w:pPr>
              <w:spacing w:after="0" w:line="260" w:lineRule="exact"/>
              <w:rPr>
                <w:rFonts w:asciiTheme="minorHAnsi" w:hAnsiTheme="minorHAnsi" w:cs="Arial"/>
                <w:sz w:val="16"/>
                <w:szCs w:val="16"/>
              </w:rPr>
            </w:pPr>
          </w:p>
        </w:tc>
        <w:tc>
          <w:tcPr>
            <w:tcW w:w="3567" w:type="dxa"/>
            <w:tcBorders>
              <w:top w:val="single" w:sz="12" w:space="0" w:color="000000"/>
              <w:bottom w:val="single" w:sz="12" w:space="0" w:color="000000"/>
              <w:right w:val="single" w:sz="12" w:space="0" w:color="000000"/>
            </w:tcBorders>
            <w:shd w:val="clear" w:color="auto" w:fill="D9D9D9" w:themeFill="background1" w:themeFillShade="D9"/>
          </w:tcPr>
          <w:p w:rsidR="00490AEE" w:rsidRPr="00490AEE" w:rsidRDefault="00490AEE" w:rsidP="00490AEE">
            <w:pPr>
              <w:spacing w:after="0" w:line="260" w:lineRule="exact"/>
              <w:rPr>
                <w:rFonts w:asciiTheme="minorHAnsi" w:eastAsia="Calibri" w:hAnsiTheme="minorHAnsi" w:cs="Arial"/>
                <w:sz w:val="16"/>
                <w:szCs w:val="16"/>
              </w:rPr>
            </w:pPr>
            <w:r w:rsidRPr="00490AEE">
              <w:rPr>
                <w:rFonts w:asciiTheme="minorHAnsi" w:eastAsia="Calibri" w:hAnsiTheme="minorHAnsi" w:cs="Arial"/>
                <w:sz w:val="16"/>
                <w:szCs w:val="16"/>
              </w:rPr>
              <w:t>Notes</w:t>
            </w:r>
          </w:p>
        </w:tc>
      </w:tr>
      <w:tr w:rsidR="00490AEE" w:rsidRPr="00F17795" w:rsidTr="00490AEE">
        <w:tc>
          <w:tcPr>
            <w:tcW w:w="5073" w:type="dxa"/>
            <w:tcBorders>
              <w:top w:val="single" w:sz="12" w:space="0" w:color="000000"/>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Organizational climate concerns: e.g., bullying, bias, poor conflict mgmt..</w:t>
            </w:r>
          </w:p>
        </w:tc>
        <w:tc>
          <w:tcPr>
            <w:tcW w:w="1980" w:type="dxa"/>
            <w:tcBorders>
              <w:top w:val="single" w:sz="12" w:space="0" w:color="000000"/>
            </w:tcBorders>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top w:val="single" w:sz="12" w:space="0" w:color="000000"/>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Chaotic or inconsistent structure</w:t>
            </w:r>
          </w:p>
        </w:tc>
        <w:tc>
          <w:tcPr>
            <w:tcW w:w="1980" w:type="dxa"/>
          </w:tcPr>
          <w:p w:rsidR="00490AEE" w:rsidRPr="00490AEE" w:rsidRDefault="00490AEE" w:rsidP="00490AEE">
            <w:pPr>
              <w:spacing w:after="0" w:line="260" w:lineRule="exact"/>
              <w:rPr>
                <w:rFonts w:asciiTheme="minorHAnsi" w:eastAsia="Calibr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Lack of support, guidance or resources</w:t>
            </w:r>
          </w:p>
        </w:tc>
        <w:tc>
          <w:tcPr>
            <w:tcW w:w="1980" w:type="dxa"/>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High rates of violence, harassment, disruption, injury or harm</w:t>
            </w:r>
          </w:p>
        </w:tc>
        <w:tc>
          <w:tcPr>
            <w:tcW w:w="1980" w:type="dxa"/>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High perceived stress</w:t>
            </w:r>
          </w:p>
        </w:tc>
        <w:tc>
          <w:tcPr>
            <w:tcW w:w="1980" w:type="dxa"/>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left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b/>
                <w:sz w:val="16"/>
                <w:szCs w:val="16"/>
              </w:rPr>
              <w:t xml:space="preserve"> </w:t>
            </w:r>
            <w:r w:rsidR="00490AEE" w:rsidRPr="00490AEE">
              <w:rPr>
                <w:rFonts w:asciiTheme="minorHAnsi" w:eastAsia="Calibri" w:hAnsiTheme="minorHAnsi" w:cs="Arial"/>
                <w:sz w:val="16"/>
                <w:szCs w:val="16"/>
              </w:rPr>
              <w:t>Disproportionate rate/severity of concerns</w:t>
            </w:r>
          </w:p>
        </w:tc>
        <w:tc>
          <w:tcPr>
            <w:tcW w:w="1980" w:type="dxa"/>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left w:val="single" w:sz="12" w:space="0" w:color="000000"/>
              <w:bottom w:val="single" w:sz="12" w:space="0" w:color="000000"/>
            </w:tcBorders>
          </w:tcPr>
          <w:p w:rsidR="00490AEE" w:rsidRPr="00490AEE" w:rsidRDefault="00D263BD" w:rsidP="00490AEE">
            <w:pPr>
              <w:spacing w:after="0" w:line="260" w:lineRule="exact"/>
              <w:ind w:left="-109"/>
              <w:rPr>
                <w:rFonts w:asciiTheme="minorHAnsi" w:eastAsia="Calibri" w:hAnsiTheme="minorHAnsi" w:cs="Arial"/>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Other:</w:t>
            </w:r>
          </w:p>
        </w:tc>
        <w:tc>
          <w:tcPr>
            <w:tcW w:w="1980" w:type="dxa"/>
            <w:tcBorders>
              <w:bottom w:val="single" w:sz="12" w:space="0" w:color="000000"/>
            </w:tcBorders>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top w:val="single" w:sz="12" w:space="0" w:color="000000"/>
              <w:left w:val="single" w:sz="12" w:space="0" w:color="000000"/>
              <w:bottom w:val="single" w:sz="12" w:space="0" w:color="000000"/>
              <w:right w:val="nil"/>
            </w:tcBorders>
            <w:shd w:val="clear" w:color="auto" w:fill="D9D9D9" w:themeFill="background1" w:themeFillShade="D9"/>
          </w:tcPr>
          <w:p w:rsidR="00490AEE" w:rsidRPr="00490AEE" w:rsidRDefault="00490AEE" w:rsidP="00490AEE">
            <w:pPr>
              <w:spacing w:after="0" w:line="260" w:lineRule="exact"/>
              <w:ind w:left="-18"/>
              <w:rPr>
                <w:rFonts w:asciiTheme="minorHAnsi" w:eastAsia="Calibri" w:hAnsiTheme="minorHAnsi" w:cs="Arial"/>
                <w:sz w:val="16"/>
                <w:szCs w:val="16"/>
              </w:rPr>
            </w:pPr>
            <w:r w:rsidRPr="00490AEE">
              <w:rPr>
                <w:rFonts w:asciiTheme="minorHAnsi" w:eastAsia="Calibri" w:hAnsiTheme="minorHAnsi" w:cs="Arial"/>
                <w:b/>
                <w:sz w:val="16"/>
                <w:szCs w:val="16"/>
              </w:rPr>
              <w:t>PRECIPITATING EVENTS</w:t>
            </w:r>
          </w:p>
        </w:tc>
        <w:tc>
          <w:tcPr>
            <w:tcW w:w="1980" w:type="dxa"/>
            <w:tcBorders>
              <w:top w:val="single" w:sz="12" w:space="0" w:color="000000"/>
              <w:left w:val="nil"/>
              <w:bottom w:val="single" w:sz="12" w:space="0" w:color="000000"/>
            </w:tcBorders>
            <w:shd w:val="clear" w:color="auto" w:fill="D9D9D9" w:themeFill="background1" w:themeFillShade="D9"/>
          </w:tcPr>
          <w:p w:rsidR="00490AEE" w:rsidRPr="00490AEE" w:rsidRDefault="00490AEE" w:rsidP="00490AEE">
            <w:pPr>
              <w:spacing w:after="0" w:line="260" w:lineRule="exact"/>
              <w:rPr>
                <w:rFonts w:asciiTheme="minorHAnsi" w:hAnsiTheme="minorHAnsi" w:cs="Arial"/>
                <w:sz w:val="16"/>
                <w:szCs w:val="16"/>
              </w:rPr>
            </w:pPr>
          </w:p>
        </w:tc>
        <w:tc>
          <w:tcPr>
            <w:tcW w:w="3567" w:type="dxa"/>
            <w:tcBorders>
              <w:top w:val="single" w:sz="12" w:space="0" w:color="000000"/>
              <w:bottom w:val="single" w:sz="12" w:space="0" w:color="000000"/>
              <w:right w:val="single" w:sz="12" w:space="0" w:color="000000"/>
            </w:tcBorders>
            <w:shd w:val="clear" w:color="auto" w:fill="D9D9D9" w:themeFill="background1" w:themeFillShade="D9"/>
          </w:tcPr>
          <w:p w:rsidR="00490AEE" w:rsidRPr="00490AEE" w:rsidRDefault="00490AEE" w:rsidP="00490AEE">
            <w:pPr>
              <w:spacing w:after="0" w:line="260" w:lineRule="exact"/>
              <w:rPr>
                <w:rFonts w:asciiTheme="minorHAnsi" w:eastAsia="Calibri" w:hAnsiTheme="minorHAnsi" w:cs="Arial"/>
                <w:sz w:val="16"/>
                <w:szCs w:val="16"/>
              </w:rPr>
            </w:pPr>
            <w:r w:rsidRPr="00490AEE">
              <w:rPr>
                <w:rFonts w:asciiTheme="minorHAnsi" w:eastAsia="Calibri" w:hAnsiTheme="minorHAnsi" w:cs="Arial"/>
                <w:sz w:val="16"/>
                <w:szCs w:val="16"/>
              </w:rPr>
              <w:t>Notes</w:t>
            </w:r>
          </w:p>
        </w:tc>
      </w:tr>
      <w:tr w:rsidR="00490AEE" w:rsidRPr="00F17795" w:rsidTr="00490AEE">
        <w:tc>
          <w:tcPr>
            <w:tcW w:w="5073" w:type="dxa"/>
            <w:tcBorders>
              <w:top w:val="single" w:sz="12" w:space="0" w:color="000000"/>
              <w:left w:val="single" w:sz="12" w:space="0" w:color="000000"/>
              <w:bottom w:val="single" w:sz="4" w:space="0" w:color="000000"/>
            </w:tcBorders>
          </w:tcPr>
          <w:p w:rsidR="00490AEE" w:rsidRPr="00490AEE" w:rsidRDefault="00D263BD" w:rsidP="00490AEE">
            <w:pPr>
              <w:spacing w:after="0" w:line="260" w:lineRule="exact"/>
              <w:ind w:left="-109"/>
              <w:rPr>
                <w:rFonts w:asciiTheme="minorHAnsi" w:eastAsia="Calibri" w:hAnsiTheme="minorHAnsi" w:cs="Arial"/>
                <w:b/>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Have occurred</w:t>
            </w:r>
          </w:p>
        </w:tc>
        <w:tc>
          <w:tcPr>
            <w:tcW w:w="1980" w:type="dxa"/>
            <w:tcBorders>
              <w:top w:val="single" w:sz="12" w:space="0" w:color="000000"/>
              <w:bottom w:val="single" w:sz="4" w:space="0" w:color="000000"/>
            </w:tcBorders>
          </w:tcPr>
          <w:p w:rsidR="00490AEE" w:rsidRPr="00490AEE" w:rsidRDefault="00490AEE" w:rsidP="00490AEE">
            <w:pPr>
              <w:spacing w:after="0" w:line="260" w:lineRule="exact"/>
              <w:rPr>
                <w:rFonts w:asciiTheme="minorHAns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top w:val="single" w:sz="12" w:space="0" w:color="000000"/>
              <w:bottom w:val="single" w:sz="4" w:space="0" w:color="000000"/>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r w:rsidR="00490AEE" w:rsidRPr="00F17795" w:rsidTr="00490AEE">
        <w:tc>
          <w:tcPr>
            <w:tcW w:w="5073" w:type="dxa"/>
            <w:tcBorders>
              <w:left w:val="single" w:sz="12" w:space="0" w:color="000000"/>
              <w:bottom w:val="single" w:sz="18" w:space="0" w:color="000000"/>
            </w:tcBorders>
          </w:tcPr>
          <w:p w:rsidR="00490AEE" w:rsidRPr="00490AEE" w:rsidRDefault="00D263BD" w:rsidP="00490AEE">
            <w:pPr>
              <w:spacing w:after="0" w:line="260" w:lineRule="exact"/>
              <w:ind w:left="-109"/>
              <w:rPr>
                <w:rFonts w:asciiTheme="minorHAnsi" w:eastAsia="Calibri" w:hAnsiTheme="minorHAnsi" w:cs="Arial"/>
                <w:b/>
                <w:sz w:val="16"/>
                <w:szCs w:val="16"/>
              </w:rPr>
            </w:pPr>
            <w:r>
              <w:rPr>
                <w:rFonts w:asciiTheme="minorHAnsi" w:eastAsia="Calibri" w:hAnsiTheme="minorHAnsi" w:cs="Arial"/>
                <w:sz w:val="16"/>
                <w:szCs w:val="16"/>
              </w:rPr>
              <w:t xml:space="preserve"> </w:t>
            </w:r>
            <w:r w:rsidR="00490AEE" w:rsidRPr="00490AEE">
              <w:rPr>
                <w:rFonts w:asciiTheme="minorHAnsi" w:eastAsia="Calibri" w:hAnsiTheme="minorHAnsi" w:cs="Arial"/>
                <w:sz w:val="16"/>
                <w:szCs w:val="16"/>
              </w:rPr>
              <w:t>Impending</w:t>
            </w:r>
          </w:p>
        </w:tc>
        <w:tc>
          <w:tcPr>
            <w:tcW w:w="1980" w:type="dxa"/>
            <w:tcBorders>
              <w:bottom w:val="single" w:sz="18" w:space="0" w:color="000000"/>
            </w:tcBorders>
          </w:tcPr>
          <w:p w:rsidR="00490AEE" w:rsidRPr="00490AEE" w:rsidRDefault="00490AEE" w:rsidP="00490AEE">
            <w:pPr>
              <w:spacing w:after="0" w:line="260" w:lineRule="exact"/>
              <w:rPr>
                <w:rFonts w:asciiTheme="minorHAnsi" w:eastAsia="Calibri" w:hAnsiTheme="minorHAnsi" w:cs="Arial"/>
                <w:sz w:val="16"/>
                <w:szCs w:val="16"/>
              </w:rPr>
            </w:pPr>
            <w:r w:rsidRPr="00490AEE">
              <w:rPr>
                <w:rFonts w:asciiTheme="minorHAnsi" w:hAnsiTheme="minorHAnsi" w:cs="Arial"/>
                <w:sz w:val="16"/>
                <w:szCs w:val="16"/>
              </w:rPr>
              <w:sym w:font="Wingdings" w:char="F071"/>
            </w:r>
            <w:r w:rsidRPr="00490AEE">
              <w:rPr>
                <w:rFonts w:asciiTheme="minorHAnsi" w:hAnsiTheme="minorHAnsi" w:cs="Arial"/>
                <w:sz w:val="16"/>
                <w:szCs w:val="16"/>
              </w:rPr>
              <w:t>Yes</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No</w:t>
            </w:r>
            <w:r w:rsidR="00D263BD">
              <w:rPr>
                <w:rFonts w:asciiTheme="minorHAnsi" w:hAnsiTheme="minorHAnsi" w:cs="Arial"/>
                <w:sz w:val="16"/>
                <w:szCs w:val="16"/>
              </w:rPr>
              <w:t xml:space="preserve"> </w:t>
            </w:r>
            <w:r w:rsidRPr="00490AEE">
              <w:rPr>
                <w:rFonts w:asciiTheme="minorHAnsi" w:hAnsiTheme="minorHAnsi" w:cs="Arial"/>
                <w:sz w:val="16"/>
                <w:szCs w:val="16"/>
              </w:rPr>
              <w:sym w:font="Wingdings" w:char="F071"/>
            </w:r>
            <w:r w:rsidRPr="00490AEE">
              <w:rPr>
                <w:rFonts w:asciiTheme="minorHAnsi" w:hAnsiTheme="minorHAnsi" w:cs="Arial"/>
                <w:sz w:val="16"/>
                <w:szCs w:val="16"/>
              </w:rPr>
              <w:t>Unknown</w:t>
            </w:r>
          </w:p>
        </w:tc>
        <w:tc>
          <w:tcPr>
            <w:tcW w:w="3567" w:type="dxa"/>
            <w:tcBorders>
              <w:bottom w:val="single" w:sz="18" w:space="0" w:color="000000"/>
              <w:right w:val="single" w:sz="12" w:space="0" w:color="000000"/>
            </w:tcBorders>
          </w:tcPr>
          <w:p w:rsidR="00490AEE" w:rsidRPr="00490AEE" w:rsidRDefault="00490AEE" w:rsidP="00490AEE">
            <w:pPr>
              <w:spacing w:after="0" w:line="260" w:lineRule="exact"/>
              <w:rPr>
                <w:rFonts w:asciiTheme="minorHAnsi" w:eastAsia="Calibri" w:hAnsiTheme="minorHAnsi" w:cs="Arial"/>
                <w:sz w:val="16"/>
                <w:szCs w:val="16"/>
              </w:rPr>
            </w:pPr>
          </w:p>
        </w:tc>
      </w:tr>
    </w:tbl>
    <w:p w:rsidR="00490AEE" w:rsidRPr="00574DD6" w:rsidRDefault="00490AEE" w:rsidP="00490AEE">
      <w:pPr>
        <w:tabs>
          <w:tab w:val="left" w:pos="8280"/>
        </w:tabs>
        <w:spacing w:before="120" w:after="60"/>
        <w:rPr>
          <w:rFonts w:asciiTheme="minorHAnsi" w:hAnsiTheme="minorHAnsi" w:cs="Arial"/>
          <w:b/>
          <w:sz w:val="18"/>
          <w:szCs w:val="18"/>
        </w:rPr>
      </w:pPr>
      <w:r>
        <w:rPr>
          <w:rFonts w:asciiTheme="minorHAnsi" w:hAnsiTheme="minorHAnsi" w:cs="Arial"/>
          <w:b/>
          <w:sz w:val="18"/>
          <w:szCs w:val="18"/>
        </w:rPr>
        <w:t xml:space="preserve">TRIAGE </w:t>
      </w:r>
      <w:r w:rsidRPr="00574DD6">
        <w:rPr>
          <w:rFonts w:asciiTheme="minorHAnsi" w:hAnsiTheme="minorHAnsi" w:cs="Arial"/>
          <w:b/>
          <w:sz w:val="18"/>
          <w:szCs w:val="18"/>
        </w:rPr>
        <w:t>RECOMMENDATION:</w:t>
      </w:r>
      <w:r>
        <w:rPr>
          <w:rFonts w:asciiTheme="minorHAnsi" w:hAnsiTheme="minorHAnsi" w:cs="Arial"/>
          <w:b/>
          <w:sz w:val="18"/>
          <w:szCs w:val="18"/>
        </w:rPr>
        <w:tab/>
      </w:r>
      <w:r w:rsidRPr="00177502">
        <w:rPr>
          <w:rFonts w:asciiTheme="minorHAnsi" w:hAnsiTheme="minorHAnsi" w:cs="Arial"/>
          <w:b/>
          <w:sz w:val="18"/>
          <w:szCs w:val="16"/>
        </w:rPr>
        <w:t xml:space="preserve">TAT </w:t>
      </w:r>
      <w:r>
        <w:rPr>
          <w:rFonts w:asciiTheme="minorHAnsi" w:hAnsiTheme="minorHAnsi" w:cs="Arial"/>
          <w:b/>
          <w:sz w:val="18"/>
          <w:szCs w:val="16"/>
        </w:rPr>
        <w:t>TRIAGE/CASE ID</w:t>
      </w:r>
      <w:r w:rsidRPr="00177502">
        <w:rPr>
          <w:rFonts w:asciiTheme="minorHAnsi" w:hAnsiTheme="minorHAnsi" w:cs="Arial"/>
          <w:b/>
          <w:sz w:val="18"/>
          <w:szCs w:val="16"/>
        </w:rPr>
        <w:t>:</w:t>
      </w:r>
    </w:p>
    <w:tbl>
      <w:tblPr>
        <w:tblW w:w="10497" w:type="dxa"/>
        <w:tblInd w:w="1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A0" w:firstRow="1" w:lastRow="0" w:firstColumn="1" w:lastColumn="0" w:noHBand="0" w:noVBand="0"/>
      </w:tblPr>
      <w:tblGrid>
        <w:gridCol w:w="1890"/>
        <w:gridCol w:w="3117"/>
        <w:gridCol w:w="2880"/>
        <w:gridCol w:w="270"/>
        <w:gridCol w:w="2340"/>
      </w:tblGrid>
      <w:tr w:rsidR="00490AEE" w:rsidRPr="00F17795" w:rsidTr="00490AEE">
        <w:tc>
          <w:tcPr>
            <w:tcW w:w="1890" w:type="dxa"/>
            <w:tcBorders>
              <w:top w:val="single" w:sz="12" w:space="0" w:color="000000"/>
              <w:bottom w:val="single" w:sz="12" w:space="0" w:color="000000"/>
            </w:tcBorders>
          </w:tcPr>
          <w:p w:rsidR="00490AEE" w:rsidRPr="00177502" w:rsidRDefault="00490AEE" w:rsidP="00490AEE">
            <w:pPr>
              <w:pStyle w:val="ListParagraph"/>
              <w:numPr>
                <w:ilvl w:val="0"/>
                <w:numId w:val="64"/>
              </w:numPr>
              <w:spacing w:before="40" w:after="0" w:line="240" w:lineRule="auto"/>
              <w:ind w:left="180" w:hanging="180"/>
              <w:rPr>
                <w:rFonts w:asciiTheme="minorHAnsi" w:hAnsiTheme="minorHAnsi" w:cs="Arial"/>
                <w:sz w:val="16"/>
                <w:szCs w:val="16"/>
              </w:rPr>
            </w:pPr>
            <w:r w:rsidRPr="00177502">
              <w:rPr>
                <w:rFonts w:asciiTheme="minorHAnsi" w:hAnsiTheme="minorHAnsi" w:cs="Arial"/>
                <w:sz w:val="16"/>
                <w:szCs w:val="16"/>
              </w:rPr>
              <w:t>No identified threat:</w:t>
            </w:r>
          </w:p>
          <w:p w:rsidR="00490AEE" w:rsidRPr="00574DD6" w:rsidRDefault="00490AEE" w:rsidP="00490AEE">
            <w:pPr>
              <w:spacing w:after="40"/>
              <w:ind w:left="180"/>
              <w:rPr>
                <w:rFonts w:asciiTheme="minorHAnsi" w:eastAsia="Calibri" w:hAnsiTheme="minorHAnsi" w:cs="Arial"/>
                <w:b/>
                <w:sz w:val="16"/>
                <w:szCs w:val="16"/>
              </w:rPr>
            </w:pPr>
            <w:r w:rsidRPr="00E0378A">
              <w:rPr>
                <w:rFonts w:asciiTheme="minorHAnsi" w:hAnsiTheme="minorHAnsi" w:cs="Arial"/>
                <w:b/>
                <w:sz w:val="16"/>
                <w:szCs w:val="16"/>
              </w:rPr>
              <w:t>Close case</w:t>
            </w:r>
          </w:p>
        </w:tc>
        <w:tc>
          <w:tcPr>
            <w:tcW w:w="3117" w:type="dxa"/>
            <w:tcBorders>
              <w:top w:val="single" w:sz="12" w:space="0" w:color="000000"/>
              <w:bottom w:val="single" w:sz="12" w:space="0" w:color="000000"/>
            </w:tcBorders>
          </w:tcPr>
          <w:p w:rsidR="00490AEE" w:rsidRPr="00177502" w:rsidRDefault="00490AEE" w:rsidP="00490AEE">
            <w:pPr>
              <w:pStyle w:val="ListParagraph"/>
              <w:numPr>
                <w:ilvl w:val="0"/>
                <w:numId w:val="64"/>
              </w:numPr>
              <w:spacing w:before="40" w:after="0" w:line="240" w:lineRule="auto"/>
              <w:ind w:left="162" w:hanging="180"/>
              <w:rPr>
                <w:rFonts w:asciiTheme="minorHAnsi" w:eastAsia="Calibri" w:hAnsiTheme="minorHAnsi" w:cs="Arial"/>
                <w:sz w:val="16"/>
                <w:szCs w:val="18"/>
              </w:rPr>
            </w:pPr>
            <w:r>
              <w:rPr>
                <w:rFonts w:asciiTheme="minorHAnsi" w:eastAsia="Calibri" w:hAnsiTheme="minorHAnsi" w:cs="Arial"/>
                <w:sz w:val="16"/>
                <w:szCs w:val="18"/>
              </w:rPr>
              <w:t>Non-Threat Concerns</w:t>
            </w:r>
            <w:r w:rsidRPr="00177502">
              <w:rPr>
                <w:rFonts w:asciiTheme="minorHAnsi" w:eastAsia="Calibri" w:hAnsiTheme="minorHAnsi" w:cs="Arial"/>
                <w:sz w:val="16"/>
                <w:szCs w:val="18"/>
              </w:rPr>
              <w:t>:</w:t>
            </w:r>
          </w:p>
          <w:p w:rsidR="00490AEE" w:rsidRPr="00F17795" w:rsidRDefault="00490AEE" w:rsidP="00490AEE">
            <w:pPr>
              <w:spacing w:after="40"/>
              <w:ind w:left="162"/>
              <w:rPr>
                <w:rFonts w:asciiTheme="minorHAnsi" w:eastAsia="Calibri" w:hAnsiTheme="minorHAnsi" w:cs="Arial"/>
                <w:sz w:val="16"/>
                <w:szCs w:val="18"/>
              </w:rPr>
            </w:pPr>
            <w:r>
              <w:rPr>
                <w:rFonts w:asciiTheme="minorHAnsi" w:eastAsia="Calibri" w:hAnsiTheme="minorHAnsi" w:cs="Arial"/>
                <w:b/>
                <w:sz w:val="16"/>
                <w:szCs w:val="18"/>
              </w:rPr>
              <w:t>Referral(s)</w:t>
            </w:r>
          </w:p>
        </w:tc>
        <w:tc>
          <w:tcPr>
            <w:tcW w:w="2880" w:type="dxa"/>
            <w:tcBorders>
              <w:top w:val="single" w:sz="12" w:space="0" w:color="000000"/>
              <w:bottom w:val="single" w:sz="12" w:space="0" w:color="000000"/>
              <w:right w:val="single" w:sz="12" w:space="0" w:color="000000"/>
            </w:tcBorders>
          </w:tcPr>
          <w:p w:rsidR="00490AEE" w:rsidRPr="00177502" w:rsidRDefault="00490AEE" w:rsidP="00490AEE">
            <w:pPr>
              <w:pStyle w:val="ListParagraph"/>
              <w:numPr>
                <w:ilvl w:val="0"/>
                <w:numId w:val="64"/>
              </w:numPr>
              <w:spacing w:before="40" w:after="0" w:line="240" w:lineRule="auto"/>
              <w:ind w:left="162" w:hanging="180"/>
              <w:rPr>
                <w:rFonts w:asciiTheme="minorHAnsi" w:hAnsiTheme="minorHAnsi" w:cs="Arial"/>
                <w:sz w:val="16"/>
                <w:szCs w:val="16"/>
              </w:rPr>
            </w:pPr>
            <w:r>
              <w:rPr>
                <w:rFonts w:asciiTheme="minorHAnsi" w:hAnsiTheme="minorHAnsi" w:cs="Arial"/>
                <w:sz w:val="16"/>
                <w:szCs w:val="16"/>
              </w:rPr>
              <w:t>Unknown/Potential/</w:t>
            </w:r>
            <w:r w:rsidRPr="00177502">
              <w:rPr>
                <w:rFonts w:asciiTheme="minorHAnsi" w:hAnsiTheme="minorHAnsi" w:cs="Arial"/>
                <w:sz w:val="16"/>
                <w:szCs w:val="16"/>
              </w:rPr>
              <w:t xml:space="preserve">On-going </w:t>
            </w:r>
            <w:r>
              <w:rPr>
                <w:rFonts w:asciiTheme="minorHAnsi" w:hAnsiTheme="minorHAnsi" w:cs="Arial"/>
                <w:sz w:val="16"/>
                <w:szCs w:val="16"/>
              </w:rPr>
              <w:t>T</w:t>
            </w:r>
            <w:r w:rsidRPr="00177502">
              <w:rPr>
                <w:rFonts w:asciiTheme="minorHAnsi" w:hAnsiTheme="minorHAnsi" w:cs="Arial"/>
                <w:sz w:val="16"/>
                <w:szCs w:val="16"/>
              </w:rPr>
              <w:t>hreat:</w:t>
            </w:r>
          </w:p>
          <w:p w:rsidR="00490AEE" w:rsidRPr="00F17795" w:rsidRDefault="00490AEE" w:rsidP="00490AEE">
            <w:pPr>
              <w:spacing w:after="40"/>
              <w:ind w:left="162" w:hanging="162"/>
              <w:rPr>
                <w:rFonts w:asciiTheme="minorHAnsi" w:eastAsia="Calibri" w:hAnsiTheme="minorHAnsi" w:cs="Arial"/>
                <w:sz w:val="16"/>
                <w:szCs w:val="16"/>
              </w:rPr>
            </w:pPr>
            <w:r>
              <w:rPr>
                <w:rFonts w:asciiTheme="minorHAnsi" w:hAnsiTheme="minorHAnsi" w:cs="Arial"/>
                <w:b/>
                <w:sz w:val="16"/>
                <w:szCs w:val="16"/>
              </w:rPr>
              <w:tab/>
            </w:r>
            <w:r w:rsidRPr="007046F0">
              <w:rPr>
                <w:rFonts w:asciiTheme="minorHAnsi" w:hAnsiTheme="minorHAnsi" w:cs="Arial"/>
                <w:b/>
                <w:sz w:val="16"/>
                <w:szCs w:val="16"/>
              </w:rPr>
              <w:t>Initiate TAT Case</w:t>
            </w:r>
          </w:p>
        </w:tc>
        <w:tc>
          <w:tcPr>
            <w:tcW w:w="270" w:type="dxa"/>
            <w:tcBorders>
              <w:top w:val="nil"/>
              <w:left w:val="single" w:sz="12" w:space="0" w:color="000000"/>
              <w:bottom w:val="nil"/>
              <w:right w:val="single" w:sz="12" w:space="0" w:color="000000"/>
            </w:tcBorders>
          </w:tcPr>
          <w:p w:rsidR="00490AEE" w:rsidRPr="00F17795" w:rsidRDefault="00490AEE" w:rsidP="00490AEE">
            <w:pPr>
              <w:spacing w:before="40" w:after="40"/>
              <w:rPr>
                <w:rFonts w:asciiTheme="minorHAnsi" w:hAnsiTheme="minorHAnsi" w:cs="Arial"/>
                <w:sz w:val="16"/>
                <w:szCs w:val="16"/>
              </w:rPr>
            </w:pPr>
          </w:p>
        </w:tc>
        <w:tc>
          <w:tcPr>
            <w:tcW w:w="2340" w:type="dxa"/>
            <w:tcBorders>
              <w:top w:val="single" w:sz="12" w:space="0" w:color="000000"/>
              <w:left w:val="single" w:sz="12" w:space="0" w:color="000000"/>
              <w:bottom w:val="single" w:sz="12" w:space="0" w:color="000000"/>
            </w:tcBorders>
          </w:tcPr>
          <w:p w:rsidR="00490AEE" w:rsidRPr="00F17795" w:rsidRDefault="00490AEE" w:rsidP="00490AEE">
            <w:pPr>
              <w:spacing w:before="40" w:after="40"/>
              <w:rPr>
                <w:rFonts w:asciiTheme="minorHAnsi" w:eastAsia="Calibri" w:hAnsiTheme="minorHAnsi" w:cs="Arial"/>
                <w:sz w:val="16"/>
                <w:szCs w:val="16"/>
              </w:rPr>
            </w:pPr>
          </w:p>
        </w:tc>
      </w:tr>
    </w:tbl>
    <w:p w:rsidR="00490AEE" w:rsidRPr="00F004B7" w:rsidRDefault="00490AEE" w:rsidP="00490AEE">
      <w:pPr>
        <w:tabs>
          <w:tab w:val="left" w:pos="2636"/>
          <w:tab w:val="left" w:pos="5616"/>
          <w:tab w:val="left" w:pos="8144"/>
          <w:tab w:val="left" w:pos="8381"/>
          <w:tab w:val="left" w:pos="9103"/>
        </w:tabs>
        <w:spacing w:before="120"/>
        <w:rPr>
          <w:rFonts w:asciiTheme="minorHAnsi" w:eastAsia="Calibri" w:hAnsiTheme="minorHAnsi" w:cs="Arial"/>
          <w:b/>
          <w:sz w:val="18"/>
          <w:szCs w:val="16"/>
        </w:rPr>
      </w:pPr>
      <w:r>
        <w:rPr>
          <w:rFonts w:asciiTheme="minorHAnsi" w:eastAsia="Calibri" w:hAnsiTheme="minorHAnsi" w:cs="Arial"/>
          <w:b/>
          <w:sz w:val="18"/>
          <w:szCs w:val="16"/>
        </w:rPr>
        <w:t>THREAT/PRIORITY</w:t>
      </w:r>
      <w:r w:rsidRPr="00F004B7">
        <w:rPr>
          <w:rFonts w:asciiTheme="minorHAnsi" w:eastAsia="Calibri" w:hAnsiTheme="minorHAnsi" w:cs="Arial"/>
          <w:b/>
          <w:sz w:val="18"/>
          <w:szCs w:val="16"/>
        </w:rPr>
        <w:t xml:space="preserve"> LEVEL:</w:t>
      </w:r>
    </w:p>
    <w:tbl>
      <w:tblPr>
        <w:tblW w:w="10530" w:type="dxa"/>
        <w:tblInd w:w="18" w:type="dxa"/>
        <w:tblBorders>
          <w:top w:val="single" w:sz="12" w:space="0" w:color="000000"/>
          <w:left w:val="single" w:sz="12" w:space="0" w:color="000000"/>
          <w:bottom w:val="single" w:sz="18" w:space="0" w:color="000000"/>
          <w:right w:val="single" w:sz="12" w:space="0" w:color="000000"/>
          <w:insideH w:val="single" w:sz="4" w:space="0" w:color="000000"/>
          <w:insideV w:val="single" w:sz="4" w:space="0" w:color="000000"/>
        </w:tblBorders>
        <w:tblLayout w:type="fixed"/>
        <w:tblLook w:val="00A0" w:firstRow="1" w:lastRow="0" w:firstColumn="1" w:lastColumn="0" w:noHBand="0" w:noVBand="0"/>
      </w:tblPr>
      <w:tblGrid>
        <w:gridCol w:w="2091"/>
        <w:gridCol w:w="2110"/>
        <w:gridCol w:w="2109"/>
        <w:gridCol w:w="2110"/>
        <w:gridCol w:w="2110"/>
      </w:tblGrid>
      <w:tr w:rsidR="00490AEE" w:rsidRPr="00F17795" w:rsidTr="00490AEE">
        <w:trPr>
          <w:trHeight w:hRule="exact" w:val="432"/>
        </w:trPr>
        <w:tc>
          <w:tcPr>
            <w:tcW w:w="2091" w:type="dxa"/>
            <w:vAlign w:val="center"/>
          </w:tcPr>
          <w:p w:rsidR="00490AEE" w:rsidRPr="00D2201E" w:rsidRDefault="00490AEE" w:rsidP="00490AEE">
            <w:pPr>
              <w:pStyle w:val="ListParagraph"/>
              <w:numPr>
                <w:ilvl w:val="0"/>
                <w:numId w:val="64"/>
              </w:numPr>
              <w:spacing w:before="40" w:after="40" w:line="240" w:lineRule="auto"/>
              <w:ind w:left="180" w:hanging="187"/>
              <w:contextualSpacing w:val="0"/>
              <w:rPr>
                <w:rFonts w:asciiTheme="minorHAnsi" w:eastAsia="Calibri" w:hAnsiTheme="minorHAnsi" w:cs="Arial"/>
                <w:b/>
                <w:sz w:val="18"/>
                <w:szCs w:val="16"/>
              </w:rPr>
            </w:pPr>
            <w:r w:rsidRPr="00D2201E">
              <w:rPr>
                <w:rFonts w:asciiTheme="minorHAnsi" w:hAnsiTheme="minorHAnsi" w:cs="Arial"/>
                <w:b/>
                <w:sz w:val="18"/>
                <w:szCs w:val="16"/>
              </w:rPr>
              <w:t xml:space="preserve">1: </w:t>
            </w:r>
            <w:r>
              <w:rPr>
                <w:rFonts w:asciiTheme="minorHAnsi" w:hAnsiTheme="minorHAnsi" w:cs="Arial"/>
                <w:b/>
                <w:sz w:val="18"/>
                <w:szCs w:val="16"/>
              </w:rPr>
              <w:t>Imminent/</w:t>
            </w:r>
            <w:r w:rsidRPr="00D2201E">
              <w:rPr>
                <w:rFonts w:asciiTheme="minorHAnsi" w:hAnsiTheme="minorHAnsi" w:cs="Arial"/>
                <w:b/>
                <w:sz w:val="18"/>
                <w:szCs w:val="16"/>
              </w:rPr>
              <w:t>Critical</w:t>
            </w:r>
          </w:p>
        </w:tc>
        <w:tc>
          <w:tcPr>
            <w:tcW w:w="2110" w:type="dxa"/>
            <w:vAlign w:val="center"/>
          </w:tcPr>
          <w:p w:rsidR="00490AEE" w:rsidRPr="00D2201E" w:rsidRDefault="00490AEE" w:rsidP="00490AEE">
            <w:pPr>
              <w:pStyle w:val="ListParagraph"/>
              <w:numPr>
                <w:ilvl w:val="0"/>
                <w:numId w:val="64"/>
              </w:numPr>
              <w:spacing w:before="40" w:after="40" w:line="240" w:lineRule="auto"/>
              <w:ind w:left="162" w:hanging="187"/>
              <w:contextualSpacing w:val="0"/>
              <w:rPr>
                <w:rFonts w:asciiTheme="minorHAnsi" w:eastAsia="Calibri" w:hAnsiTheme="minorHAnsi" w:cs="Arial"/>
                <w:b/>
                <w:sz w:val="18"/>
                <w:szCs w:val="18"/>
              </w:rPr>
            </w:pPr>
            <w:r w:rsidRPr="00D2201E">
              <w:rPr>
                <w:rFonts w:asciiTheme="minorHAnsi" w:eastAsia="Calibri" w:hAnsiTheme="minorHAnsi" w:cs="Arial"/>
                <w:b/>
                <w:sz w:val="18"/>
                <w:szCs w:val="18"/>
              </w:rPr>
              <w:t>2: High</w:t>
            </w:r>
          </w:p>
        </w:tc>
        <w:tc>
          <w:tcPr>
            <w:tcW w:w="2109" w:type="dxa"/>
            <w:vAlign w:val="center"/>
          </w:tcPr>
          <w:p w:rsidR="00490AEE" w:rsidRPr="00D2201E" w:rsidRDefault="00490AEE" w:rsidP="00490AEE">
            <w:pPr>
              <w:pStyle w:val="ListParagraph"/>
              <w:numPr>
                <w:ilvl w:val="0"/>
                <w:numId w:val="64"/>
              </w:numPr>
              <w:spacing w:before="40" w:after="40" w:line="240" w:lineRule="auto"/>
              <w:ind w:left="162" w:hanging="187"/>
              <w:contextualSpacing w:val="0"/>
              <w:rPr>
                <w:rFonts w:asciiTheme="minorHAnsi" w:hAnsiTheme="minorHAnsi" w:cs="Arial"/>
                <w:b/>
                <w:sz w:val="18"/>
                <w:szCs w:val="16"/>
              </w:rPr>
            </w:pPr>
            <w:r w:rsidRPr="00D2201E">
              <w:rPr>
                <w:rFonts w:asciiTheme="minorHAnsi" w:hAnsiTheme="minorHAnsi" w:cs="Arial"/>
                <w:b/>
                <w:sz w:val="18"/>
                <w:szCs w:val="16"/>
              </w:rPr>
              <w:t>3: Moderate</w:t>
            </w:r>
          </w:p>
        </w:tc>
        <w:tc>
          <w:tcPr>
            <w:tcW w:w="2110" w:type="dxa"/>
            <w:vAlign w:val="center"/>
          </w:tcPr>
          <w:p w:rsidR="00490AEE" w:rsidRPr="00D2201E" w:rsidRDefault="00490AEE" w:rsidP="00490AEE">
            <w:pPr>
              <w:pStyle w:val="ListParagraph"/>
              <w:numPr>
                <w:ilvl w:val="0"/>
                <w:numId w:val="64"/>
              </w:numPr>
              <w:spacing w:before="40" w:after="40" w:line="240" w:lineRule="auto"/>
              <w:ind w:left="162" w:hanging="187"/>
              <w:contextualSpacing w:val="0"/>
              <w:rPr>
                <w:rFonts w:asciiTheme="minorHAnsi" w:eastAsia="Calibri" w:hAnsiTheme="minorHAnsi" w:cs="Arial"/>
                <w:b/>
                <w:sz w:val="18"/>
                <w:szCs w:val="18"/>
              </w:rPr>
            </w:pPr>
            <w:r w:rsidRPr="00D2201E">
              <w:rPr>
                <w:rFonts w:asciiTheme="minorHAnsi" w:eastAsia="Calibri" w:hAnsiTheme="minorHAnsi" w:cs="Arial"/>
                <w:b/>
                <w:sz w:val="18"/>
                <w:szCs w:val="18"/>
              </w:rPr>
              <w:t>4: Low</w:t>
            </w:r>
          </w:p>
        </w:tc>
        <w:tc>
          <w:tcPr>
            <w:tcW w:w="2110" w:type="dxa"/>
            <w:vAlign w:val="center"/>
          </w:tcPr>
          <w:p w:rsidR="00490AEE" w:rsidRPr="00D2201E" w:rsidRDefault="00490AEE" w:rsidP="00490AEE">
            <w:pPr>
              <w:pStyle w:val="ListParagraph"/>
              <w:numPr>
                <w:ilvl w:val="0"/>
                <w:numId w:val="64"/>
              </w:numPr>
              <w:spacing w:before="40" w:after="40" w:line="240" w:lineRule="auto"/>
              <w:ind w:left="162" w:hanging="187"/>
              <w:contextualSpacing w:val="0"/>
              <w:rPr>
                <w:rFonts w:asciiTheme="minorHAnsi" w:eastAsia="Calibri" w:hAnsiTheme="minorHAnsi" w:cs="Arial"/>
                <w:b/>
                <w:sz w:val="18"/>
                <w:szCs w:val="16"/>
              </w:rPr>
            </w:pPr>
            <w:r w:rsidRPr="00D2201E">
              <w:rPr>
                <w:rFonts w:asciiTheme="minorHAnsi" w:hAnsiTheme="minorHAnsi" w:cs="Arial"/>
                <w:b/>
                <w:sz w:val="18"/>
                <w:szCs w:val="16"/>
              </w:rPr>
              <w:t>5: Routine / None:</w:t>
            </w:r>
          </w:p>
        </w:tc>
      </w:tr>
    </w:tbl>
    <w:p w:rsidR="00490AEE" w:rsidRPr="00D2201E" w:rsidRDefault="00490AEE" w:rsidP="00490AEE">
      <w:pPr>
        <w:tabs>
          <w:tab w:val="left" w:pos="2636"/>
          <w:tab w:val="left" w:pos="5616"/>
          <w:tab w:val="left" w:pos="8144"/>
          <w:tab w:val="left" w:pos="8381"/>
          <w:tab w:val="left" w:pos="9103"/>
        </w:tabs>
        <w:spacing w:before="120"/>
        <w:rPr>
          <w:rFonts w:asciiTheme="minorHAnsi" w:eastAsia="Calibri" w:hAnsiTheme="minorHAnsi" w:cs="Arial"/>
          <w:sz w:val="18"/>
          <w:szCs w:val="16"/>
        </w:rPr>
      </w:pPr>
      <w:r w:rsidRPr="00D2201E">
        <w:rPr>
          <w:rFonts w:asciiTheme="minorHAnsi" w:hAnsiTheme="minorHAnsi" w:cs="Arial"/>
          <w:b/>
          <w:sz w:val="18"/>
          <w:szCs w:val="16"/>
        </w:rPr>
        <w:t>TRIAGE COMPLETED BY:</w:t>
      </w:r>
    </w:p>
    <w:tbl>
      <w:tblPr>
        <w:tblW w:w="10530" w:type="dxa"/>
        <w:tblInd w:w="18" w:type="dxa"/>
        <w:tblLayout w:type="fixed"/>
        <w:tblLook w:val="00A0" w:firstRow="1" w:lastRow="0" w:firstColumn="1" w:lastColumn="0" w:noHBand="0" w:noVBand="0"/>
      </w:tblPr>
      <w:tblGrid>
        <w:gridCol w:w="2790"/>
        <w:gridCol w:w="270"/>
        <w:gridCol w:w="1980"/>
        <w:gridCol w:w="270"/>
        <w:gridCol w:w="3240"/>
        <w:gridCol w:w="270"/>
        <w:gridCol w:w="1710"/>
      </w:tblGrid>
      <w:tr w:rsidR="00490AEE" w:rsidRPr="00F17795" w:rsidTr="00490AEE">
        <w:trPr>
          <w:gridAfter w:val="1"/>
          <w:wAfter w:w="1710" w:type="dxa"/>
        </w:trPr>
        <w:tc>
          <w:tcPr>
            <w:tcW w:w="2790" w:type="dxa"/>
            <w:tcBorders>
              <w:bottom w:val="single" w:sz="2" w:space="0" w:color="000000"/>
            </w:tcBorders>
          </w:tcPr>
          <w:p w:rsidR="00490AEE" w:rsidRPr="00F17795" w:rsidRDefault="00490AEE" w:rsidP="00490AEE">
            <w:pPr>
              <w:spacing w:before="60" w:after="60" w:line="240" w:lineRule="exact"/>
              <w:rPr>
                <w:rFonts w:asciiTheme="minorHAnsi" w:eastAsia="Calibri" w:hAnsiTheme="minorHAnsi" w:cs="Arial"/>
                <w:sz w:val="16"/>
                <w:szCs w:val="16"/>
              </w:rPr>
            </w:pPr>
          </w:p>
        </w:tc>
        <w:tc>
          <w:tcPr>
            <w:tcW w:w="270" w:type="dxa"/>
          </w:tcPr>
          <w:p w:rsidR="00490AEE" w:rsidRPr="00387F18" w:rsidRDefault="00490AEE" w:rsidP="00490AEE">
            <w:pPr>
              <w:spacing w:before="60" w:after="60" w:line="240" w:lineRule="exact"/>
              <w:rPr>
                <w:rFonts w:asciiTheme="minorHAnsi" w:eastAsia="Calibri" w:hAnsiTheme="minorHAnsi" w:cs="Arial"/>
                <w:sz w:val="16"/>
                <w:szCs w:val="16"/>
              </w:rPr>
            </w:pPr>
          </w:p>
        </w:tc>
        <w:tc>
          <w:tcPr>
            <w:tcW w:w="1980" w:type="dxa"/>
            <w:tcBorders>
              <w:bottom w:val="single" w:sz="2" w:space="0" w:color="000000"/>
            </w:tcBorders>
          </w:tcPr>
          <w:p w:rsidR="00490AEE" w:rsidRPr="00F17795" w:rsidRDefault="00490AEE" w:rsidP="00490AEE">
            <w:pPr>
              <w:spacing w:before="60" w:after="60" w:line="240" w:lineRule="exact"/>
              <w:rPr>
                <w:rFonts w:asciiTheme="minorHAnsi" w:eastAsia="Calibri" w:hAnsiTheme="minorHAnsi" w:cs="Arial"/>
                <w:sz w:val="16"/>
                <w:szCs w:val="16"/>
              </w:rPr>
            </w:pPr>
          </w:p>
        </w:tc>
        <w:tc>
          <w:tcPr>
            <w:tcW w:w="270" w:type="dxa"/>
          </w:tcPr>
          <w:p w:rsidR="00490AEE" w:rsidRPr="00F17795" w:rsidRDefault="00490AEE" w:rsidP="00490AEE">
            <w:pPr>
              <w:spacing w:before="60" w:after="60" w:line="240" w:lineRule="exact"/>
              <w:rPr>
                <w:rFonts w:asciiTheme="minorHAnsi" w:eastAsia="Calibri" w:hAnsiTheme="minorHAnsi" w:cs="Arial"/>
                <w:sz w:val="16"/>
                <w:szCs w:val="16"/>
              </w:rPr>
            </w:pPr>
          </w:p>
        </w:tc>
        <w:tc>
          <w:tcPr>
            <w:tcW w:w="3240" w:type="dxa"/>
            <w:tcBorders>
              <w:bottom w:val="single" w:sz="2" w:space="0" w:color="000000"/>
            </w:tcBorders>
          </w:tcPr>
          <w:p w:rsidR="00490AEE" w:rsidRPr="00F17795" w:rsidRDefault="00490AEE" w:rsidP="00490AEE">
            <w:pPr>
              <w:spacing w:before="60" w:after="60" w:line="240" w:lineRule="exact"/>
              <w:rPr>
                <w:rFonts w:asciiTheme="minorHAnsi" w:eastAsia="Calibri" w:hAnsiTheme="minorHAnsi" w:cs="Arial"/>
                <w:sz w:val="16"/>
                <w:szCs w:val="16"/>
              </w:rPr>
            </w:pPr>
          </w:p>
        </w:tc>
        <w:tc>
          <w:tcPr>
            <w:tcW w:w="270" w:type="dxa"/>
          </w:tcPr>
          <w:p w:rsidR="00490AEE" w:rsidRPr="00F17795" w:rsidRDefault="00490AEE" w:rsidP="00490AEE">
            <w:pPr>
              <w:spacing w:before="60" w:after="60" w:line="240" w:lineRule="exact"/>
              <w:rPr>
                <w:rFonts w:asciiTheme="minorHAnsi" w:eastAsia="Calibri" w:hAnsiTheme="minorHAnsi" w:cs="Arial"/>
                <w:sz w:val="16"/>
                <w:szCs w:val="16"/>
              </w:rPr>
            </w:pPr>
          </w:p>
        </w:tc>
      </w:tr>
      <w:tr w:rsidR="00490AEE" w:rsidRPr="004D0F15" w:rsidTr="00490AEE">
        <w:tc>
          <w:tcPr>
            <w:tcW w:w="2790" w:type="dxa"/>
            <w:tcBorders>
              <w:top w:val="single" w:sz="2" w:space="0" w:color="000000"/>
            </w:tcBorders>
          </w:tcPr>
          <w:p w:rsidR="00490AEE" w:rsidRPr="004D0F15" w:rsidRDefault="00490AEE" w:rsidP="00490AEE">
            <w:pPr>
              <w:spacing w:after="60" w:line="240" w:lineRule="exact"/>
              <w:rPr>
                <w:rFonts w:asciiTheme="minorHAnsi" w:eastAsia="Calibri" w:hAnsiTheme="minorHAnsi" w:cs="Arial"/>
                <w:sz w:val="14"/>
                <w:szCs w:val="18"/>
              </w:rPr>
            </w:pPr>
            <w:r w:rsidRPr="004D0F15">
              <w:rPr>
                <w:rFonts w:asciiTheme="minorHAnsi" w:eastAsia="Calibri" w:hAnsiTheme="minorHAnsi" w:cs="Arial"/>
                <w:sz w:val="14"/>
                <w:szCs w:val="18"/>
              </w:rPr>
              <w:t>Name</w:t>
            </w:r>
          </w:p>
        </w:tc>
        <w:tc>
          <w:tcPr>
            <w:tcW w:w="270" w:type="dxa"/>
          </w:tcPr>
          <w:p w:rsidR="00490AEE" w:rsidRPr="004D0F15" w:rsidRDefault="00490AEE" w:rsidP="00490AEE">
            <w:pPr>
              <w:spacing w:after="60" w:line="240" w:lineRule="exact"/>
              <w:rPr>
                <w:rFonts w:asciiTheme="minorHAnsi" w:eastAsia="Calibri" w:hAnsiTheme="minorHAnsi" w:cs="Arial"/>
                <w:sz w:val="14"/>
                <w:szCs w:val="16"/>
              </w:rPr>
            </w:pPr>
          </w:p>
        </w:tc>
        <w:tc>
          <w:tcPr>
            <w:tcW w:w="1980" w:type="dxa"/>
            <w:tcBorders>
              <w:top w:val="single" w:sz="2" w:space="0" w:color="000000"/>
            </w:tcBorders>
          </w:tcPr>
          <w:p w:rsidR="00490AEE" w:rsidRPr="004D0F15" w:rsidRDefault="00490AEE" w:rsidP="00490AEE">
            <w:pPr>
              <w:spacing w:after="60" w:line="240" w:lineRule="exact"/>
              <w:rPr>
                <w:rFonts w:asciiTheme="minorHAnsi" w:eastAsia="Calibri" w:hAnsiTheme="minorHAnsi" w:cs="Arial"/>
                <w:sz w:val="14"/>
                <w:szCs w:val="16"/>
              </w:rPr>
            </w:pPr>
            <w:r>
              <w:rPr>
                <w:rFonts w:asciiTheme="minorHAnsi" w:eastAsia="Calibri" w:hAnsiTheme="minorHAnsi" w:cs="Arial"/>
                <w:sz w:val="14"/>
                <w:szCs w:val="16"/>
              </w:rPr>
              <w:t>Position</w:t>
            </w:r>
          </w:p>
        </w:tc>
        <w:tc>
          <w:tcPr>
            <w:tcW w:w="270" w:type="dxa"/>
          </w:tcPr>
          <w:p w:rsidR="00490AEE" w:rsidRPr="004D0F15" w:rsidRDefault="00490AEE" w:rsidP="00490AEE">
            <w:pPr>
              <w:spacing w:after="60" w:line="240" w:lineRule="exact"/>
              <w:rPr>
                <w:rFonts w:asciiTheme="minorHAnsi" w:eastAsia="Calibri" w:hAnsiTheme="minorHAnsi" w:cs="Arial"/>
                <w:sz w:val="14"/>
                <w:szCs w:val="16"/>
              </w:rPr>
            </w:pPr>
          </w:p>
        </w:tc>
        <w:tc>
          <w:tcPr>
            <w:tcW w:w="3240" w:type="dxa"/>
            <w:tcBorders>
              <w:top w:val="single" w:sz="2" w:space="0" w:color="000000"/>
            </w:tcBorders>
          </w:tcPr>
          <w:p w:rsidR="00490AEE" w:rsidRPr="004D0F15" w:rsidRDefault="00490AEE" w:rsidP="00490AEE">
            <w:pPr>
              <w:spacing w:after="60" w:line="240" w:lineRule="exact"/>
              <w:rPr>
                <w:rFonts w:asciiTheme="minorHAnsi" w:eastAsia="Calibri" w:hAnsiTheme="minorHAnsi" w:cs="Arial"/>
                <w:sz w:val="14"/>
                <w:szCs w:val="16"/>
              </w:rPr>
            </w:pPr>
            <w:r w:rsidRPr="004D0F15">
              <w:rPr>
                <w:rFonts w:asciiTheme="minorHAnsi" w:eastAsia="Calibri" w:hAnsiTheme="minorHAnsi" w:cs="Arial"/>
                <w:sz w:val="14"/>
                <w:szCs w:val="16"/>
              </w:rPr>
              <w:t>Signature</w:t>
            </w:r>
          </w:p>
        </w:tc>
        <w:tc>
          <w:tcPr>
            <w:tcW w:w="270" w:type="dxa"/>
          </w:tcPr>
          <w:p w:rsidR="00490AEE" w:rsidRPr="004D0F15" w:rsidRDefault="00490AEE" w:rsidP="00490AEE">
            <w:pPr>
              <w:spacing w:after="60" w:line="240" w:lineRule="exact"/>
              <w:rPr>
                <w:rFonts w:asciiTheme="minorHAnsi" w:eastAsia="Calibri" w:hAnsiTheme="minorHAnsi" w:cs="Arial"/>
                <w:sz w:val="14"/>
                <w:szCs w:val="16"/>
              </w:rPr>
            </w:pPr>
          </w:p>
        </w:tc>
        <w:tc>
          <w:tcPr>
            <w:tcW w:w="1710" w:type="dxa"/>
            <w:tcBorders>
              <w:top w:val="single" w:sz="2" w:space="0" w:color="000000"/>
            </w:tcBorders>
          </w:tcPr>
          <w:p w:rsidR="00490AEE" w:rsidRPr="004D0F15" w:rsidRDefault="00490AEE" w:rsidP="00490AEE">
            <w:pPr>
              <w:spacing w:after="60" w:line="240" w:lineRule="exact"/>
              <w:rPr>
                <w:rFonts w:asciiTheme="minorHAnsi" w:eastAsia="Calibri" w:hAnsiTheme="minorHAnsi" w:cs="Arial"/>
                <w:sz w:val="14"/>
                <w:szCs w:val="16"/>
              </w:rPr>
            </w:pPr>
            <w:r w:rsidRPr="004D0F15">
              <w:rPr>
                <w:rFonts w:asciiTheme="minorHAnsi" w:eastAsia="Calibri" w:hAnsiTheme="minorHAnsi" w:cs="Arial"/>
                <w:sz w:val="14"/>
                <w:szCs w:val="16"/>
              </w:rPr>
              <w:t>Date</w:t>
            </w:r>
          </w:p>
        </w:tc>
      </w:tr>
      <w:tr w:rsidR="00490AEE" w:rsidRPr="00F17795" w:rsidTr="00490AEE">
        <w:trPr>
          <w:gridAfter w:val="1"/>
          <w:wAfter w:w="1710" w:type="dxa"/>
        </w:trPr>
        <w:tc>
          <w:tcPr>
            <w:tcW w:w="2790" w:type="dxa"/>
            <w:tcBorders>
              <w:bottom w:val="single" w:sz="2" w:space="0" w:color="000000"/>
            </w:tcBorders>
          </w:tcPr>
          <w:p w:rsidR="00490AEE" w:rsidRPr="00F17795" w:rsidRDefault="00490AEE" w:rsidP="00490AEE">
            <w:pPr>
              <w:spacing w:before="60" w:after="60" w:line="240" w:lineRule="exact"/>
              <w:rPr>
                <w:rFonts w:asciiTheme="minorHAnsi" w:eastAsia="Calibri" w:hAnsiTheme="minorHAnsi" w:cs="Arial"/>
                <w:sz w:val="16"/>
                <w:szCs w:val="16"/>
              </w:rPr>
            </w:pPr>
          </w:p>
        </w:tc>
        <w:tc>
          <w:tcPr>
            <w:tcW w:w="270" w:type="dxa"/>
          </w:tcPr>
          <w:p w:rsidR="00490AEE" w:rsidRPr="00387F18" w:rsidRDefault="00490AEE" w:rsidP="00490AEE">
            <w:pPr>
              <w:spacing w:before="60" w:after="60" w:line="240" w:lineRule="exact"/>
              <w:rPr>
                <w:rFonts w:asciiTheme="minorHAnsi" w:eastAsia="Calibri" w:hAnsiTheme="minorHAnsi" w:cs="Arial"/>
                <w:sz w:val="16"/>
                <w:szCs w:val="16"/>
              </w:rPr>
            </w:pPr>
          </w:p>
        </w:tc>
        <w:tc>
          <w:tcPr>
            <w:tcW w:w="1980" w:type="dxa"/>
            <w:tcBorders>
              <w:bottom w:val="single" w:sz="2" w:space="0" w:color="000000"/>
            </w:tcBorders>
          </w:tcPr>
          <w:p w:rsidR="00490AEE" w:rsidRPr="00F17795" w:rsidRDefault="00490AEE" w:rsidP="00490AEE">
            <w:pPr>
              <w:spacing w:before="60" w:after="60" w:line="240" w:lineRule="exact"/>
              <w:rPr>
                <w:rFonts w:asciiTheme="minorHAnsi" w:eastAsia="Calibri" w:hAnsiTheme="minorHAnsi" w:cs="Arial"/>
                <w:sz w:val="16"/>
                <w:szCs w:val="16"/>
              </w:rPr>
            </w:pPr>
          </w:p>
        </w:tc>
        <w:tc>
          <w:tcPr>
            <w:tcW w:w="270" w:type="dxa"/>
          </w:tcPr>
          <w:p w:rsidR="00490AEE" w:rsidRPr="00F17795" w:rsidRDefault="00490AEE" w:rsidP="00490AEE">
            <w:pPr>
              <w:spacing w:before="60" w:after="60" w:line="240" w:lineRule="exact"/>
              <w:rPr>
                <w:rFonts w:asciiTheme="minorHAnsi" w:eastAsia="Calibri" w:hAnsiTheme="minorHAnsi" w:cs="Arial"/>
                <w:sz w:val="16"/>
                <w:szCs w:val="16"/>
              </w:rPr>
            </w:pPr>
          </w:p>
        </w:tc>
        <w:tc>
          <w:tcPr>
            <w:tcW w:w="3240" w:type="dxa"/>
            <w:tcBorders>
              <w:bottom w:val="single" w:sz="2" w:space="0" w:color="000000"/>
            </w:tcBorders>
          </w:tcPr>
          <w:p w:rsidR="00490AEE" w:rsidRPr="00F17795" w:rsidRDefault="00490AEE" w:rsidP="00490AEE">
            <w:pPr>
              <w:spacing w:before="60" w:after="60" w:line="240" w:lineRule="exact"/>
              <w:rPr>
                <w:rFonts w:asciiTheme="minorHAnsi" w:eastAsia="Calibri" w:hAnsiTheme="minorHAnsi" w:cs="Arial"/>
                <w:sz w:val="16"/>
                <w:szCs w:val="16"/>
              </w:rPr>
            </w:pPr>
          </w:p>
        </w:tc>
        <w:tc>
          <w:tcPr>
            <w:tcW w:w="270" w:type="dxa"/>
          </w:tcPr>
          <w:p w:rsidR="00490AEE" w:rsidRPr="00F17795" w:rsidRDefault="00490AEE" w:rsidP="00490AEE">
            <w:pPr>
              <w:spacing w:before="60" w:after="60" w:line="240" w:lineRule="exact"/>
              <w:rPr>
                <w:rFonts w:asciiTheme="minorHAnsi" w:eastAsia="Calibri" w:hAnsiTheme="minorHAnsi" w:cs="Arial"/>
                <w:sz w:val="16"/>
                <w:szCs w:val="16"/>
              </w:rPr>
            </w:pPr>
          </w:p>
        </w:tc>
      </w:tr>
      <w:tr w:rsidR="00490AEE" w:rsidRPr="004D0F15" w:rsidTr="00490AEE">
        <w:tc>
          <w:tcPr>
            <w:tcW w:w="2790" w:type="dxa"/>
            <w:tcBorders>
              <w:top w:val="single" w:sz="2" w:space="0" w:color="000000"/>
            </w:tcBorders>
          </w:tcPr>
          <w:p w:rsidR="00490AEE" w:rsidRPr="004D0F15" w:rsidRDefault="00490AEE" w:rsidP="00490AEE">
            <w:pPr>
              <w:spacing w:after="60" w:line="240" w:lineRule="exact"/>
              <w:rPr>
                <w:rFonts w:asciiTheme="minorHAnsi" w:eastAsia="Calibri" w:hAnsiTheme="minorHAnsi" w:cs="Arial"/>
                <w:sz w:val="14"/>
                <w:szCs w:val="18"/>
              </w:rPr>
            </w:pPr>
            <w:r w:rsidRPr="004D0F15">
              <w:rPr>
                <w:rFonts w:asciiTheme="minorHAnsi" w:eastAsia="Calibri" w:hAnsiTheme="minorHAnsi" w:cs="Arial"/>
                <w:sz w:val="14"/>
                <w:szCs w:val="18"/>
              </w:rPr>
              <w:t>Name</w:t>
            </w:r>
          </w:p>
        </w:tc>
        <w:tc>
          <w:tcPr>
            <w:tcW w:w="270" w:type="dxa"/>
          </w:tcPr>
          <w:p w:rsidR="00490AEE" w:rsidRPr="004D0F15" w:rsidRDefault="00490AEE" w:rsidP="00490AEE">
            <w:pPr>
              <w:spacing w:after="60" w:line="240" w:lineRule="exact"/>
              <w:rPr>
                <w:rFonts w:asciiTheme="minorHAnsi" w:eastAsia="Calibri" w:hAnsiTheme="minorHAnsi" w:cs="Arial"/>
                <w:sz w:val="14"/>
                <w:szCs w:val="16"/>
              </w:rPr>
            </w:pPr>
          </w:p>
        </w:tc>
        <w:tc>
          <w:tcPr>
            <w:tcW w:w="1980" w:type="dxa"/>
            <w:tcBorders>
              <w:top w:val="single" w:sz="2" w:space="0" w:color="000000"/>
            </w:tcBorders>
          </w:tcPr>
          <w:p w:rsidR="00490AEE" w:rsidRPr="004D0F15" w:rsidRDefault="00490AEE" w:rsidP="00490AEE">
            <w:pPr>
              <w:spacing w:after="60" w:line="240" w:lineRule="exact"/>
              <w:rPr>
                <w:rFonts w:asciiTheme="minorHAnsi" w:eastAsia="Calibri" w:hAnsiTheme="minorHAnsi" w:cs="Arial"/>
                <w:sz w:val="14"/>
                <w:szCs w:val="16"/>
              </w:rPr>
            </w:pPr>
            <w:r>
              <w:rPr>
                <w:rFonts w:asciiTheme="minorHAnsi" w:eastAsia="Calibri" w:hAnsiTheme="minorHAnsi" w:cs="Arial"/>
                <w:sz w:val="14"/>
                <w:szCs w:val="16"/>
              </w:rPr>
              <w:t>Position</w:t>
            </w:r>
          </w:p>
        </w:tc>
        <w:tc>
          <w:tcPr>
            <w:tcW w:w="270" w:type="dxa"/>
          </w:tcPr>
          <w:p w:rsidR="00490AEE" w:rsidRPr="004D0F15" w:rsidRDefault="00490AEE" w:rsidP="00490AEE">
            <w:pPr>
              <w:spacing w:after="60" w:line="240" w:lineRule="exact"/>
              <w:rPr>
                <w:rFonts w:asciiTheme="minorHAnsi" w:eastAsia="Calibri" w:hAnsiTheme="minorHAnsi" w:cs="Arial"/>
                <w:sz w:val="14"/>
                <w:szCs w:val="16"/>
              </w:rPr>
            </w:pPr>
          </w:p>
        </w:tc>
        <w:tc>
          <w:tcPr>
            <w:tcW w:w="3240" w:type="dxa"/>
            <w:tcBorders>
              <w:top w:val="single" w:sz="2" w:space="0" w:color="000000"/>
            </w:tcBorders>
          </w:tcPr>
          <w:p w:rsidR="00490AEE" w:rsidRPr="004D0F15" w:rsidRDefault="00490AEE" w:rsidP="00490AEE">
            <w:pPr>
              <w:spacing w:after="60" w:line="240" w:lineRule="exact"/>
              <w:rPr>
                <w:rFonts w:asciiTheme="minorHAnsi" w:eastAsia="Calibri" w:hAnsiTheme="minorHAnsi" w:cs="Arial"/>
                <w:sz w:val="14"/>
                <w:szCs w:val="16"/>
              </w:rPr>
            </w:pPr>
            <w:r w:rsidRPr="004D0F15">
              <w:rPr>
                <w:rFonts w:asciiTheme="minorHAnsi" w:eastAsia="Calibri" w:hAnsiTheme="minorHAnsi" w:cs="Arial"/>
                <w:sz w:val="14"/>
                <w:szCs w:val="16"/>
              </w:rPr>
              <w:t>Signature</w:t>
            </w:r>
          </w:p>
        </w:tc>
        <w:tc>
          <w:tcPr>
            <w:tcW w:w="270" w:type="dxa"/>
          </w:tcPr>
          <w:p w:rsidR="00490AEE" w:rsidRPr="004D0F15" w:rsidRDefault="00490AEE" w:rsidP="00490AEE">
            <w:pPr>
              <w:spacing w:after="60" w:line="240" w:lineRule="exact"/>
              <w:rPr>
                <w:rFonts w:asciiTheme="minorHAnsi" w:eastAsia="Calibri" w:hAnsiTheme="minorHAnsi" w:cs="Arial"/>
                <w:sz w:val="14"/>
                <w:szCs w:val="16"/>
              </w:rPr>
            </w:pPr>
          </w:p>
        </w:tc>
        <w:tc>
          <w:tcPr>
            <w:tcW w:w="1710" w:type="dxa"/>
            <w:tcBorders>
              <w:top w:val="single" w:sz="2" w:space="0" w:color="000000"/>
            </w:tcBorders>
          </w:tcPr>
          <w:p w:rsidR="00490AEE" w:rsidRPr="004D0F15" w:rsidRDefault="00490AEE" w:rsidP="00490AEE">
            <w:pPr>
              <w:spacing w:after="60" w:line="240" w:lineRule="exact"/>
              <w:rPr>
                <w:rFonts w:asciiTheme="minorHAnsi" w:eastAsia="Calibri" w:hAnsiTheme="minorHAnsi" w:cs="Arial"/>
                <w:sz w:val="14"/>
                <w:szCs w:val="16"/>
              </w:rPr>
            </w:pPr>
            <w:r w:rsidRPr="004D0F15">
              <w:rPr>
                <w:rFonts w:asciiTheme="minorHAnsi" w:eastAsia="Calibri" w:hAnsiTheme="minorHAnsi" w:cs="Arial"/>
                <w:sz w:val="14"/>
                <w:szCs w:val="16"/>
              </w:rPr>
              <w:t>Date</w:t>
            </w:r>
          </w:p>
        </w:tc>
      </w:tr>
    </w:tbl>
    <w:tbl>
      <w:tblPr>
        <w:tblStyle w:val="TableGrid"/>
        <w:tblW w:w="0" w:type="auto"/>
        <w:tblInd w:w="-5" w:type="dxa"/>
        <w:tblLook w:val="04A0" w:firstRow="1" w:lastRow="0" w:firstColumn="1" w:lastColumn="0" w:noHBand="0" w:noVBand="1"/>
      </w:tblPr>
      <w:tblGrid>
        <w:gridCol w:w="6840"/>
        <w:gridCol w:w="636"/>
        <w:gridCol w:w="1243"/>
        <w:gridCol w:w="1793"/>
      </w:tblGrid>
      <w:tr w:rsidR="0070711B" w:rsidRPr="0070711B" w:rsidTr="00490AEE">
        <w:trPr>
          <w:trHeight w:val="226"/>
        </w:trPr>
        <w:tc>
          <w:tcPr>
            <w:tcW w:w="10512" w:type="dxa"/>
            <w:gridSpan w:val="4"/>
            <w:shd w:val="clear" w:color="auto" w:fill="000000" w:themeFill="text1"/>
          </w:tcPr>
          <w:p w:rsidR="0070711B" w:rsidRPr="0070711B" w:rsidRDefault="00490AEE" w:rsidP="00490AEE">
            <w:pPr>
              <w:spacing w:after="0"/>
              <w:rPr>
                <w:rFonts w:asciiTheme="minorHAnsi" w:hAnsiTheme="minorHAnsi" w:cstheme="minorHAnsi"/>
                <w:b/>
                <w:color w:val="FFFFFF" w:themeColor="background1"/>
                <w:sz w:val="24"/>
                <w:szCs w:val="18"/>
              </w:rPr>
            </w:pPr>
            <w:r>
              <w:rPr>
                <w:rFonts w:asciiTheme="minorHAnsi" w:hAnsiTheme="minorHAnsi" w:cstheme="minorHAnsi"/>
                <w:b/>
                <w:color w:val="FFFFFF" w:themeColor="background1"/>
                <w:sz w:val="24"/>
                <w:szCs w:val="18"/>
              </w:rPr>
              <w:lastRenderedPageBreak/>
              <w:t xml:space="preserve">PART </w:t>
            </w:r>
            <w:r w:rsidR="0070711B" w:rsidRPr="0070711B">
              <w:rPr>
                <w:rFonts w:asciiTheme="minorHAnsi" w:hAnsiTheme="minorHAnsi" w:cstheme="minorHAnsi"/>
                <w:b/>
                <w:color w:val="FFFFFF" w:themeColor="background1"/>
                <w:sz w:val="24"/>
                <w:szCs w:val="18"/>
              </w:rPr>
              <w:t>V.</w:t>
            </w:r>
            <w:r w:rsidR="00D263BD">
              <w:rPr>
                <w:rFonts w:asciiTheme="minorHAnsi" w:hAnsiTheme="minorHAnsi" w:cstheme="minorHAnsi"/>
                <w:b/>
                <w:color w:val="FFFFFF" w:themeColor="background1"/>
                <w:sz w:val="24"/>
                <w:szCs w:val="18"/>
              </w:rPr>
              <w:t xml:space="preserve"> </w:t>
            </w:r>
            <w:r w:rsidR="002C0E8C">
              <w:rPr>
                <w:rFonts w:asciiTheme="minorHAnsi" w:hAnsiTheme="minorHAnsi" w:cstheme="minorHAnsi"/>
                <w:b/>
                <w:color w:val="FFFFFF" w:themeColor="background1"/>
                <w:sz w:val="24"/>
                <w:szCs w:val="18"/>
              </w:rPr>
              <w:t>KEY QUESTIONS</w:t>
            </w:r>
            <w:r>
              <w:rPr>
                <w:rFonts w:asciiTheme="minorHAnsi" w:hAnsiTheme="minorHAnsi" w:cstheme="minorHAnsi"/>
                <w:b/>
                <w:color w:val="FFFFFF" w:themeColor="background1"/>
                <w:sz w:val="24"/>
                <w:szCs w:val="18"/>
              </w:rPr>
              <w:t xml:space="preserve"> FOR THREAT ASSESSMENT INQUIRY</w:t>
            </w:r>
          </w:p>
        </w:tc>
      </w:tr>
      <w:tr w:rsidR="00324691" w:rsidRPr="00874F40" w:rsidTr="00490AEE">
        <w:trPr>
          <w:trHeight w:val="656"/>
        </w:trPr>
        <w:tc>
          <w:tcPr>
            <w:tcW w:w="10512" w:type="dxa"/>
            <w:gridSpan w:val="4"/>
          </w:tcPr>
          <w:p w:rsidR="00324691" w:rsidRPr="00716A35" w:rsidRDefault="00324691" w:rsidP="0070711B">
            <w:pPr>
              <w:pStyle w:val="ListParagraph"/>
              <w:numPr>
                <w:ilvl w:val="0"/>
                <w:numId w:val="17"/>
              </w:numPr>
              <w:spacing w:after="0"/>
              <w:ind w:left="259" w:hanging="270"/>
              <w:contextualSpacing w:val="0"/>
              <w:rPr>
                <w:rFonts w:asciiTheme="minorHAnsi" w:hAnsiTheme="minorHAnsi" w:cstheme="minorHAnsi"/>
                <w:color w:val="000000" w:themeColor="text1"/>
                <w:sz w:val="18"/>
                <w:szCs w:val="18"/>
              </w:rPr>
            </w:pPr>
            <w:r w:rsidRPr="0070711B">
              <w:rPr>
                <w:rFonts w:asciiTheme="minorHAnsi" w:hAnsiTheme="minorHAnsi" w:cstheme="minorHAnsi"/>
                <w:b/>
                <w:color w:val="000000" w:themeColor="text1"/>
                <w:sz w:val="18"/>
                <w:szCs w:val="18"/>
              </w:rPr>
              <w:t xml:space="preserve">What are the </w:t>
            </w:r>
            <w:r w:rsidR="00716A35" w:rsidRPr="0070711B">
              <w:rPr>
                <w:rFonts w:asciiTheme="minorHAnsi" w:hAnsiTheme="minorHAnsi" w:cstheme="minorHAnsi"/>
                <w:b/>
                <w:color w:val="000000" w:themeColor="text1"/>
                <w:sz w:val="18"/>
                <w:szCs w:val="18"/>
              </w:rPr>
              <w:t>subject</w:t>
            </w:r>
            <w:r w:rsidR="00D263BD">
              <w:rPr>
                <w:rFonts w:asciiTheme="minorHAnsi" w:hAnsiTheme="minorHAnsi" w:cstheme="minorHAnsi"/>
                <w:b/>
                <w:color w:val="000000" w:themeColor="text1"/>
                <w:sz w:val="18"/>
                <w:szCs w:val="18"/>
              </w:rPr>
              <w:t>’</w:t>
            </w:r>
            <w:r w:rsidR="00716A35" w:rsidRPr="0070711B">
              <w:rPr>
                <w:rFonts w:asciiTheme="minorHAnsi" w:hAnsiTheme="minorHAnsi" w:cstheme="minorHAnsi"/>
                <w:b/>
                <w:color w:val="000000" w:themeColor="text1"/>
                <w:sz w:val="18"/>
                <w:szCs w:val="18"/>
              </w:rPr>
              <w:t>s</w:t>
            </w:r>
            <w:r w:rsidR="0070711B" w:rsidRPr="0070711B">
              <w:rPr>
                <w:rFonts w:asciiTheme="minorHAnsi" w:hAnsiTheme="minorHAnsi" w:cstheme="minorHAnsi"/>
                <w:b/>
                <w:color w:val="000000" w:themeColor="text1"/>
                <w:sz w:val="18"/>
                <w:szCs w:val="18"/>
              </w:rPr>
              <w:t xml:space="preserve"> motives, grievances, </w:t>
            </w:r>
            <w:r w:rsidRPr="0070711B">
              <w:rPr>
                <w:rFonts w:asciiTheme="minorHAnsi" w:hAnsiTheme="minorHAnsi" w:cstheme="minorHAnsi"/>
                <w:b/>
                <w:color w:val="000000" w:themeColor="text1"/>
                <w:sz w:val="18"/>
                <w:szCs w:val="18"/>
              </w:rPr>
              <w:t>goals</w:t>
            </w:r>
            <w:r w:rsidR="0070711B" w:rsidRPr="0070711B">
              <w:rPr>
                <w:rFonts w:asciiTheme="minorHAnsi" w:hAnsiTheme="minorHAnsi" w:cstheme="minorHAnsi"/>
                <w:b/>
                <w:color w:val="000000" w:themeColor="text1"/>
                <w:sz w:val="18"/>
                <w:szCs w:val="18"/>
              </w:rPr>
              <w:t xml:space="preserve"> and intent in their behavior?</w:t>
            </w:r>
            <w:r w:rsidR="00BA0438" w:rsidRPr="00716A35">
              <w:rPr>
                <w:rFonts w:asciiTheme="minorHAnsi" w:hAnsiTheme="minorHAnsi" w:cstheme="minorHAnsi"/>
                <w:color w:val="000000" w:themeColor="text1"/>
                <w:sz w:val="18"/>
                <w:szCs w:val="18"/>
              </w:rPr>
              <w:t xml:space="preserve"> </w:t>
            </w:r>
          </w:p>
          <w:p w:rsidR="00324691" w:rsidRPr="00874F40" w:rsidRDefault="00324691" w:rsidP="0070711B">
            <w:pPr>
              <w:spacing w:after="0"/>
              <w:rPr>
                <w:rFonts w:asciiTheme="minorHAnsi" w:hAnsiTheme="minorHAnsi" w:cstheme="minorHAnsi"/>
                <w:color w:val="000000" w:themeColor="text1"/>
                <w:sz w:val="18"/>
                <w:szCs w:val="18"/>
              </w:rPr>
            </w:pPr>
          </w:p>
          <w:p w:rsidR="00324691" w:rsidRDefault="00324691" w:rsidP="0070711B">
            <w:pPr>
              <w:spacing w:after="0"/>
              <w:rPr>
                <w:rFonts w:asciiTheme="minorHAnsi" w:hAnsiTheme="minorHAnsi" w:cstheme="minorHAnsi"/>
                <w:color w:val="000000" w:themeColor="text1"/>
                <w:sz w:val="18"/>
                <w:szCs w:val="18"/>
              </w:rPr>
            </w:pPr>
          </w:p>
          <w:p w:rsidR="0070711B" w:rsidRPr="00874F40" w:rsidRDefault="0070711B" w:rsidP="0070711B">
            <w:pPr>
              <w:spacing w:after="0"/>
              <w:rPr>
                <w:rFonts w:asciiTheme="minorHAnsi" w:hAnsiTheme="minorHAnsi" w:cstheme="minorHAnsi"/>
                <w:color w:val="000000" w:themeColor="text1"/>
                <w:sz w:val="18"/>
                <w:szCs w:val="18"/>
              </w:rPr>
            </w:pPr>
          </w:p>
          <w:p w:rsidR="00324691" w:rsidRPr="00874F40" w:rsidRDefault="00324691" w:rsidP="0070711B">
            <w:pPr>
              <w:spacing w:after="0"/>
              <w:rPr>
                <w:rFonts w:asciiTheme="minorHAnsi" w:hAnsiTheme="minorHAnsi" w:cstheme="minorHAnsi"/>
                <w:color w:val="000000" w:themeColor="text1"/>
                <w:sz w:val="18"/>
                <w:szCs w:val="18"/>
              </w:rPr>
            </w:pPr>
          </w:p>
          <w:p w:rsidR="00BB2C9D" w:rsidRPr="00874F40" w:rsidRDefault="00BB2C9D" w:rsidP="001E7840">
            <w:pPr>
              <w:spacing w:before="120" w:after="0"/>
              <w:rPr>
                <w:rFonts w:asciiTheme="minorHAnsi" w:hAnsiTheme="minorHAnsi" w:cstheme="minorHAnsi"/>
                <w:color w:val="000000" w:themeColor="text1"/>
                <w:sz w:val="18"/>
                <w:szCs w:val="18"/>
              </w:rPr>
            </w:pPr>
          </w:p>
        </w:tc>
      </w:tr>
      <w:tr w:rsidR="00CC21BE" w:rsidRPr="00874F40" w:rsidTr="00490AEE">
        <w:trPr>
          <w:trHeight w:val="226"/>
        </w:trPr>
        <w:tc>
          <w:tcPr>
            <w:tcW w:w="10512" w:type="dxa"/>
            <w:gridSpan w:val="4"/>
          </w:tcPr>
          <w:p w:rsidR="0070711B" w:rsidRPr="0070711B" w:rsidRDefault="0070711B" w:rsidP="0070711B">
            <w:pPr>
              <w:spacing w:after="0"/>
              <w:ind w:left="360" w:hanging="360"/>
              <w:rPr>
                <w:rFonts w:asciiTheme="minorHAnsi" w:hAnsiTheme="minorHAnsi"/>
                <w:b/>
                <w:color w:val="000000" w:themeColor="text1"/>
                <w:sz w:val="18"/>
              </w:rPr>
            </w:pPr>
            <w:r w:rsidRPr="0070711B">
              <w:rPr>
                <w:rFonts w:asciiTheme="minorHAnsi" w:hAnsiTheme="minorHAnsi"/>
                <w:b/>
                <w:color w:val="000000" w:themeColor="text1"/>
                <w:sz w:val="18"/>
              </w:rPr>
              <w:t>2.</w:t>
            </w:r>
            <w:r w:rsidRPr="0070711B">
              <w:rPr>
                <w:rFonts w:asciiTheme="minorHAnsi" w:hAnsiTheme="minorHAnsi"/>
                <w:b/>
                <w:color w:val="000000" w:themeColor="text1"/>
                <w:sz w:val="18"/>
              </w:rPr>
              <w:tab/>
              <w:t>Have there been any communications suggesting ideas, intent, planning or preparation for violence?</w:t>
            </w:r>
          </w:p>
          <w:p w:rsidR="00324691" w:rsidRPr="00874F40" w:rsidRDefault="00324691" w:rsidP="0070711B">
            <w:pPr>
              <w:spacing w:after="0"/>
              <w:rPr>
                <w:rFonts w:asciiTheme="minorHAnsi" w:hAnsiTheme="minorHAnsi" w:cstheme="minorHAnsi"/>
                <w:color w:val="000000" w:themeColor="text1"/>
                <w:sz w:val="18"/>
                <w:szCs w:val="18"/>
              </w:rPr>
            </w:pPr>
          </w:p>
          <w:p w:rsidR="00CC21BE" w:rsidRPr="00874F40" w:rsidRDefault="00CC21BE" w:rsidP="0070711B">
            <w:pPr>
              <w:spacing w:after="0"/>
              <w:rPr>
                <w:rFonts w:asciiTheme="minorHAnsi" w:hAnsiTheme="minorHAnsi" w:cstheme="minorHAnsi"/>
                <w:color w:val="000000" w:themeColor="text1"/>
                <w:sz w:val="18"/>
                <w:szCs w:val="18"/>
              </w:rPr>
            </w:pPr>
          </w:p>
          <w:p w:rsidR="00C01204" w:rsidRPr="00874F40" w:rsidRDefault="00C01204" w:rsidP="0070711B">
            <w:pPr>
              <w:spacing w:after="0"/>
              <w:rPr>
                <w:rFonts w:asciiTheme="minorHAnsi" w:hAnsiTheme="minorHAnsi" w:cstheme="minorHAnsi"/>
                <w:color w:val="000000" w:themeColor="text1"/>
                <w:sz w:val="18"/>
                <w:szCs w:val="18"/>
              </w:rPr>
            </w:pPr>
          </w:p>
          <w:p w:rsidR="00BB2C9D" w:rsidRPr="00874F40" w:rsidRDefault="00BB2C9D" w:rsidP="0070711B">
            <w:pPr>
              <w:spacing w:after="0"/>
              <w:rPr>
                <w:rFonts w:asciiTheme="minorHAnsi" w:hAnsiTheme="minorHAnsi" w:cstheme="minorHAnsi"/>
                <w:color w:val="000000" w:themeColor="text1"/>
                <w:sz w:val="18"/>
                <w:szCs w:val="18"/>
              </w:rPr>
            </w:pPr>
          </w:p>
          <w:p w:rsidR="00C01204" w:rsidRPr="00874F40" w:rsidRDefault="00C01204" w:rsidP="001E7840">
            <w:pPr>
              <w:spacing w:before="120" w:after="0"/>
              <w:rPr>
                <w:rFonts w:asciiTheme="minorHAnsi" w:hAnsiTheme="minorHAnsi" w:cstheme="minorHAnsi"/>
                <w:color w:val="000000" w:themeColor="text1"/>
                <w:sz w:val="18"/>
                <w:szCs w:val="18"/>
              </w:rPr>
            </w:pPr>
          </w:p>
        </w:tc>
      </w:tr>
      <w:tr w:rsidR="00E50BBA" w:rsidRPr="00874F40" w:rsidTr="00490AEE">
        <w:trPr>
          <w:trHeight w:val="1952"/>
        </w:trPr>
        <w:tc>
          <w:tcPr>
            <w:tcW w:w="7476" w:type="dxa"/>
            <w:gridSpan w:val="2"/>
          </w:tcPr>
          <w:p w:rsidR="00E50BBA" w:rsidRPr="0070711B" w:rsidRDefault="00E50BBA" w:rsidP="0070711B">
            <w:pPr>
              <w:spacing w:before="60" w:after="60"/>
              <w:rPr>
                <w:rFonts w:asciiTheme="minorHAnsi" w:hAnsiTheme="minorHAnsi" w:cstheme="minorHAnsi"/>
                <w:b/>
                <w:color w:val="000000" w:themeColor="text1"/>
                <w:sz w:val="18"/>
                <w:szCs w:val="18"/>
              </w:rPr>
            </w:pPr>
            <w:r w:rsidRPr="0070711B">
              <w:rPr>
                <w:rFonts w:asciiTheme="minorHAnsi" w:hAnsiTheme="minorHAnsi" w:cstheme="minorHAnsi"/>
                <w:b/>
                <w:color w:val="000000" w:themeColor="text1"/>
                <w:sz w:val="18"/>
                <w:szCs w:val="18"/>
              </w:rPr>
              <w:t>3. Has the subject shown inappropriate interest in</w:t>
            </w:r>
            <w:r w:rsidR="0070711B" w:rsidRPr="0070711B">
              <w:rPr>
                <w:rFonts w:asciiTheme="minorHAnsi" w:hAnsiTheme="minorHAnsi" w:cstheme="minorHAnsi"/>
                <w:b/>
                <w:color w:val="000000" w:themeColor="text1"/>
                <w:sz w:val="18"/>
                <w:szCs w:val="18"/>
              </w:rPr>
              <w:t>/identification with</w:t>
            </w:r>
            <w:r w:rsidRPr="0070711B">
              <w:rPr>
                <w:rFonts w:asciiTheme="minorHAnsi" w:hAnsiTheme="minorHAnsi" w:cstheme="minorHAnsi"/>
                <w:b/>
                <w:color w:val="000000" w:themeColor="text1"/>
                <w:sz w:val="18"/>
                <w:szCs w:val="18"/>
              </w:rPr>
              <w:t xml:space="preserve">: </w:t>
            </w:r>
          </w:p>
          <w:p w:rsidR="0070711B" w:rsidRPr="00874F40" w:rsidRDefault="005346A7" w:rsidP="002C0E8C">
            <w:pPr>
              <w:spacing w:before="80" w:after="60"/>
              <w:ind w:left="187"/>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fldChar w:fldCharType="begin">
                <w:ffData>
                  <w:name w:val="Check7"/>
                  <w:enabled/>
                  <w:calcOnExit w:val="0"/>
                  <w:checkBox>
                    <w:sizeAuto/>
                    <w:default w:val="0"/>
                  </w:checkBox>
                </w:ffData>
              </w:fldChar>
            </w:r>
            <w:r w:rsidR="0070711B"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Pr="00874F40">
              <w:rPr>
                <w:rFonts w:asciiTheme="minorHAnsi" w:hAnsiTheme="minorHAnsi" w:cstheme="minorHAnsi"/>
                <w:color w:val="000000" w:themeColor="text1"/>
                <w:sz w:val="18"/>
                <w:szCs w:val="18"/>
              </w:rPr>
              <w:fldChar w:fldCharType="end"/>
            </w:r>
            <w:r w:rsidR="00D263BD">
              <w:rPr>
                <w:rFonts w:asciiTheme="minorHAnsi" w:hAnsiTheme="minorHAnsi" w:cstheme="minorHAnsi"/>
                <w:color w:val="000000" w:themeColor="text1"/>
                <w:sz w:val="18"/>
                <w:szCs w:val="18"/>
              </w:rPr>
              <w:t xml:space="preserve"> </w:t>
            </w:r>
            <w:r w:rsidR="0070711B">
              <w:rPr>
                <w:rFonts w:asciiTheme="minorHAnsi" w:hAnsiTheme="minorHAnsi" w:cstheme="minorHAnsi"/>
                <w:color w:val="000000" w:themeColor="text1"/>
                <w:sz w:val="18"/>
                <w:szCs w:val="18"/>
              </w:rPr>
              <w:t>Incidents or perpetrators of targeted/mass violence</w:t>
            </w:r>
          </w:p>
          <w:p w:rsidR="0070711B" w:rsidRPr="00874F40" w:rsidRDefault="005346A7" w:rsidP="002C0E8C">
            <w:pPr>
              <w:spacing w:before="80" w:after="60"/>
              <w:ind w:left="187"/>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fldChar w:fldCharType="begin">
                <w:ffData>
                  <w:name w:val="Check7"/>
                  <w:enabled/>
                  <w:calcOnExit w:val="0"/>
                  <w:checkBox>
                    <w:sizeAuto/>
                    <w:default w:val="0"/>
                  </w:checkBox>
                </w:ffData>
              </w:fldChar>
            </w:r>
            <w:r w:rsidR="0070711B"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Pr="00874F40">
              <w:rPr>
                <w:rFonts w:asciiTheme="minorHAnsi" w:hAnsiTheme="minorHAnsi" w:cstheme="minorHAnsi"/>
                <w:color w:val="000000" w:themeColor="text1"/>
                <w:sz w:val="18"/>
                <w:szCs w:val="18"/>
              </w:rPr>
              <w:fldChar w:fldCharType="end"/>
            </w:r>
            <w:r w:rsidR="00D263BD">
              <w:rPr>
                <w:rFonts w:asciiTheme="minorHAnsi" w:hAnsiTheme="minorHAnsi" w:cstheme="minorHAnsi"/>
                <w:color w:val="000000" w:themeColor="text1"/>
                <w:sz w:val="18"/>
                <w:szCs w:val="18"/>
              </w:rPr>
              <w:t xml:space="preserve"> </w:t>
            </w:r>
            <w:r w:rsidR="0070711B">
              <w:rPr>
                <w:rFonts w:asciiTheme="minorHAnsi" w:hAnsiTheme="minorHAnsi" w:cstheme="minorHAnsi"/>
                <w:color w:val="000000" w:themeColor="text1"/>
                <w:sz w:val="18"/>
                <w:szCs w:val="18"/>
              </w:rPr>
              <w:t>Grievances of perpetrators</w:t>
            </w:r>
          </w:p>
          <w:p w:rsidR="0070711B" w:rsidRPr="00874F40" w:rsidRDefault="005346A7" w:rsidP="002C0E8C">
            <w:pPr>
              <w:spacing w:before="80" w:after="60"/>
              <w:ind w:left="187"/>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fldChar w:fldCharType="begin">
                <w:ffData>
                  <w:name w:val="Check7"/>
                  <w:enabled/>
                  <w:calcOnExit w:val="0"/>
                  <w:checkBox>
                    <w:sizeAuto/>
                    <w:default w:val="0"/>
                  </w:checkBox>
                </w:ffData>
              </w:fldChar>
            </w:r>
            <w:r w:rsidR="0070711B"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Pr="00874F40">
              <w:rPr>
                <w:rFonts w:asciiTheme="minorHAnsi" w:hAnsiTheme="minorHAnsi" w:cstheme="minorHAnsi"/>
                <w:color w:val="000000" w:themeColor="text1"/>
                <w:sz w:val="18"/>
                <w:szCs w:val="18"/>
              </w:rPr>
              <w:fldChar w:fldCharType="end"/>
            </w:r>
            <w:r w:rsidR="00D263BD">
              <w:rPr>
                <w:rFonts w:asciiTheme="minorHAnsi" w:hAnsiTheme="minorHAnsi" w:cstheme="minorHAnsi"/>
                <w:color w:val="000000" w:themeColor="text1"/>
                <w:sz w:val="18"/>
                <w:szCs w:val="18"/>
              </w:rPr>
              <w:t xml:space="preserve"> </w:t>
            </w:r>
            <w:r w:rsidR="0070711B">
              <w:rPr>
                <w:rFonts w:asciiTheme="minorHAnsi" w:hAnsiTheme="minorHAnsi" w:cstheme="minorHAnsi"/>
                <w:color w:val="000000" w:themeColor="text1"/>
                <w:sz w:val="18"/>
                <w:szCs w:val="18"/>
              </w:rPr>
              <w:t>Weapons/tactics of perpetrators</w:t>
            </w:r>
            <w:r w:rsidR="0070711B" w:rsidRPr="00874F40">
              <w:rPr>
                <w:rFonts w:asciiTheme="minorHAnsi" w:hAnsiTheme="minorHAnsi" w:cstheme="minorHAnsi"/>
                <w:color w:val="000000" w:themeColor="text1"/>
                <w:sz w:val="18"/>
                <w:szCs w:val="18"/>
              </w:rPr>
              <w:t xml:space="preserve"> </w:t>
            </w:r>
          </w:p>
          <w:p w:rsidR="0070711B" w:rsidRPr="00874F40" w:rsidRDefault="005346A7" w:rsidP="002C0E8C">
            <w:pPr>
              <w:spacing w:before="80" w:after="120"/>
              <w:ind w:left="187"/>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fldChar w:fldCharType="begin">
                <w:ffData>
                  <w:name w:val="Check7"/>
                  <w:enabled/>
                  <w:calcOnExit w:val="0"/>
                  <w:checkBox>
                    <w:sizeAuto/>
                    <w:default w:val="0"/>
                  </w:checkBox>
                </w:ffData>
              </w:fldChar>
            </w:r>
            <w:r w:rsidR="0070711B"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Pr="00874F40">
              <w:rPr>
                <w:rFonts w:asciiTheme="minorHAnsi" w:hAnsiTheme="minorHAnsi" w:cstheme="minorHAnsi"/>
                <w:color w:val="000000" w:themeColor="text1"/>
                <w:sz w:val="18"/>
                <w:szCs w:val="18"/>
              </w:rPr>
              <w:fldChar w:fldCharType="end"/>
            </w:r>
            <w:r w:rsidR="00D263BD">
              <w:rPr>
                <w:rFonts w:asciiTheme="minorHAnsi" w:hAnsiTheme="minorHAnsi" w:cstheme="minorHAnsi"/>
                <w:color w:val="000000" w:themeColor="text1"/>
                <w:sz w:val="18"/>
                <w:szCs w:val="18"/>
              </w:rPr>
              <w:t xml:space="preserve"> </w:t>
            </w:r>
            <w:r w:rsidR="0070711B">
              <w:rPr>
                <w:rFonts w:asciiTheme="minorHAnsi" w:hAnsiTheme="minorHAnsi" w:cstheme="minorHAnsi"/>
                <w:color w:val="000000" w:themeColor="text1"/>
                <w:sz w:val="18"/>
                <w:szCs w:val="18"/>
              </w:rPr>
              <w:t>Notoriety or fame of perpetrators</w:t>
            </w:r>
          </w:p>
        </w:tc>
        <w:tc>
          <w:tcPr>
            <w:tcW w:w="3036" w:type="dxa"/>
            <w:gridSpan w:val="2"/>
          </w:tcPr>
          <w:p w:rsidR="00E50BBA" w:rsidRPr="00874F40" w:rsidRDefault="00E50BBA" w:rsidP="0070711B">
            <w:pPr>
              <w:spacing w:before="60" w:after="60"/>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If yes, describe:</w:t>
            </w:r>
            <w:r w:rsidR="00BA0438" w:rsidRPr="00874F40">
              <w:rPr>
                <w:rFonts w:asciiTheme="minorHAnsi" w:hAnsiTheme="minorHAnsi" w:cstheme="minorHAnsi"/>
                <w:color w:val="000000" w:themeColor="text1"/>
                <w:sz w:val="18"/>
                <w:szCs w:val="18"/>
              </w:rPr>
              <w:t xml:space="preserve"> </w:t>
            </w:r>
          </w:p>
          <w:p w:rsidR="00E50BBA" w:rsidRPr="00874F40" w:rsidRDefault="00E50BBA" w:rsidP="0070711B">
            <w:pPr>
              <w:spacing w:before="60" w:after="60"/>
              <w:rPr>
                <w:rFonts w:asciiTheme="minorHAnsi" w:hAnsiTheme="minorHAnsi" w:cstheme="minorHAnsi"/>
                <w:color w:val="000000" w:themeColor="text1"/>
                <w:sz w:val="18"/>
                <w:szCs w:val="18"/>
              </w:rPr>
            </w:pPr>
          </w:p>
          <w:p w:rsidR="00E50BBA" w:rsidRPr="00874F40" w:rsidRDefault="00E50BBA" w:rsidP="0070711B">
            <w:pPr>
              <w:spacing w:before="60" w:after="60"/>
              <w:rPr>
                <w:rFonts w:asciiTheme="minorHAnsi" w:hAnsiTheme="minorHAnsi" w:cstheme="minorHAnsi"/>
                <w:color w:val="000000" w:themeColor="text1"/>
                <w:sz w:val="18"/>
                <w:szCs w:val="18"/>
              </w:rPr>
            </w:pPr>
          </w:p>
          <w:p w:rsidR="00E50BBA" w:rsidRPr="00874F40" w:rsidRDefault="00E50BBA" w:rsidP="0070711B">
            <w:pPr>
              <w:spacing w:before="60" w:after="60"/>
              <w:rPr>
                <w:rFonts w:asciiTheme="minorHAnsi" w:hAnsiTheme="minorHAnsi" w:cstheme="minorHAnsi"/>
                <w:color w:val="000000" w:themeColor="text1"/>
                <w:sz w:val="18"/>
                <w:szCs w:val="18"/>
              </w:rPr>
            </w:pPr>
          </w:p>
        </w:tc>
      </w:tr>
      <w:tr w:rsidR="00E50BBA" w:rsidRPr="00874F40" w:rsidTr="00490AEE">
        <w:trPr>
          <w:trHeight w:val="1160"/>
        </w:trPr>
        <w:tc>
          <w:tcPr>
            <w:tcW w:w="7476" w:type="dxa"/>
            <w:gridSpan w:val="2"/>
          </w:tcPr>
          <w:p w:rsidR="00E50BBA" w:rsidRPr="0070711B" w:rsidRDefault="0070711B" w:rsidP="0070711B">
            <w:pPr>
              <w:spacing w:before="60" w:after="60"/>
              <w:ind w:left="161" w:hanging="161"/>
              <w:rPr>
                <w:rFonts w:asciiTheme="minorHAnsi" w:hAnsiTheme="minorHAnsi" w:cstheme="minorHAnsi"/>
                <w:b/>
                <w:color w:val="000000" w:themeColor="text1"/>
                <w:sz w:val="18"/>
                <w:szCs w:val="18"/>
              </w:rPr>
            </w:pPr>
            <w:r>
              <w:rPr>
                <w:rFonts w:asciiTheme="minorHAnsi" w:hAnsiTheme="minorHAnsi"/>
                <w:b/>
                <w:color w:val="000000" w:themeColor="text1"/>
                <w:sz w:val="18"/>
              </w:rPr>
              <w:t xml:space="preserve">4. </w:t>
            </w:r>
            <w:r w:rsidRPr="0070711B">
              <w:rPr>
                <w:rFonts w:asciiTheme="minorHAnsi" w:hAnsiTheme="minorHAnsi"/>
                <w:b/>
                <w:color w:val="000000" w:themeColor="text1"/>
                <w:sz w:val="18"/>
              </w:rPr>
              <w:t>Does the subject have (or are they developing) the capacity</w:t>
            </w:r>
            <w:r>
              <w:rPr>
                <w:rFonts w:asciiTheme="minorHAnsi" w:hAnsiTheme="minorHAnsi"/>
                <w:b/>
                <w:color w:val="000000" w:themeColor="text1"/>
                <w:sz w:val="18"/>
              </w:rPr>
              <w:t xml:space="preserve"> and will</w:t>
            </w:r>
            <w:r w:rsidRPr="0070711B">
              <w:rPr>
                <w:rFonts w:asciiTheme="minorHAnsi" w:hAnsiTheme="minorHAnsi"/>
                <w:b/>
                <w:color w:val="000000" w:themeColor="text1"/>
                <w:sz w:val="18"/>
              </w:rPr>
              <w:t xml:space="preserve"> to carry out an act of targeted violence</w:t>
            </w:r>
            <w:r w:rsidRPr="00B304F0">
              <w:rPr>
                <w:b/>
                <w:color w:val="000000" w:themeColor="text1"/>
              </w:rPr>
              <w:t>?</w:t>
            </w:r>
          </w:p>
          <w:p w:rsidR="00E50BBA" w:rsidRPr="00874F40" w:rsidRDefault="005346A7" w:rsidP="002C0E8C">
            <w:pPr>
              <w:spacing w:before="80" w:after="60"/>
              <w:ind w:left="187"/>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fldChar w:fldCharType="begin">
                <w:ffData>
                  <w:name w:val="Check7"/>
                  <w:enabled/>
                  <w:calcOnExit w:val="0"/>
                  <w:checkBox>
                    <w:sizeAuto/>
                    <w:default w:val="0"/>
                  </w:checkBox>
                </w:ffData>
              </w:fldChar>
            </w:r>
            <w:r w:rsidR="00BB2C9D"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Pr="00874F40">
              <w:rPr>
                <w:rFonts w:asciiTheme="minorHAnsi" w:hAnsiTheme="minorHAnsi" w:cstheme="minorHAnsi"/>
                <w:color w:val="000000" w:themeColor="text1"/>
                <w:sz w:val="18"/>
                <w:szCs w:val="18"/>
              </w:rPr>
              <w:fldChar w:fldCharType="end"/>
            </w:r>
            <w:r w:rsidR="00D263BD">
              <w:rPr>
                <w:rFonts w:asciiTheme="minorHAnsi" w:hAnsiTheme="minorHAnsi" w:cstheme="minorHAnsi"/>
                <w:color w:val="000000" w:themeColor="text1"/>
                <w:sz w:val="18"/>
                <w:szCs w:val="18"/>
              </w:rPr>
              <w:t xml:space="preserve"> </w:t>
            </w:r>
            <w:r w:rsidR="00946B1A">
              <w:rPr>
                <w:rFonts w:asciiTheme="minorHAnsi" w:hAnsiTheme="minorHAnsi" w:cstheme="minorHAnsi"/>
                <w:color w:val="000000" w:themeColor="text1"/>
                <w:sz w:val="18"/>
                <w:szCs w:val="18"/>
              </w:rPr>
              <w:t>Expressed ideas to engage in violence</w:t>
            </w:r>
          </w:p>
          <w:p w:rsidR="00E50BBA" w:rsidRPr="00874F40" w:rsidRDefault="005346A7" w:rsidP="002C0E8C">
            <w:pPr>
              <w:spacing w:before="80" w:after="60"/>
              <w:ind w:left="187"/>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fldChar w:fldCharType="begin">
                <w:ffData>
                  <w:name w:val="Check7"/>
                  <w:enabled/>
                  <w:calcOnExit w:val="0"/>
                  <w:checkBox>
                    <w:sizeAuto/>
                    <w:default w:val="0"/>
                  </w:checkBox>
                </w:ffData>
              </w:fldChar>
            </w:r>
            <w:r w:rsidR="00BB2C9D"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Pr="00874F40">
              <w:rPr>
                <w:rFonts w:asciiTheme="minorHAnsi" w:hAnsiTheme="minorHAnsi" w:cstheme="minorHAnsi"/>
                <w:color w:val="000000" w:themeColor="text1"/>
                <w:sz w:val="18"/>
                <w:szCs w:val="18"/>
              </w:rPr>
              <w:fldChar w:fldCharType="end"/>
            </w:r>
            <w:r w:rsidR="00D263BD">
              <w:rPr>
                <w:rFonts w:asciiTheme="minorHAnsi" w:hAnsiTheme="minorHAnsi" w:cstheme="minorHAnsi"/>
                <w:color w:val="000000" w:themeColor="text1"/>
                <w:sz w:val="18"/>
                <w:szCs w:val="18"/>
              </w:rPr>
              <w:t xml:space="preserve"> </w:t>
            </w:r>
            <w:r w:rsidR="00946B1A">
              <w:rPr>
                <w:rFonts w:asciiTheme="minorHAnsi" w:hAnsiTheme="minorHAnsi" w:cstheme="minorHAnsi"/>
                <w:color w:val="000000" w:themeColor="text1"/>
                <w:sz w:val="18"/>
                <w:szCs w:val="18"/>
              </w:rPr>
              <w:t>Made plans for violence</w:t>
            </w:r>
          </w:p>
          <w:p w:rsidR="00E50BBA" w:rsidRPr="00874F40" w:rsidRDefault="005346A7" w:rsidP="002C0E8C">
            <w:pPr>
              <w:spacing w:before="80" w:after="60"/>
              <w:ind w:left="187"/>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fldChar w:fldCharType="begin">
                <w:ffData>
                  <w:name w:val="Check7"/>
                  <w:enabled/>
                  <w:calcOnExit w:val="0"/>
                  <w:checkBox>
                    <w:sizeAuto/>
                    <w:default w:val="0"/>
                  </w:checkBox>
                </w:ffData>
              </w:fldChar>
            </w:r>
            <w:r w:rsidR="00BB2C9D"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Pr="00874F40">
              <w:rPr>
                <w:rFonts w:asciiTheme="minorHAnsi" w:hAnsiTheme="minorHAnsi" w:cstheme="minorHAnsi"/>
                <w:color w:val="000000" w:themeColor="text1"/>
                <w:sz w:val="18"/>
                <w:szCs w:val="18"/>
              </w:rPr>
              <w:fldChar w:fldCharType="end"/>
            </w:r>
            <w:r w:rsidR="00D263BD">
              <w:rPr>
                <w:rFonts w:asciiTheme="minorHAnsi" w:hAnsiTheme="minorHAnsi" w:cstheme="minorHAnsi"/>
                <w:color w:val="000000" w:themeColor="text1"/>
                <w:sz w:val="18"/>
                <w:szCs w:val="18"/>
              </w:rPr>
              <w:t xml:space="preserve"> </w:t>
            </w:r>
            <w:r w:rsidR="00946B1A">
              <w:rPr>
                <w:rFonts w:asciiTheme="minorHAnsi" w:hAnsiTheme="minorHAnsi" w:cstheme="minorHAnsi"/>
                <w:color w:val="000000" w:themeColor="text1"/>
                <w:sz w:val="18"/>
                <w:szCs w:val="18"/>
              </w:rPr>
              <w:t>Prepar</w:t>
            </w:r>
            <w:r w:rsidR="0070711B">
              <w:rPr>
                <w:rFonts w:asciiTheme="minorHAnsi" w:hAnsiTheme="minorHAnsi" w:cstheme="minorHAnsi"/>
                <w:color w:val="000000" w:themeColor="text1"/>
                <w:sz w:val="18"/>
                <w:szCs w:val="18"/>
              </w:rPr>
              <w:t>ing</w:t>
            </w:r>
            <w:r w:rsidR="00946B1A">
              <w:rPr>
                <w:rFonts w:asciiTheme="minorHAnsi" w:hAnsiTheme="minorHAnsi" w:cstheme="minorHAnsi"/>
                <w:color w:val="000000" w:themeColor="text1"/>
                <w:sz w:val="18"/>
                <w:szCs w:val="18"/>
              </w:rPr>
              <w:t xml:space="preserve"> for violence (means, method, opportunity, access)</w:t>
            </w:r>
            <w:r w:rsidR="00E50BBA" w:rsidRPr="00874F40">
              <w:rPr>
                <w:rFonts w:asciiTheme="minorHAnsi" w:hAnsiTheme="minorHAnsi" w:cstheme="minorHAnsi"/>
                <w:color w:val="000000" w:themeColor="text1"/>
                <w:sz w:val="18"/>
                <w:szCs w:val="18"/>
              </w:rPr>
              <w:t xml:space="preserve"> </w:t>
            </w:r>
          </w:p>
          <w:p w:rsidR="0070711B" w:rsidRPr="00874F40" w:rsidRDefault="005346A7" w:rsidP="002C0E8C">
            <w:pPr>
              <w:spacing w:before="80" w:after="120"/>
              <w:ind w:left="187"/>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fldChar w:fldCharType="begin">
                <w:ffData>
                  <w:name w:val="Check7"/>
                  <w:enabled/>
                  <w:calcOnExit w:val="0"/>
                  <w:checkBox>
                    <w:sizeAuto/>
                    <w:default w:val="0"/>
                  </w:checkBox>
                </w:ffData>
              </w:fldChar>
            </w:r>
            <w:r w:rsidR="00BB2C9D"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Pr="00874F40">
              <w:rPr>
                <w:rFonts w:asciiTheme="minorHAnsi" w:hAnsiTheme="minorHAnsi" w:cstheme="minorHAnsi"/>
                <w:color w:val="000000" w:themeColor="text1"/>
                <w:sz w:val="18"/>
                <w:szCs w:val="18"/>
              </w:rPr>
              <w:fldChar w:fldCharType="end"/>
            </w:r>
            <w:r w:rsidR="00D263BD">
              <w:rPr>
                <w:rFonts w:asciiTheme="minorHAnsi" w:hAnsiTheme="minorHAnsi" w:cstheme="minorHAnsi"/>
                <w:color w:val="000000" w:themeColor="text1"/>
                <w:sz w:val="18"/>
                <w:szCs w:val="18"/>
              </w:rPr>
              <w:t xml:space="preserve"> </w:t>
            </w:r>
            <w:r w:rsidR="00946B1A">
              <w:rPr>
                <w:rFonts w:asciiTheme="minorHAnsi" w:hAnsiTheme="minorHAnsi" w:cstheme="minorHAnsi"/>
                <w:color w:val="000000" w:themeColor="text1"/>
                <w:sz w:val="18"/>
                <w:szCs w:val="18"/>
              </w:rPr>
              <w:t>Surveillance, stalking or rehearsal</w:t>
            </w:r>
          </w:p>
        </w:tc>
        <w:tc>
          <w:tcPr>
            <w:tcW w:w="3036" w:type="dxa"/>
            <w:gridSpan w:val="2"/>
          </w:tcPr>
          <w:p w:rsidR="00E50BBA" w:rsidRDefault="00E50BBA" w:rsidP="0070711B">
            <w:pPr>
              <w:spacing w:before="60" w:after="60"/>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If yes, describe</w:t>
            </w:r>
            <w:r w:rsidR="00054963" w:rsidRPr="00874F40">
              <w:rPr>
                <w:rFonts w:asciiTheme="minorHAnsi" w:hAnsiTheme="minorHAnsi" w:cstheme="minorHAnsi"/>
                <w:color w:val="000000" w:themeColor="text1"/>
                <w:sz w:val="18"/>
                <w:szCs w:val="18"/>
              </w:rPr>
              <w:t>:</w:t>
            </w:r>
            <w:r w:rsidR="00BA0438" w:rsidRPr="00874F40">
              <w:rPr>
                <w:rFonts w:asciiTheme="minorHAnsi" w:hAnsiTheme="minorHAnsi" w:cstheme="minorHAnsi"/>
                <w:color w:val="000000" w:themeColor="text1"/>
                <w:sz w:val="18"/>
                <w:szCs w:val="18"/>
              </w:rPr>
              <w:t xml:space="preserve"> </w:t>
            </w:r>
          </w:p>
          <w:p w:rsidR="0070711B" w:rsidRPr="00874F40" w:rsidRDefault="0070711B" w:rsidP="0070711B">
            <w:pPr>
              <w:spacing w:before="60" w:after="60"/>
              <w:rPr>
                <w:rFonts w:asciiTheme="minorHAnsi" w:hAnsiTheme="minorHAnsi" w:cstheme="minorHAnsi"/>
                <w:color w:val="000000" w:themeColor="text1"/>
                <w:sz w:val="18"/>
                <w:szCs w:val="18"/>
              </w:rPr>
            </w:pPr>
          </w:p>
          <w:p w:rsidR="00E50BBA" w:rsidRPr="00874F40" w:rsidRDefault="00E50BBA" w:rsidP="0070711B">
            <w:pPr>
              <w:spacing w:before="60" w:after="60"/>
              <w:rPr>
                <w:rFonts w:asciiTheme="minorHAnsi" w:hAnsiTheme="minorHAnsi" w:cstheme="minorHAnsi"/>
                <w:color w:val="000000" w:themeColor="text1"/>
                <w:sz w:val="18"/>
                <w:szCs w:val="18"/>
              </w:rPr>
            </w:pPr>
          </w:p>
          <w:p w:rsidR="00E50BBA" w:rsidRPr="00874F40" w:rsidRDefault="00E50BBA" w:rsidP="0070711B">
            <w:pPr>
              <w:spacing w:before="60" w:after="60"/>
              <w:rPr>
                <w:rFonts w:asciiTheme="minorHAnsi" w:hAnsiTheme="minorHAnsi" w:cstheme="minorHAnsi"/>
                <w:color w:val="000000" w:themeColor="text1"/>
                <w:sz w:val="18"/>
                <w:szCs w:val="18"/>
              </w:rPr>
            </w:pPr>
          </w:p>
          <w:p w:rsidR="00E50BBA" w:rsidRPr="00874F40" w:rsidRDefault="00E50BBA" w:rsidP="0070711B">
            <w:pPr>
              <w:spacing w:before="60" w:after="60"/>
              <w:rPr>
                <w:rFonts w:asciiTheme="minorHAnsi" w:hAnsiTheme="minorHAnsi" w:cstheme="minorHAnsi"/>
                <w:color w:val="000000" w:themeColor="text1"/>
                <w:sz w:val="18"/>
                <w:szCs w:val="18"/>
              </w:rPr>
            </w:pPr>
          </w:p>
        </w:tc>
      </w:tr>
      <w:tr w:rsidR="00CC21BE" w:rsidRPr="00874F40" w:rsidTr="00490AEE">
        <w:trPr>
          <w:trHeight w:val="226"/>
        </w:trPr>
        <w:tc>
          <w:tcPr>
            <w:tcW w:w="10512" w:type="dxa"/>
            <w:gridSpan w:val="4"/>
          </w:tcPr>
          <w:p w:rsidR="00584CE6" w:rsidRPr="00874F40" w:rsidRDefault="0070711B" w:rsidP="0070711B">
            <w:pPr>
              <w:spacing w:after="0"/>
              <w:rPr>
                <w:rFonts w:asciiTheme="minorHAnsi" w:hAnsiTheme="minorHAnsi" w:cstheme="minorHAnsi"/>
                <w:color w:val="000000" w:themeColor="text1"/>
                <w:sz w:val="18"/>
                <w:szCs w:val="18"/>
              </w:rPr>
            </w:pPr>
            <w:r w:rsidRPr="0070711B">
              <w:rPr>
                <w:rFonts w:asciiTheme="minorHAnsi" w:hAnsiTheme="minorHAnsi" w:cstheme="minorHAnsi"/>
                <w:b/>
                <w:color w:val="000000" w:themeColor="text1"/>
                <w:sz w:val="18"/>
                <w:szCs w:val="18"/>
              </w:rPr>
              <w:t>5</w:t>
            </w:r>
            <w:r w:rsidR="00584CE6" w:rsidRPr="0070711B">
              <w:rPr>
                <w:rFonts w:asciiTheme="minorHAnsi" w:hAnsiTheme="minorHAnsi" w:cstheme="minorHAnsi"/>
                <w:b/>
                <w:color w:val="000000" w:themeColor="text1"/>
                <w:sz w:val="18"/>
                <w:szCs w:val="18"/>
              </w:rPr>
              <w:t xml:space="preserve">. Is the </w:t>
            </w:r>
            <w:r w:rsidRPr="0070711B">
              <w:rPr>
                <w:rFonts w:asciiTheme="minorHAnsi" w:hAnsiTheme="minorHAnsi" w:cstheme="minorHAnsi"/>
                <w:b/>
                <w:color w:val="000000" w:themeColor="text1"/>
                <w:sz w:val="18"/>
                <w:szCs w:val="18"/>
              </w:rPr>
              <w:t>subject</w:t>
            </w:r>
            <w:r w:rsidR="00584CE6" w:rsidRPr="0070711B">
              <w:rPr>
                <w:rFonts w:asciiTheme="minorHAnsi" w:hAnsiTheme="minorHAnsi" w:cstheme="minorHAnsi"/>
                <w:b/>
                <w:color w:val="000000" w:themeColor="text1"/>
                <w:sz w:val="18"/>
                <w:szCs w:val="18"/>
              </w:rPr>
              <w:t xml:space="preserve"> experiencing </w:t>
            </w:r>
            <w:r w:rsidRPr="0070711B">
              <w:rPr>
                <w:rFonts w:asciiTheme="minorHAnsi" w:hAnsiTheme="minorHAnsi" w:cstheme="minorHAnsi"/>
                <w:b/>
                <w:color w:val="000000" w:themeColor="text1"/>
                <w:sz w:val="18"/>
                <w:szCs w:val="18"/>
              </w:rPr>
              <w:t xml:space="preserve">or expressing </w:t>
            </w:r>
            <w:r w:rsidR="00584CE6" w:rsidRPr="0070711B">
              <w:rPr>
                <w:rFonts w:asciiTheme="minorHAnsi" w:hAnsiTheme="minorHAnsi" w:cstheme="minorHAnsi"/>
                <w:b/>
                <w:color w:val="000000" w:themeColor="text1"/>
                <w:sz w:val="18"/>
                <w:szCs w:val="18"/>
              </w:rPr>
              <w:t>hopelessness, desperation</w:t>
            </w:r>
            <w:r w:rsidR="00054963" w:rsidRPr="0070711B">
              <w:rPr>
                <w:rFonts w:asciiTheme="minorHAnsi" w:hAnsiTheme="minorHAnsi" w:cstheme="minorHAnsi"/>
                <w:b/>
                <w:color w:val="000000" w:themeColor="text1"/>
                <w:sz w:val="18"/>
                <w:szCs w:val="18"/>
              </w:rPr>
              <w:t>,</w:t>
            </w:r>
            <w:r w:rsidR="00584CE6" w:rsidRPr="0070711B">
              <w:rPr>
                <w:rFonts w:asciiTheme="minorHAnsi" w:hAnsiTheme="minorHAnsi" w:cstheme="minorHAnsi"/>
                <w:b/>
                <w:color w:val="000000" w:themeColor="text1"/>
                <w:sz w:val="18"/>
                <w:szCs w:val="18"/>
              </w:rPr>
              <w:t xml:space="preserve"> and/or despair?</w:t>
            </w:r>
            <w:r w:rsidR="00BA0438" w:rsidRPr="0070711B">
              <w:rPr>
                <w:rFonts w:asciiTheme="minorHAnsi" w:hAnsiTheme="minorHAnsi" w:cstheme="minorHAnsi"/>
                <w:b/>
                <w:color w:val="000000" w:themeColor="text1"/>
                <w:sz w:val="18"/>
                <w:szCs w:val="18"/>
              </w:rPr>
              <w:t xml:space="preserve"> </w:t>
            </w:r>
          </w:p>
          <w:p w:rsidR="00CC21BE" w:rsidRDefault="00CC21BE" w:rsidP="0070711B">
            <w:pPr>
              <w:spacing w:after="0"/>
              <w:rPr>
                <w:rFonts w:asciiTheme="minorHAnsi" w:hAnsiTheme="minorHAnsi" w:cstheme="minorHAnsi"/>
                <w:color w:val="000000" w:themeColor="text1"/>
                <w:sz w:val="18"/>
                <w:szCs w:val="18"/>
              </w:rPr>
            </w:pPr>
          </w:p>
          <w:p w:rsidR="0070711B" w:rsidRPr="00874F40" w:rsidRDefault="0070711B" w:rsidP="0070711B">
            <w:pPr>
              <w:spacing w:after="0"/>
              <w:rPr>
                <w:rFonts w:asciiTheme="minorHAnsi" w:hAnsiTheme="minorHAnsi" w:cstheme="minorHAnsi"/>
                <w:color w:val="000000" w:themeColor="text1"/>
                <w:sz w:val="18"/>
                <w:szCs w:val="18"/>
              </w:rPr>
            </w:pPr>
          </w:p>
          <w:p w:rsidR="00324691" w:rsidRDefault="00324691" w:rsidP="0070711B">
            <w:pPr>
              <w:spacing w:after="0"/>
              <w:rPr>
                <w:rFonts w:asciiTheme="minorHAnsi" w:hAnsiTheme="minorHAnsi" w:cstheme="minorHAnsi"/>
                <w:color w:val="000000" w:themeColor="text1"/>
                <w:sz w:val="18"/>
                <w:szCs w:val="18"/>
              </w:rPr>
            </w:pPr>
          </w:p>
          <w:p w:rsidR="0070711B" w:rsidRDefault="0070711B" w:rsidP="0070711B">
            <w:pPr>
              <w:spacing w:after="0"/>
              <w:rPr>
                <w:rFonts w:asciiTheme="minorHAnsi" w:hAnsiTheme="minorHAnsi" w:cstheme="minorHAnsi"/>
                <w:color w:val="000000" w:themeColor="text1"/>
                <w:sz w:val="18"/>
                <w:szCs w:val="18"/>
              </w:rPr>
            </w:pPr>
          </w:p>
          <w:p w:rsidR="0070711B" w:rsidRPr="00874F40" w:rsidRDefault="0070711B" w:rsidP="001E7840">
            <w:pPr>
              <w:spacing w:before="120" w:after="0"/>
              <w:rPr>
                <w:rFonts w:asciiTheme="minorHAnsi" w:hAnsiTheme="minorHAnsi" w:cstheme="minorHAnsi"/>
                <w:color w:val="000000" w:themeColor="text1"/>
                <w:sz w:val="18"/>
                <w:szCs w:val="18"/>
              </w:rPr>
            </w:pPr>
          </w:p>
        </w:tc>
      </w:tr>
      <w:tr w:rsidR="00CC21BE" w:rsidRPr="00874F40" w:rsidTr="00490AEE">
        <w:trPr>
          <w:trHeight w:val="226"/>
        </w:trPr>
        <w:tc>
          <w:tcPr>
            <w:tcW w:w="10512" w:type="dxa"/>
            <w:gridSpan w:val="4"/>
          </w:tcPr>
          <w:p w:rsidR="0070711B" w:rsidRPr="0070711B" w:rsidRDefault="0070711B" w:rsidP="0070711B">
            <w:pPr>
              <w:spacing w:after="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6. </w:t>
            </w:r>
            <w:r w:rsidRPr="0070711B">
              <w:rPr>
                <w:rFonts w:asciiTheme="minorHAnsi" w:hAnsiTheme="minorHAnsi" w:cstheme="minorHAnsi"/>
                <w:b/>
                <w:color w:val="000000" w:themeColor="text1"/>
                <w:sz w:val="18"/>
                <w:szCs w:val="18"/>
              </w:rPr>
              <w:t>Does the subject have a positive, trusting, sustained relationship with at least one responsible person?</w:t>
            </w:r>
          </w:p>
          <w:p w:rsidR="00584CE6" w:rsidRPr="00874F40" w:rsidRDefault="00584CE6" w:rsidP="0070711B">
            <w:pPr>
              <w:spacing w:after="0"/>
              <w:rPr>
                <w:rFonts w:asciiTheme="minorHAnsi" w:hAnsiTheme="minorHAnsi" w:cstheme="minorHAnsi"/>
                <w:color w:val="000000" w:themeColor="text1"/>
                <w:sz w:val="18"/>
                <w:szCs w:val="18"/>
              </w:rPr>
            </w:pPr>
          </w:p>
          <w:p w:rsidR="00CC21BE" w:rsidRDefault="00CC21BE" w:rsidP="0070711B">
            <w:pPr>
              <w:spacing w:after="0"/>
              <w:rPr>
                <w:rFonts w:asciiTheme="minorHAnsi" w:hAnsiTheme="minorHAnsi" w:cstheme="minorHAnsi"/>
                <w:color w:val="000000" w:themeColor="text1"/>
                <w:sz w:val="18"/>
                <w:szCs w:val="18"/>
              </w:rPr>
            </w:pPr>
          </w:p>
          <w:p w:rsidR="0070711B" w:rsidRDefault="0070711B" w:rsidP="0070711B">
            <w:pPr>
              <w:spacing w:after="0"/>
              <w:rPr>
                <w:rFonts w:asciiTheme="minorHAnsi" w:hAnsiTheme="minorHAnsi" w:cstheme="minorHAnsi"/>
                <w:color w:val="000000" w:themeColor="text1"/>
                <w:sz w:val="18"/>
                <w:szCs w:val="18"/>
              </w:rPr>
            </w:pPr>
          </w:p>
          <w:p w:rsidR="0070711B" w:rsidRPr="00874F40" w:rsidRDefault="0070711B" w:rsidP="0070711B">
            <w:pPr>
              <w:spacing w:after="0"/>
              <w:rPr>
                <w:rFonts w:asciiTheme="minorHAnsi" w:hAnsiTheme="minorHAnsi" w:cstheme="minorHAnsi"/>
                <w:color w:val="000000" w:themeColor="text1"/>
                <w:sz w:val="18"/>
                <w:szCs w:val="18"/>
              </w:rPr>
            </w:pPr>
          </w:p>
          <w:p w:rsidR="00324691" w:rsidRPr="00874F40" w:rsidRDefault="00324691" w:rsidP="0070711B">
            <w:pPr>
              <w:spacing w:after="0"/>
              <w:rPr>
                <w:rFonts w:asciiTheme="minorHAnsi" w:hAnsiTheme="minorHAnsi" w:cstheme="minorHAnsi"/>
                <w:color w:val="000000" w:themeColor="text1"/>
                <w:sz w:val="18"/>
                <w:szCs w:val="18"/>
              </w:rPr>
            </w:pPr>
          </w:p>
        </w:tc>
      </w:tr>
      <w:tr w:rsidR="00CC21BE" w:rsidRPr="00874F40" w:rsidTr="00490AEE">
        <w:trPr>
          <w:trHeight w:val="226"/>
        </w:trPr>
        <w:tc>
          <w:tcPr>
            <w:tcW w:w="10512" w:type="dxa"/>
            <w:gridSpan w:val="4"/>
          </w:tcPr>
          <w:p w:rsidR="0070711B" w:rsidRPr="0070711B" w:rsidRDefault="0070711B" w:rsidP="0070711B">
            <w:pPr>
              <w:spacing w:after="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7. </w:t>
            </w:r>
            <w:r w:rsidRPr="0070711B">
              <w:rPr>
                <w:rFonts w:asciiTheme="minorHAnsi" w:hAnsiTheme="minorHAnsi" w:cstheme="minorHAnsi"/>
                <w:b/>
                <w:color w:val="000000" w:themeColor="text1"/>
                <w:sz w:val="18"/>
                <w:szCs w:val="18"/>
              </w:rPr>
              <w:t>Does the subject see violence as an acceptable, desirable – or the only – way to solve a problem?</w:t>
            </w:r>
          </w:p>
          <w:p w:rsidR="00584CE6" w:rsidRDefault="00584CE6" w:rsidP="0070711B">
            <w:pPr>
              <w:spacing w:after="0"/>
              <w:rPr>
                <w:rFonts w:asciiTheme="minorHAnsi" w:hAnsiTheme="minorHAnsi" w:cstheme="minorHAnsi"/>
                <w:color w:val="000000" w:themeColor="text1"/>
                <w:sz w:val="18"/>
                <w:szCs w:val="18"/>
              </w:rPr>
            </w:pPr>
          </w:p>
          <w:p w:rsidR="0070711B" w:rsidRPr="00874F40" w:rsidRDefault="0070711B" w:rsidP="0070711B">
            <w:pPr>
              <w:spacing w:after="0"/>
              <w:rPr>
                <w:rFonts w:asciiTheme="minorHAnsi" w:hAnsiTheme="minorHAnsi" w:cstheme="minorHAnsi"/>
                <w:color w:val="000000" w:themeColor="text1"/>
                <w:sz w:val="18"/>
                <w:szCs w:val="18"/>
              </w:rPr>
            </w:pPr>
          </w:p>
          <w:p w:rsidR="00CC21BE" w:rsidRPr="00874F40" w:rsidRDefault="00CC21BE" w:rsidP="0070711B">
            <w:pPr>
              <w:spacing w:after="0"/>
              <w:rPr>
                <w:rFonts w:asciiTheme="minorHAnsi" w:hAnsiTheme="minorHAnsi" w:cstheme="minorHAnsi"/>
                <w:color w:val="000000" w:themeColor="text1"/>
                <w:sz w:val="18"/>
                <w:szCs w:val="18"/>
              </w:rPr>
            </w:pPr>
          </w:p>
          <w:p w:rsidR="00324691" w:rsidRDefault="00324691" w:rsidP="0070711B">
            <w:pPr>
              <w:spacing w:after="0"/>
              <w:rPr>
                <w:rFonts w:asciiTheme="minorHAnsi" w:hAnsiTheme="minorHAnsi" w:cstheme="minorHAnsi"/>
                <w:color w:val="000000" w:themeColor="text1"/>
                <w:sz w:val="18"/>
                <w:szCs w:val="18"/>
              </w:rPr>
            </w:pPr>
          </w:p>
          <w:p w:rsidR="0070711B" w:rsidRPr="00874F40" w:rsidRDefault="0070711B" w:rsidP="0070711B">
            <w:pPr>
              <w:spacing w:after="0"/>
              <w:rPr>
                <w:rFonts w:asciiTheme="minorHAnsi" w:hAnsiTheme="minorHAnsi" w:cstheme="minorHAnsi"/>
                <w:color w:val="000000" w:themeColor="text1"/>
                <w:sz w:val="18"/>
                <w:szCs w:val="18"/>
              </w:rPr>
            </w:pPr>
          </w:p>
        </w:tc>
      </w:tr>
      <w:tr w:rsidR="00CC21BE" w:rsidRPr="00874F40" w:rsidTr="00490AEE">
        <w:trPr>
          <w:trHeight w:val="226"/>
        </w:trPr>
        <w:tc>
          <w:tcPr>
            <w:tcW w:w="10512" w:type="dxa"/>
            <w:gridSpan w:val="4"/>
          </w:tcPr>
          <w:p w:rsidR="00584CE6" w:rsidRDefault="0070711B" w:rsidP="0070711B">
            <w:pPr>
              <w:spacing w:after="0"/>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lastRenderedPageBreak/>
              <w:t>8</w:t>
            </w:r>
            <w:r w:rsidR="00584CE6" w:rsidRPr="0070711B">
              <w:rPr>
                <w:rFonts w:asciiTheme="minorHAnsi" w:hAnsiTheme="minorHAnsi" w:cstheme="minorHAnsi"/>
                <w:b/>
                <w:color w:val="000000" w:themeColor="text1"/>
                <w:sz w:val="18"/>
                <w:szCs w:val="18"/>
              </w:rPr>
              <w:t xml:space="preserve">. </w:t>
            </w:r>
            <w:r>
              <w:rPr>
                <w:rFonts w:asciiTheme="minorHAnsi" w:hAnsiTheme="minorHAnsi" w:cstheme="minorHAnsi"/>
                <w:b/>
                <w:color w:val="000000" w:themeColor="text1"/>
                <w:sz w:val="18"/>
                <w:szCs w:val="18"/>
              </w:rPr>
              <w:t>Are</w:t>
            </w:r>
            <w:r w:rsidR="00584CE6" w:rsidRPr="0070711B">
              <w:rPr>
                <w:rFonts w:asciiTheme="minorHAnsi" w:hAnsiTheme="minorHAnsi" w:cstheme="minorHAnsi"/>
                <w:b/>
                <w:color w:val="000000" w:themeColor="text1"/>
                <w:sz w:val="18"/>
                <w:szCs w:val="18"/>
              </w:rPr>
              <w:t xml:space="preserve"> the </w:t>
            </w:r>
            <w:r w:rsidRPr="0070711B">
              <w:rPr>
                <w:rFonts w:asciiTheme="minorHAnsi" w:hAnsiTheme="minorHAnsi" w:cstheme="minorHAnsi"/>
                <w:b/>
                <w:color w:val="000000" w:themeColor="text1"/>
                <w:sz w:val="18"/>
                <w:szCs w:val="18"/>
              </w:rPr>
              <w:t>subject</w:t>
            </w:r>
            <w:r w:rsidR="00D263BD">
              <w:rPr>
                <w:rFonts w:asciiTheme="minorHAnsi" w:hAnsiTheme="minorHAnsi" w:cstheme="minorHAnsi"/>
                <w:b/>
                <w:color w:val="000000" w:themeColor="text1"/>
                <w:sz w:val="18"/>
                <w:szCs w:val="18"/>
              </w:rPr>
              <w:t>’</w:t>
            </w:r>
            <w:r w:rsidRPr="0070711B">
              <w:rPr>
                <w:rFonts w:asciiTheme="minorHAnsi" w:hAnsiTheme="minorHAnsi" w:cstheme="minorHAnsi"/>
                <w:b/>
                <w:color w:val="000000" w:themeColor="text1"/>
                <w:sz w:val="18"/>
                <w:szCs w:val="18"/>
              </w:rPr>
              <w:t>s</w:t>
            </w:r>
            <w:r w:rsidR="00584CE6" w:rsidRPr="0070711B">
              <w:rPr>
                <w:rFonts w:asciiTheme="minorHAnsi" w:hAnsiTheme="minorHAnsi" w:cstheme="minorHAnsi"/>
                <w:b/>
                <w:color w:val="000000" w:themeColor="text1"/>
                <w:sz w:val="18"/>
                <w:szCs w:val="18"/>
              </w:rPr>
              <w:t xml:space="preserve"> conversation and </w:t>
            </w:r>
            <w:r w:rsidR="00D263BD">
              <w:rPr>
                <w:rFonts w:asciiTheme="minorHAnsi" w:hAnsiTheme="minorHAnsi" w:cstheme="minorHAnsi"/>
                <w:b/>
                <w:color w:val="000000" w:themeColor="text1"/>
                <w:sz w:val="18"/>
                <w:szCs w:val="18"/>
              </w:rPr>
              <w:t>“</w:t>
            </w:r>
            <w:r w:rsidR="00584CE6" w:rsidRPr="0070711B">
              <w:rPr>
                <w:rFonts w:asciiTheme="minorHAnsi" w:hAnsiTheme="minorHAnsi" w:cstheme="minorHAnsi"/>
                <w:b/>
                <w:color w:val="000000" w:themeColor="text1"/>
                <w:sz w:val="18"/>
                <w:szCs w:val="18"/>
              </w:rPr>
              <w:t>story</w:t>
            </w:r>
            <w:r w:rsidR="00D263BD">
              <w:rPr>
                <w:rFonts w:asciiTheme="minorHAnsi" w:hAnsiTheme="minorHAnsi" w:cstheme="minorHAnsi"/>
                <w:b/>
                <w:color w:val="000000" w:themeColor="text1"/>
                <w:sz w:val="18"/>
                <w:szCs w:val="18"/>
              </w:rPr>
              <w:t>”</w:t>
            </w:r>
            <w:r w:rsidR="00584CE6" w:rsidRPr="0070711B">
              <w:rPr>
                <w:rFonts w:asciiTheme="minorHAnsi" w:hAnsiTheme="minorHAnsi" w:cstheme="minorHAnsi"/>
                <w:b/>
                <w:color w:val="000000" w:themeColor="text1"/>
                <w:sz w:val="18"/>
                <w:szCs w:val="18"/>
              </w:rPr>
              <w:t xml:space="preserve"> consistent with his or her actions</w:t>
            </w:r>
            <w:r w:rsidR="00584CE6" w:rsidRPr="00874F40">
              <w:rPr>
                <w:rFonts w:asciiTheme="minorHAnsi" w:hAnsiTheme="minorHAnsi" w:cstheme="minorHAnsi"/>
                <w:color w:val="000000" w:themeColor="text1"/>
                <w:sz w:val="18"/>
                <w:szCs w:val="18"/>
              </w:rPr>
              <w:t>?</w:t>
            </w:r>
            <w:r w:rsidR="00BA0438" w:rsidRPr="00874F40">
              <w:rPr>
                <w:rFonts w:asciiTheme="minorHAnsi" w:hAnsiTheme="minorHAnsi" w:cstheme="minorHAnsi"/>
                <w:color w:val="000000" w:themeColor="text1"/>
                <w:sz w:val="18"/>
                <w:szCs w:val="18"/>
              </w:rPr>
              <w:t xml:space="preserve"> </w:t>
            </w:r>
          </w:p>
          <w:p w:rsidR="0070711B" w:rsidRPr="00874F40" w:rsidRDefault="0070711B" w:rsidP="0070711B">
            <w:pPr>
              <w:spacing w:after="0"/>
              <w:rPr>
                <w:rFonts w:asciiTheme="minorHAnsi" w:hAnsiTheme="minorHAnsi" w:cstheme="minorHAnsi"/>
                <w:color w:val="000000" w:themeColor="text1"/>
                <w:sz w:val="18"/>
                <w:szCs w:val="18"/>
              </w:rPr>
            </w:pPr>
          </w:p>
          <w:p w:rsidR="00CC21BE" w:rsidRPr="00874F40" w:rsidRDefault="00CC21BE" w:rsidP="0070711B">
            <w:pPr>
              <w:spacing w:after="0"/>
              <w:rPr>
                <w:rFonts w:asciiTheme="minorHAnsi" w:hAnsiTheme="minorHAnsi" w:cstheme="minorHAnsi"/>
                <w:color w:val="000000" w:themeColor="text1"/>
                <w:sz w:val="18"/>
                <w:szCs w:val="18"/>
              </w:rPr>
            </w:pPr>
          </w:p>
          <w:p w:rsidR="00324691" w:rsidRDefault="00324691" w:rsidP="0070711B">
            <w:pPr>
              <w:spacing w:after="0"/>
              <w:rPr>
                <w:rFonts w:asciiTheme="minorHAnsi" w:hAnsiTheme="minorHAnsi" w:cstheme="minorHAnsi"/>
                <w:color w:val="000000" w:themeColor="text1"/>
                <w:sz w:val="18"/>
                <w:szCs w:val="18"/>
              </w:rPr>
            </w:pPr>
          </w:p>
          <w:p w:rsidR="0070711B" w:rsidRDefault="0070711B" w:rsidP="0070711B">
            <w:pPr>
              <w:spacing w:after="0"/>
              <w:rPr>
                <w:rFonts w:asciiTheme="minorHAnsi" w:hAnsiTheme="minorHAnsi" w:cstheme="minorHAnsi"/>
                <w:color w:val="000000" w:themeColor="text1"/>
                <w:sz w:val="18"/>
                <w:szCs w:val="18"/>
              </w:rPr>
            </w:pPr>
          </w:p>
          <w:p w:rsidR="0070711B" w:rsidRPr="00874F40" w:rsidRDefault="0070711B" w:rsidP="0070711B">
            <w:pPr>
              <w:spacing w:after="0"/>
              <w:rPr>
                <w:rFonts w:asciiTheme="minorHAnsi" w:hAnsiTheme="minorHAnsi" w:cstheme="minorHAnsi"/>
                <w:color w:val="000000" w:themeColor="text1"/>
                <w:sz w:val="18"/>
                <w:szCs w:val="18"/>
              </w:rPr>
            </w:pPr>
          </w:p>
        </w:tc>
      </w:tr>
      <w:tr w:rsidR="00CC21BE" w:rsidRPr="00874F40" w:rsidTr="00490AEE">
        <w:trPr>
          <w:trHeight w:val="226"/>
        </w:trPr>
        <w:tc>
          <w:tcPr>
            <w:tcW w:w="10512" w:type="dxa"/>
            <w:gridSpan w:val="4"/>
          </w:tcPr>
          <w:p w:rsidR="00584CE6" w:rsidRPr="00874F40" w:rsidRDefault="0070711B" w:rsidP="0070711B">
            <w:pPr>
              <w:spacing w:after="0"/>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9</w:t>
            </w:r>
            <w:r w:rsidR="00584CE6" w:rsidRPr="0070711B">
              <w:rPr>
                <w:rFonts w:asciiTheme="minorHAnsi" w:hAnsiTheme="minorHAnsi" w:cstheme="minorHAnsi"/>
                <w:b/>
                <w:color w:val="000000" w:themeColor="text1"/>
                <w:sz w:val="18"/>
                <w:szCs w:val="18"/>
              </w:rPr>
              <w:t xml:space="preserve">. Are other people concerned about the </w:t>
            </w:r>
            <w:r w:rsidRPr="0070711B">
              <w:rPr>
                <w:rFonts w:asciiTheme="minorHAnsi" w:hAnsiTheme="minorHAnsi" w:cstheme="minorHAnsi"/>
                <w:b/>
                <w:color w:val="000000" w:themeColor="text1"/>
                <w:sz w:val="18"/>
                <w:szCs w:val="18"/>
              </w:rPr>
              <w:t>subject</w:t>
            </w:r>
            <w:r w:rsidR="00D263BD">
              <w:rPr>
                <w:rFonts w:asciiTheme="minorHAnsi" w:hAnsiTheme="minorHAnsi" w:cstheme="minorHAnsi"/>
                <w:b/>
                <w:color w:val="000000" w:themeColor="text1"/>
                <w:sz w:val="18"/>
                <w:szCs w:val="18"/>
              </w:rPr>
              <w:t>’</w:t>
            </w:r>
            <w:r w:rsidRPr="0070711B">
              <w:rPr>
                <w:rFonts w:asciiTheme="minorHAnsi" w:hAnsiTheme="minorHAnsi" w:cstheme="minorHAnsi"/>
                <w:b/>
                <w:color w:val="000000" w:themeColor="text1"/>
                <w:sz w:val="18"/>
                <w:szCs w:val="18"/>
              </w:rPr>
              <w:t>s</w:t>
            </w:r>
            <w:r w:rsidR="00584CE6" w:rsidRPr="0070711B">
              <w:rPr>
                <w:rFonts w:asciiTheme="minorHAnsi" w:hAnsiTheme="minorHAnsi" w:cstheme="minorHAnsi"/>
                <w:b/>
                <w:color w:val="000000" w:themeColor="text1"/>
                <w:sz w:val="18"/>
                <w:szCs w:val="18"/>
              </w:rPr>
              <w:t xml:space="preserve"> potential for violence</w:t>
            </w:r>
            <w:r w:rsidR="00584CE6" w:rsidRPr="00874F40">
              <w:rPr>
                <w:rFonts w:asciiTheme="minorHAnsi" w:hAnsiTheme="minorHAnsi" w:cstheme="minorHAnsi"/>
                <w:color w:val="000000" w:themeColor="text1"/>
                <w:sz w:val="18"/>
                <w:szCs w:val="18"/>
              </w:rPr>
              <w:t>?</w:t>
            </w:r>
            <w:r w:rsidR="00BA0438" w:rsidRPr="00874F40">
              <w:rPr>
                <w:rFonts w:asciiTheme="minorHAnsi" w:hAnsiTheme="minorHAnsi" w:cstheme="minorHAnsi"/>
                <w:color w:val="000000" w:themeColor="text1"/>
                <w:sz w:val="18"/>
                <w:szCs w:val="18"/>
              </w:rPr>
              <w:t xml:space="preserve"> </w:t>
            </w:r>
          </w:p>
          <w:p w:rsidR="00CC21BE" w:rsidRPr="00874F40" w:rsidRDefault="00CC21BE" w:rsidP="0070711B">
            <w:pPr>
              <w:spacing w:after="0"/>
              <w:rPr>
                <w:rFonts w:asciiTheme="minorHAnsi" w:hAnsiTheme="minorHAnsi" w:cstheme="minorHAnsi"/>
                <w:color w:val="000000" w:themeColor="text1"/>
                <w:sz w:val="18"/>
                <w:szCs w:val="18"/>
              </w:rPr>
            </w:pPr>
          </w:p>
          <w:p w:rsidR="00324691" w:rsidRDefault="00324691" w:rsidP="0070711B">
            <w:pPr>
              <w:spacing w:after="0"/>
              <w:rPr>
                <w:rFonts w:asciiTheme="minorHAnsi" w:hAnsiTheme="minorHAnsi" w:cstheme="minorHAnsi"/>
                <w:color w:val="000000" w:themeColor="text1"/>
                <w:sz w:val="18"/>
                <w:szCs w:val="18"/>
              </w:rPr>
            </w:pPr>
          </w:p>
          <w:p w:rsidR="0070711B" w:rsidRDefault="0070711B" w:rsidP="0070711B">
            <w:pPr>
              <w:spacing w:after="0"/>
              <w:rPr>
                <w:rFonts w:asciiTheme="minorHAnsi" w:hAnsiTheme="minorHAnsi" w:cstheme="minorHAnsi"/>
                <w:color w:val="000000" w:themeColor="text1"/>
                <w:sz w:val="18"/>
                <w:szCs w:val="18"/>
              </w:rPr>
            </w:pPr>
          </w:p>
          <w:p w:rsidR="0070711B" w:rsidRPr="00874F40" w:rsidRDefault="0070711B" w:rsidP="0070711B">
            <w:pPr>
              <w:spacing w:after="0"/>
              <w:rPr>
                <w:rFonts w:asciiTheme="minorHAnsi" w:hAnsiTheme="minorHAnsi" w:cstheme="minorHAnsi"/>
                <w:color w:val="000000" w:themeColor="text1"/>
                <w:sz w:val="18"/>
                <w:szCs w:val="18"/>
              </w:rPr>
            </w:pPr>
          </w:p>
        </w:tc>
      </w:tr>
      <w:tr w:rsidR="00CC21BE" w:rsidRPr="00874F40" w:rsidTr="00490AEE">
        <w:trPr>
          <w:trHeight w:val="226"/>
        </w:trPr>
        <w:tc>
          <w:tcPr>
            <w:tcW w:w="10512" w:type="dxa"/>
            <w:gridSpan w:val="4"/>
          </w:tcPr>
          <w:p w:rsidR="00584CE6" w:rsidRDefault="00584CE6" w:rsidP="0070711B">
            <w:pPr>
              <w:spacing w:after="0"/>
              <w:rPr>
                <w:rFonts w:asciiTheme="minorHAnsi" w:hAnsiTheme="minorHAnsi" w:cstheme="minorHAnsi"/>
                <w:color w:val="000000" w:themeColor="text1"/>
                <w:sz w:val="18"/>
                <w:szCs w:val="18"/>
              </w:rPr>
            </w:pPr>
            <w:r w:rsidRPr="0070711B">
              <w:rPr>
                <w:rFonts w:asciiTheme="minorHAnsi" w:hAnsiTheme="minorHAnsi" w:cstheme="minorHAnsi"/>
                <w:b/>
                <w:color w:val="000000" w:themeColor="text1"/>
                <w:sz w:val="18"/>
                <w:szCs w:val="18"/>
              </w:rPr>
              <w:t>1</w:t>
            </w:r>
            <w:r w:rsidR="0070711B">
              <w:rPr>
                <w:rFonts w:asciiTheme="minorHAnsi" w:hAnsiTheme="minorHAnsi" w:cstheme="minorHAnsi"/>
                <w:b/>
                <w:color w:val="000000" w:themeColor="text1"/>
                <w:sz w:val="18"/>
                <w:szCs w:val="18"/>
              </w:rPr>
              <w:t>0</w:t>
            </w:r>
            <w:r w:rsidRPr="0070711B">
              <w:rPr>
                <w:rFonts w:asciiTheme="minorHAnsi" w:hAnsiTheme="minorHAnsi" w:cstheme="minorHAnsi"/>
                <w:b/>
                <w:color w:val="000000" w:themeColor="text1"/>
                <w:sz w:val="18"/>
                <w:szCs w:val="18"/>
              </w:rPr>
              <w:t xml:space="preserve">. What circumstances might affect the likelihood of </w:t>
            </w:r>
            <w:r w:rsidR="0070711B" w:rsidRPr="0070711B">
              <w:rPr>
                <w:rFonts w:asciiTheme="minorHAnsi" w:hAnsiTheme="minorHAnsi" w:cstheme="minorHAnsi"/>
                <w:b/>
                <w:color w:val="000000" w:themeColor="text1"/>
                <w:sz w:val="18"/>
                <w:szCs w:val="18"/>
              </w:rPr>
              <w:t>escalation to violence</w:t>
            </w:r>
            <w:r w:rsidRPr="00874F40">
              <w:rPr>
                <w:rFonts w:asciiTheme="minorHAnsi" w:hAnsiTheme="minorHAnsi" w:cstheme="minorHAnsi"/>
                <w:color w:val="000000" w:themeColor="text1"/>
                <w:sz w:val="18"/>
                <w:szCs w:val="18"/>
              </w:rPr>
              <w:t>?</w:t>
            </w:r>
            <w:r w:rsidR="00BA0438" w:rsidRPr="00874F40">
              <w:rPr>
                <w:rFonts w:asciiTheme="minorHAnsi" w:hAnsiTheme="minorHAnsi" w:cstheme="minorHAnsi"/>
                <w:color w:val="000000" w:themeColor="text1"/>
                <w:sz w:val="18"/>
                <w:szCs w:val="18"/>
              </w:rPr>
              <w:t xml:space="preserve"> </w:t>
            </w:r>
          </w:p>
          <w:p w:rsidR="0070711B" w:rsidRPr="00874F40" w:rsidRDefault="0070711B" w:rsidP="0070711B">
            <w:pPr>
              <w:spacing w:after="0"/>
              <w:rPr>
                <w:rFonts w:asciiTheme="minorHAnsi" w:hAnsiTheme="minorHAnsi" w:cstheme="minorHAnsi"/>
                <w:color w:val="000000" w:themeColor="text1"/>
                <w:sz w:val="18"/>
                <w:szCs w:val="18"/>
              </w:rPr>
            </w:pPr>
          </w:p>
          <w:p w:rsidR="00CC21BE" w:rsidRPr="00874F40" w:rsidRDefault="00CC21BE" w:rsidP="0070711B">
            <w:pPr>
              <w:spacing w:after="0"/>
              <w:rPr>
                <w:rFonts w:asciiTheme="minorHAnsi" w:hAnsiTheme="minorHAnsi" w:cstheme="minorHAnsi"/>
                <w:color w:val="000000" w:themeColor="text1"/>
                <w:sz w:val="18"/>
                <w:szCs w:val="18"/>
              </w:rPr>
            </w:pPr>
          </w:p>
          <w:p w:rsidR="00C01204" w:rsidRDefault="00C01204" w:rsidP="0070711B">
            <w:pPr>
              <w:spacing w:after="0"/>
              <w:rPr>
                <w:rFonts w:asciiTheme="minorHAnsi" w:hAnsiTheme="minorHAnsi" w:cstheme="minorHAnsi"/>
                <w:color w:val="000000" w:themeColor="text1"/>
                <w:sz w:val="18"/>
                <w:szCs w:val="18"/>
              </w:rPr>
            </w:pPr>
          </w:p>
          <w:p w:rsidR="00C01204" w:rsidRPr="00874F40" w:rsidRDefault="00C01204" w:rsidP="0070711B">
            <w:pPr>
              <w:spacing w:after="0"/>
              <w:rPr>
                <w:rFonts w:asciiTheme="minorHAnsi" w:hAnsiTheme="minorHAnsi" w:cstheme="minorHAnsi"/>
                <w:color w:val="000000" w:themeColor="text1"/>
                <w:sz w:val="18"/>
                <w:szCs w:val="18"/>
              </w:rPr>
            </w:pPr>
          </w:p>
        </w:tc>
      </w:tr>
      <w:tr w:rsidR="007F46CD" w:rsidRPr="00874F40" w:rsidTr="00490AEE">
        <w:trPr>
          <w:trHeight w:val="226"/>
        </w:trPr>
        <w:tc>
          <w:tcPr>
            <w:tcW w:w="10512" w:type="dxa"/>
            <w:gridSpan w:val="4"/>
          </w:tcPr>
          <w:p w:rsidR="007F46CD" w:rsidRDefault="007F46CD" w:rsidP="0070711B">
            <w:pPr>
              <w:spacing w:after="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Other Relevant Information:</w:t>
            </w: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Default="007F46CD" w:rsidP="0070711B">
            <w:pPr>
              <w:spacing w:after="0"/>
              <w:rPr>
                <w:rFonts w:asciiTheme="minorHAnsi" w:hAnsiTheme="minorHAnsi" w:cstheme="minorHAnsi"/>
                <w:b/>
                <w:color w:val="000000" w:themeColor="text1"/>
                <w:sz w:val="18"/>
                <w:szCs w:val="18"/>
              </w:rPr>
            </w:pPr>
          </w:p>
          <w:p w:rsidR="007F46CD" w:rsidRPr="0070711B" w:rsidRDefault="007F46CD" w:rsidP="0070711B">
            <w:pPr>
              <w:spacing w:after="0"/>
              <w:rPr>
                <w:rFonts w:asciiTheme="minorHAnsi" w:hAnsiTheme="minorHAnsi" w:cstheme="minorHAnsi"/>
                <w:b/>
                <w:color w:val="000000" w:themeColor="text1"/>
                <w:sz w:val="18"/>
                <w:szCs w:val="18"/>
              </w:rPr>
            </w:pPr>
          </w:p>
        </w:tc>
      </w:tr>
      <w:tr w:rsidR="0070711B" w:rsidRPr="0070711B" w:rsidTr="00C26C43">
        <w:trPr>
          <w:trHeight w:val="226"/>
        </w:trPr>
        <w:tc>
          <w:tcPr>
            <w:tcW w:w="10512" w:type="dxa"/>
            <w:gridSpan w:val="4"/>
            <w:tcBorders>
              <w:top w:val="single" w:sz="12" w:space="0" w:color="auto"/>
              <w:left w:val="single" w:sz="12" w:space="0" w:color="auto"/>
              <w:bottom w:val="single" w:sz="8" w:space="0" w:color="auto"/>
              <w:right w:val="single" w:sz="12" w:space="0" w:color="auto"/>
            </w:tcBorders>
            <w:shd w:val="clear" w:color="auto" w:fill="000000" w:themeFill="text1"/>
          </w:tcPr>
          <w:p w:rsidR="003A1F1E" w:rsidRPr="0070711B" w:rsidRDefault="003F593E" w:rsidP="007F46CD">
            <w:pPr>
              <w:spacing w:before="120" w:after="0"/>
              <w:rPr>
                <w:rFonts w:asciiTheme="minorHAnsi" w:hAnsiTheme="minorHAnsi" w:cstheme="minorHAnsi"/>
                <w:b/>
                <w:color w:val="FFFFFF" w:themeColor="background1"/>
                <w:sz w:val="24"/>
                <w:szCs w:val="18"/>
              </w:rPr>
            </w:pPr>
            <w:r>
              <w:lastRenderedPageBreak/>
              <w:br w:type="page"/>
            </w:r>
            <w:r w:rsidR="007F46CD">
              <w:rPr>
                <w:rFonts w:asciiTheme="minorHAnsi" w:hAnsiTheme="minorHAnsi" w:cstheme="minorHAnsi"/>
                <w:b/>
                <w:color w:val="FFFFFF" w:themeColor="background1"/>
                <w:sz w:val="24"/>
                <w:szCs w:val="18"/>
              </w:rPr>
              <w:t xml:space="preserve">PART </w:t>
            </w:r>
            <w:r w:rsidR="003A1F1E" w:rsidRPr="0070711B">
              <w:rPr>
                <w:rFonts w:asciiTheme="minorHAnsi" w:hAnsiTheme="minorHAnsi" w:cstheme="minorHAnsi"/>
                <w:b/>
                <w:color w:val="FFFFFF" w:themeColor="background1"/>
                <w:sz w:val="24"/>
                <w:szCs w:val="18"/>
              </w:rPr>
              <w:t>V</w:t>
            </w:r>
            <w:r w:rsidR="004B3582">
              <w:rPr>
                <w:rFonts w:asciiTheme="minorHAnsi" w:hAnsiTheme="minorHAnsi" w:cstheme="minorHAnsi"/>
                <w:b/>
                <w:color w:val="FFFFFF" w:themeColor="background1"/>
                <w:sz w:val="24"/>
                <w:szCs w:val="18"/>
              </w:rPr>
              <w:t>I</w:t>
            </w:r>
            <w:r w:rsidR="003A1F1E" w:rsidRPr="0070711B">
              <w:rPr>
                <w:rFonts w:asciiTheme="minorHAnsi" w:hAnsiTheme="minorHAnsi" w:cstheme="minorHAnsi"/>
                <w:b/>
                <w:color w:val="FFFFFF" w:themeColor="background1"/>
                <w:sz w:val="24"/>
                <w:szCs w:val="18"/>
              </w:rPr>
              <w:t>.</w:t>
            </w:r>
            <w:r w:rsidR="00D263BD">
              <w:rPr>
                <w:rFonts w:asciiTheme="minorHAnsi" w:hAnsiTheme="minorHAnsi" w:cstheme="minorHAnsi"/>
                <w:b/>
                <w:color w:val="FFFFFF" w:themeColor="background1"/>
                <w:sz w:val="24"/>
                <w:szCs w:val="18"/>
              </w:rPr>
              <w:t xml:space="preserve"> </w:t>
            </w:r>
            <w:r w:rsidR="007F46CD">
              <w:rPr>
                <w:rFonts w:asciiTheme="minorHAnsi" w:hAnsiTheme="minorHAnsi" w:cstheme="minorHAnsi"/>
                <w:b/>
                <w:color w:val="FFFFFF" w:themeColor="background1"/>
                <w:sz w:val="24"/>
                <w:szCs w:val="18"/>
              </w:rPr>
              <w:t xml:space="preserve">PRELIMINARY </w:t>
            </w:r>
            <w:r w:rsidR="003A1F1E" w:rsidRPr="0070711B">
              <w:rPr>
                <w:rFonts w:asciiTheme="minorHAnsi" w:hAnsiTheme="minorHAnsi" w:cstheme="minorHAnsi"/>
                <w:b/>
                <w:color w:val="FFFFFF" w:themeColor="background1"/>
                <w:sz w:val="24"/>
                <w:szCs w:val="18"/>
              </w:rPr>
              <w:t>DETERMINATION OF THREAT LEVEL</w:t>
            </w:r>
          </w:p>
        </w:tc>
      </w:tr>
      <w:tr w:rsidR="003A1F1E" w:rsidRPr="00874F40" w:rsidTr="00C26C43">
        <w:trPr>
          <w:trHeight w:val="584"/>
        </w:trPr>
        <w:tc>
          <w:tcPr>
            <w:tcW w:w="10512" w:type="dxa"/>
            <w:gridSpan w:val="4"/>
            <w:tcBorders>
              <w:top w:val="single" w:sz="8" w:space="0" w:color="auto"/>
              <w:left w:val="single" w:sz="12" w:space="0" w:color="auto"/>
              <w:bottom w:val="single" w:sz="8" w:space="0" w:color="auto"/>
              <w:right w:val="single" w:sz="12" w:space="0" w:color="auto"/>
            </w:tcBorders>
            <w:vAlign w:val="center"/>
          </w:tcPr>
          <w:p w:rsidR="003A1F1E" w:rsidRPr="00874F40" w:rsidRDefault="003A1F1E" w:rsidP="001E7840">
            <w:pPr>
              <w:spacing w:before="120" w:after="0"/>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 xml:space="preserve">Check one: </w:t>
            </w:r>
          </w:p>
          <w:p w:rsidR="003A1F1E" w:rsidRPr="00874F40" w:rsidRDefault="005346A7" w:rsidP="007F46CD">
            <w:pPr>
              <w:spacing w:before="120" w:after="240"/>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fldChar w:fldCharType="begin">
                <w:ffData>
                  <w:name w:val="Check8"/>
                  <w:enabled/>
                  <w:calcOnExit w:val="0"/>
                  <w:checkBox>
                    <w:sizeAuto/>
                    <w:default w:val="0"/>
                  </w:checkBox>
                </w:ffData>
              </w:fldChar>
            </w:r>
            <w:r w:rsidR="003A1F1E"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Pr="00874F40">
              <w:rPr>
                <w:rFonts w:asciiTheme="minorHAnsi" w:hAnsiTheme="minorHAnsi" w:cstheme="minorHAnsi"/>
                <w:color w:val="000000" w:themeColor="text1"/>
                <w:sz w:val="18"/>
                <w:szCs w:val="18"/>
              </w:rPr>
              <w:fldChar w:fldCharType="end"/>
            </w:r>
            <w:r w:rsidR="00D263BD">
              <w:rPr>
                <w:rFonts w:asciiTheme="minorHAnsi" w:hAnsiTheme="minorHAnsi" w:cstheme="minorHAnsi"/>
                <w:color w:val="000000" w:themeColor="text1"/>
                <w:sz w:val="18"/>
                <w:szCs w:val="18"/>
              </w:rPr>
              <w:t xml:space="preserve"> </w:t>
            </w:r>
            <w:r w:rsidR="003A1F1E" w:rsidRPr="00874F40">
              <w:rPr>
                <w:rFonts w:asciiTheme="minorHAnsi" w:hAnsiTheme="minorHAnsi" w:cstheme="minorHAnsi"/>
                <w:color w:val="000000" w:themeColor="text1"/>
                <w:sz w:val="18"/>
                <w:szCs w:val="18"/>
              </w:rPr>
              <w:t>Imminent threat</w:t>
            </w:r>
            <w:r w:rsidR="00D263BD">
              <w:rPr>
                <w:rFonts w:asciiTheme="minorHAnsi" w:hAnsiTheme="minorHAnsi" w:cstheme="minorHAnsi"/>
                <w:color w:val="000000" w:themeColor="text1"/>
                <w:sz w:val="18"/>
                <w:szCs w:val="18"/>
              </w:rPr>
              <w:t xml:space="preserve"> </w:t>
            </w:r>
            <w:r w:rsidRPr="00874F40">
              <w:rPr>
                <w:rFonts w:asciiTheme="minorHAnsi" w:hAnsiTheme="minorHAnsi" w:cstheme="minorHAnsi"/>
                <w:color w:val="000000" w:themeColor="text1"/>
                <w:sz w:val="18"/>
                <w:szCs w:val="18"/>
              </w:rPr>
              <w:fldChar w:fldCharType="begin">
                <w:ffData>
                  <w:name w:val="Check8"/>
                  <w:enabled/>
                  <w:calcOnExit w:val="0"/>
                  <w:checkBox>
                    <w:sizeAuto/>
                    <w:default w:val="0"/>
                  </w:checkBox>
                </w:ffData>
              </w:fldChar>
            </w:r>
            <w:r w:rsidR="003A1F1E"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Pr="00874F40">
              <w:rPr>
                <w:rFonts w:asciiTheme="minorHAnsi" w:hAnsiTheme="minorHAnsi" w:cstheme="minorHAnsi"/>
                <w:color w:val="000000" w:themeColor="text1"/>
                <w:sz w:val="18"/>
                <w:szCs w:val="18"/>
              </w:rPr>
              <w:fldChar w:fldCharType="end"/>
            </w:r>
            <w:r w:rsidR="00D263BD">
              <w:rPr>
                <w:rFonts w:asciiTheme="minorHAnsi" w:hAnsiTheme="minorHAnsi" w:cstheme="minorHAnsi"/>
                <w:color w:val="000000" w:themeColor="text1"/>
                <w:sz w:val="18"/>
                <w:szCs w:val="18"/>
              </w:rPr>
              <w:t xml:space="preserve"> </w:t>
            </w:r>
            <w:r w:rsidR="003A1F1E" w:rsidRPr="00874F40">
              <w:rPr>
                <w:rFonts w:asciiTheme="minorHAnsi" w:hAnsiTheme="minorHAnsi" w:cstheme="minorHAnsi"/>
                <w:color w:val="000000" w:themeColor="text1"/>
                <w:sz w:val="18"/>
                <w:szCs w:val="18"/>
              </w:rPr>
              <w:t>High risk threat</w:t>
            </w:r>
            <w:r w:rsidR="00D263BD">
              <w:rPr>
                <w:rFonts w:asciiTheme="minorHAnsi" w:hAnsiTheme="minorHAnsi" w:cstheme="minorHAnsi"/>
                <w:color w:val="000000" w:themeColor="text1"/>
                <w:sz w:val="18"/>
                <w:szCs w:val="18"/>
              </w:rPr>
              <w:t xml:space="preserve"> </w:t>
            </w:r>
            <w:r w:rsidRPr="00874F40">
              <w:rPr>
                <w:rFonts w:asciiTheme="minorHAnsi" w:hAnsiTheme="minorHAnsi" w:cstheme="minorHAnsi"/>
                <w:color w:val="000000" w:themeColor="text1"/>
                <w:sz w:val="18"/>
                <w:szCs w:val="18"/>
              </w:rPr>
              <w:fldChar w:fldCharType="begin">
                <w:ffData>
                  <w:name w:val="Check8"/>
                  <w:enabled/>
                  <w:calcOnExit w:val="0"/>
                  <w:checkBox>
                    <w:sizeAuto/>
                    <w:default w:val="0"/>
                  </w:checkBox>
                </w:ffData>
              </w:fldChar>
            </w:r>
            <w:r w:rsidR="003A1F1E"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Pr="00874F40">
              <w:rPr>
                <w:rFonts w:asciiTheme="minorHAnsi" w:hAnsiTheme="minorHAnsi" w:cstheme="minorHAnsi"/>
                <w:color w:val="000000" w:themeColor="text1"/>
                <w:sz w:val="18"/>
                <w:szCs w:val="18"/>
              </w:rPr>
              <w:fldChar w:fldCharType="end"/>
            </w:r>
            <w:r w:rsidR="00D263BD">
              <w:rPr>
                <w:rFonts w:asciiTheme="minorHAnsi" w:hAnsiTheme="minorHAnsi" w:cstheme="minorHAnsi"/>
                <w:color w:val="000000" w:themeColor="text1"/>
                <w:sz w:val="18"/>
                <w:szCs w:val="18"/>
              </w:rPr>
              <w:t xml:space="preserve"> </w:t>
            </w:r>
            <w:r w:rsidR="003A1F1E" w:rsidRPr="00874F40">
              <w:rPr>
                <w:rFonts w:asciiTheme="minorHAnsi" w:hAnsiTheme="minorHAnsi" w:cstheme="minorHAnsi"/>
                <w:color w:val="000000" w:themeColor="text1"/>
                <w:sz w:val="18"/>
                <w:szCs w:val="18"/>
              </w:rPr>
              <w:t>Moderate risk threat</w:t>
            </w:r>
            <w:r w:rsidR="00D263BD">
              <w:rPr>
                <w:rFonts w:asciiTheme="minorHAnsi" w:hAnsiTheme="minorHAnsi" w:cstheme="minorHAnsi"/>
                <w:color w:val="000000" w:themeColor="text1"/>
                <w:sz w:val="18"/>
                <w:szCs w:val="18"/>
              </w:rPr>
              <w:t xml:space="preserve"> </w:t>
            </w:r>
            <w:r w:rsidRPr="00874F40">
              <w:rPr>
                <w:rFonts w:asciiTheme="minorHAnsi" w:hAnsiTheme="minorHAnsi" w:cstheme="minorHAnsi"/>
                <w:color w:val="000000" w:themeColor="text1"/>
                <w:sz w:val="18"/>
                <w:szCs w:val="18"/>
              </w:rPr>
              <w:fldChar w:fldCharType="begin">
                <w:ffData>
                  <w:name w:val="Check8"/>
                  <w:enabled/>
                  <w:calcOnExit w:val="0"/>
                  <w:checkBox>
                    <w:sizeAuto/>
                    <w:default w:val="0"/>
                  </w:checkBox>
                </w:ffData>
              </w:fldChar>
            </w:r>
            <w:r w:rsidR="003A1F1E"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Pr="00874F40">
              <w:rPr>
                <w:rFonts w:asciiTheme="minorHAnsi" w:hAnsiTheme="minorHAnsi" w:cstheme="minorHAnsi"/>
                <w:color w:val="000000" w:themeColor="text1"/>
                <w:sz w:val="18"/>
                <w:szCs w:val="18"/>
              </w:rPr>
              <w:fldChar w:fldCharType="end"/>
            </w:r>
            <w:r w:rsidR="00D263BD">
              <w:rPr>
                <w:rFonts w:asciiTheme="minorHAnsi" w:hAnsiTheme="minorHAnsi" w:cstheme="minorHAnsi"/>
                <w:color w:val="000000" w:themeColor="text1"/>
                <w:sz w:val="18"/>
                <w:szCs w:val="18"/>
              </w:rPr>
              <w:t xml:space="preserve"> </w:t>
            </w:r>
            <w:r w:rsidR="003A1F1E" w:rsidRPr="00874F40">
              <w:rPr>
                <w:rFonts w:asciiTheme="minorHAnsi" w:hAnsiTheme="minorHAnsi" w:cstheme="minorHAnsi"/>
                <w:color w:val="000000" w:themeColor="text1"/>
                <w:sz w:val="18"/>
                <w:szCs w:val="18"/>
              </w:rPr>
              <w:t>Low risk threat</w:t>
            </w:r>
          </w:p>
        </w:tc>
      </w:tr>
      <w:tr w:rsidR="0070711B" w:rsidRPr="0070711B" w:rsidTr="00C26C43">
        <w:trPr>
          <w:trHeight w:val="226"/>
        </w:trPr>
        <w:tc>
          <w:tcPr>
            <w:tcW w:w="10512" w:type="dxa"/>
            <w:gridSpan w:val="4"/>
            <w:tcBorders>
              <w:top w:val="single" w:sz="8" w:space="0" w:color="auto"/>
              <w:left w:val="single" w:sz="12" w:space="0" w:color="auto"/>
              <w:bottom w:val="single" w:sz="8" w:space="0" w:color="auto"/>
              <w:right w:val="single" w:sz="12" w:space="0" w:color="auto"/>
            </w:tcBorders>
            <w:shd w:val="clear" w:color="auto" w:fill="000000" w:themeFill="text1"/>
          </w:tcPr>
          <w:p w:rsidR="003A1F1E" w:rsidRPr="0070711B" w:rsidRDefault="003A1F1E" w:rsidP="003F593E">
            <w:pPr>
              <w:spacing w:before="120" w:after="0"/>
              <w:rPr>
                <w:rFonts w:asciiTheme="minorHAnsi" w:hAnsiTheme="minorHAnsi" w:cstheme="minorHAnsi"/>
                <w:b/>
                <w:color w:val="FFFFFF" w:themeColor="background1"/>
                <w:sz w:val="24"/>
                <w:szCs w:val="18"/>
              </w:rPr>
            </w:pPr>
            <w:r w:rsidRPr="0070711B">
              <w:rPr>
                <w:rFonts w:asciiTheme="minorHAnsi" w:hAnsiTheme="minorHAnsi" w:cstheme="minorHAnsi"/>
                <w:b/>
                <w:color w:val="FFFFFF" w:themeColor="background1"/>
                <w:sz w:val="24"/>
                <w:szCs w:val="18"/>
              </w:rPr>
              <w:t>PART V</w:t>
            </w:r>
            <w:r w:rsidR="007F46CD">
              <w:rPr>
                <w:rFonts w:asciiTheme="minorHAnsi" w:hAnsiTheme="minorHAnsi" w:cstheme="minorHAnsi"/>
                <w:b/>
                <w:color w:val="FFFFFF" w:themeColor="background1"/>
                <w:sz w:val="24"/>
                <w:szCs w:val="18"/>
              </w:rPr>
              <w:t>I</w:t>
            </w:r>
            <w:r w:rsidR="004B3582">
              <w:rPr>
                <w:rFonts w:asciiTheme="minorHAnsi" w:hAnsiTheme="minorHAnsi" w:cstheme="minorHAnsi"/>
                <w:b/>
                <w:color w:val="FFFFFF" w:themeColor="background1"/>
                <w:sz w:val="24"/>
                <w:szCs w:val="18"/>
              </w:rPr>
              <w:t>I</w:t>
            </w:r>
            <w:r w:rsidRPr="0070711B">
              <w:rPr>
                <w:rFonts w:asciiTheme="minorHAnsi" w:hAnsiTheme="minorHAnsi" w:cstheme="minorHAnsi"/>
                <w:b/>
                <w:color w:val="FFFFFF" w:themeColor="background1"/>
                <w:sz w:val="24"/>
                <w:szCs w:val="18"/>
              </w:rPr>
              <w:t>.</w:t>
            </w:r>
            <w:r w:rsidR="00D263BD">
              <w:rPr>
                <w:rFonts w:asciiTheme="minorHAnsi" w:hAnsiTheme="minorHAnsi" w:cstheme="minorHAnsi"/>
                <w:b/>
                <w:color w:val="FFFFFF" w:themeColor="background1"/>
                <w:sz w:val="24"/>
                <w:szCs w:val="18"/>
              </w:rPr>
              <w:t xml:space="preserve"> </w:t>
            </w:r>
            <w:r w:rsidR="003F593E">
              <w:rPr>
                <w:rFonts w:asciiTheme="minorHAnsi" w:hAnsiTheme="minorHAnsi" w:cstheme="minorHAnsi"/>
                <w:b/>
                <w:color w:val="FFFFFF" w:themeColor="background1"/>
                <w:sz w:val="24"/>
                <w:szCs w:val="18"/>
              </w:rPr>
              <w:t xml:space="preserve">CASE MANAGEMENT </w:t>
            </w:r>
            <w:r w:rsidR="007F46CD">
              <w:rPr>
                <w:rFonts w:asciiTheme="minorHAnsi" w:hAnsiTheme="minorHAnsi" w:cstheme="minorHAnsi"/>
                <w:b/>
                <w:color w:val="FFFFFF" w:themeColor="background1"/>
                <w:sz w:val="24"/>
                <w:szCs w:val="18"/>
              </w:rPr>
              <w:t>INTERVENTIONS</w:t>
            </w:r>
            <w:r w:rsidR="003F593E">
              <w:rPr>
                <w:rFonts w:asciiTheme="minorHAnsi" w:hAnsiTheme="minorHAnsi" w:cstheme="minorHAnsi"/>
                <w:b/>
                <w:color w:val="FFFFFF" w:themeColor="background1"/>
                <w:sz w:val="24"/>
                <w:szCs w:val="18"/>
              </w:rPr>
              <w:t xml:space="preserve"> &amp; RESPONSE</w:t>
            </w:r>
          </w:p>
        </w:tc>
      </w:tr>
      <w:tr w:rsidR="004B3582" w:rsidRPr="004B3582"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8"/>
                <w:szCs w:val="16"/>
              </w:rPr>
            </w:pPr>
            <w:r w:rsidRPr="004B3582">
              <w:rPr>
                <w:rFonts w:asciiTheme="minorHAnsi" w:hAnsiTheme="minorHAnsi" w:cstheme="minorHAnsi"/>
                <w:b/>
                <w:color w:val="000000" w:themeColor="text1"/>
                <w:w w:val="96"/>
                <w:sz w:val="18"/>
                <w:szCs w:val="16"/>
              </w:rPr>
              <w:t>INTERVENTION/TASK</w:t>
            </w: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8"/>
                <w:szCs w:val="16"/>
              </w:rPr>
            </w:pPr>
            <w:r w:rsidRPr="004B3582">
              <w:rPr>
                <w:rFonts w:asciiTheme="minorHAnsi" w:hAnsiTheme="minorHAnsi" w:cstheme="minorHAnsi"/>
                <w:b/>
                <w:color w:val="000000" w:themeColor="text1"/>
                <w:w w:val="96"/>
                <w:sz w:val="18"/>
                <w:szCs w:val="16"/>
              </w:rPr>
              <w:t>RESPONSIBLE PERSON</w:t>
            </w: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8"/>
                <w:szCs w:val="16"/>
              </w:rPr>
            </w:pPr>
            <w:r w:rsidRPr="004B3582">
              <w:rPr>
                <w:rFonts w:asciiTheme="minorHAnsi" w:hAnsiTheme="minorHAnsi" w:cstheme="minorHAnsi"/>
                <w:b/>
                <w:color w:val="000000" w:themeColor="text1"/>
                <w:w w:val="96"/>
                <w:sz w:val="18"/>
                <w:szCs w:val="16"/>
              </w:rPr>
              <w:t>DATE DUE</w:t>
            </w:r>
          </w:p>
        </w:tc>
      </w:tr>
      <w:tr w:rsidR="004B3582" w:rsidRPr="00874F40" w:rsidTr="00FF7C91">
        <w:trPr>
          <w:trHeight w:val="269"/>
        </w:trPr>
        <w:tc>
          <w:tcPr>
            <w:tcW w:w="6840" w:type="dxa"/>
            <w:tcBorders>
              <w:top w:val="single" w:sz="8" w:space="0" w:color="auto"/>
              <w:left w:val="single" w:sz="12" w:space="0" w:color="auto"/>
              <w:bottom w:val="single" w:sz="8" w:space="0" w:color="auto"/>
              <w:right w:val="single" w:sz="12" w:space="0" w:color="auto"/>
            </w:tcBorders>
            <w:shd w:val="clear" w:color="auto" w:fill="BFBFBF" w:themeFill="background1" w:themeFillShade="BF"/>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r w:rsidRPr="004B3582">
              <w:rPr>
                <w:rFonts w:asciiTheme="minorHAnsi" w:hAnsiTheme="minorHAnsi" w:cstheme="minorHAnsi"/>
                <w:b/>
                <w:color w:val="000000" w:themeColor="text1"/>
                <w:sz w:val="16"/>
                <w:szCs w:val="16"/>
              </w:rPr>
              <w:t>Subject Interventions</w:t>
            </w:r>
          </w:p>
        </w:tc>
        <w:tc>
          <w:tcPr>
            <w:tcW w:w="1879" w:type="dxa"/>
            <w:gridSpan w:val="2"/>
            <w:tcBorders>
              <w:top w:val="single" w:sz="8" w:space="0" w:color="auto"/>
              <w:left w:val="single" w:sz="12" w:space="0" w:color="auto"/>
              <w:bottom w:val="single" w:sz="8" w:space="0" w:color="auto"/>
              <w:right w:val="single" w:sz="12" w:space="0" w:color="auto"/>
            </w:tcBorders>
            <w:shd w:val="clear" w:color="auto" w:fill="BFBFBF" w:themeFill="background1" w:themeFillShade="BF"/>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shd w:val="clear" w:color="auto" w:fill="BFBFBF" w:themeFill="background1" w:themeFillShade="BF"/>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FF7C91">
        <w:trPr>
          <w:trHeight w:val="269"/>
        </w:trPr>
        <w:tc>
          <w:tcPr>
            <w:tcW w:w="6840" w:type="dxa"/>
            <w:tcBorders>
              <w:top w:val="single" w:sz="8" w:space="0" w:color="auto"/>
              <w:left w:val="single" w:sz="12" w:space="0" w:color="auto"/>
              <w:bottom w:val="single" w:sz="8" w:space="0" w:color="auto"/>
              <w:right w:val="single" w:sz="12" w:space="0" w:color="auto"/>
            </w:tcBorders>
            <w:shd w:val="clear" w:color="auto" w:fill="BFBFBF" w:themeFill="background1" w:themeFillShade="BF"/>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r w:rsidRPr="004B3582">
              <w:rPr>
                <w:rFonts w:asciiTheme="minorHAnsi" w:hAnsiTheme="minorHAnsi" w:cstheme="minorHAnsi"/>
                <w:b/>
                <w:color w:val="000000" w:themeColor="text1"/>
                <w:sz w:val="16"/>
                <w:szCs w:val="16"/>
              </w:rPr>
              <w:t>Target Interventions</w:t>
            </w:r>
          </w:p>
        </w:tc>
        <w:tc>
          <w:tcPr>
            <w:tcW w:w="1879" w:type="dxa"/>
            <w:gridSpan w:val="2"/>
            <w:tcBorders>
              <w:top w:val="single" w:sz="8" w:space="0" w:color="auto"/>
              <w:left w:val="single" w:sz="12" w:space="0" w:color="auto"/>
              <w:bottom w:val="single" w:sz="8" w:space="0" w:color="auto"/>
              <w:right w:val="single" w:sz="12" w:space="0" w:color="auto"/>
            </w:tcBorders>
            <w:shd w:val="clear" w:color="auto" w:fill="BFBFBF" w:themeFill="background1" w:themeFillShade="BF"/>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shd w:val="clear" w:color="auto" w:fill="BFBFBF" w:themeFill="background1" w:themeFillShade="BF"/>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3F593E" w:rsidRPr="00874F40" w:rsidTr="00FF7C91">
        <w:trPr>
          <w:trHeight w:val="269"/>
        </w:trPr>
        <w:tc>
          <w:tcPr>
            <w:tcW w:w="6840" w:type="dxa"/>
            <w:tcBorders>
              <w:top w:val="single" w:sz="8" w:space="0" w:color="auto"/>
              <w:left w:val="single" w:sz="12" w:space="0" w:color="auto"/>
              <w:bottom w:val="single" w:sz="8" w:space="0" w:color="auto"/>
              <w:right w:val="single" w:sz="12" w:space="0" w:color="auto"/>
            </w:tcBorders>
            <w:shd w:val="clear" w:color="auto" w:fill="BFBFBF" w:themeFill="background1" w:themeFillShade="BF"/>
            <w:vAlign w:val="center"/>
          </w:tcPr>
          <w:p w:rsidR="003F593E" w:rsidRPr="004B3582" w:rsidRDefault="004B3582" w:rsidP="004B3582">
            <w:pPr>
              <w:spacing w:after="0" w:line="240" w:lineRule="exact"/>
              <w:rPr>
                <w:rFonts w:asciiTheme="minorHAnsi" w:hAnsiTheme="minorHAnsi" w:cstheme="minorHAnsi"/>
                <w:b/>
                <w:color w:val="000000" w:themeColor="text1"/>
                <w:w w:val="96"/>
                <w:sz w:val="16"/>
                <w:szCs w:val="16"/>
              </w:rPr>
            </w:pPr>
            <w:r w:rsidRPr="004B3582">
              <w:rPr>
                <w:rFonts w:asciiTheme="minorHAnsi" w:hAnsiTheme="minorHAnsi" w:cstheme="minorHAnsi"/>
                <w:b/>
                <w:color w:val="000000" w:themeColor="text1"/>
                <w:sz w:val="16"/>
                <w:szCs w:val="16"/>
              </w:rPr>
              <w:t>Environment Interventions</w:t>
            </w:r>
          </w:p>
        </w:tc>
        <w:tc>
          <w:tcPr>
            <w:tcW w:w="1879" w:type="dxa"/>
            <w:gridSpan w:val="2"/>
            <w:tcBorders>
              <w:top w:val="single" w:sz="8" w:space="0" w:color="auto"/>
              <w:left w:val="single" w:sz="12" w:space="0" w:color="auto"/>
              <w:bottom w:val="single" w:sz="8" w:space="0" w:color="auto"/>
              <w:right w:val="single" w:sz="12" w:space="0" w:color="auto"/>
            </w:tcBorders>
            <w:shd w:val="clear" w:color="auto" w:fill="BFBFBF" w:themeFill="background1" w:themeFillShade="BF"/>
            <w:vAlign w:val="center"/>
          </w:tcPr>
          <w:p w:rsidR="003F593E" w:rsidRPr="004B3582" w:rsidRDefault="003F593E"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shd w:val="clear" w:color="auto" w:fill="BFBFBF" w:themeFill="background1" w:themeFillShade="BF"/>
            <w:vAlign w:val="center"/>
          </w:tcPr>
          <w:p w:rsidR="003F593E" w:rsidRPr="004B3582" w:rsidRDefault="003F593E"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3F593E"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3F593E" w:rsidRPr="004B3582" w:rsidRDefault="003F593E"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3F593E" w:rsidRPr="004B3582" w:rsidRDefault="003F593E"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3F593E" w:rsidRPr="004B3582" w:rsidRDefault="003F593E" w:rsidP="004B3582">
            <w:pPr>
              <w:spacing w:after="0" w:line="240" w:lineRule="exact"/>
              <w:jc w:val="center"/>
              <w:rPr>
                <w:rFonts w:asciiTheme="minorHAnsi" w:hAnsiTheme="minorHAnsi" w:cstheme="minorHAnsi"/>
                <w:b/>
                <w:color w:val="000000" w:themeColor="text1"/>
                <w:w w:val="96"/>
                <w:sz w:val="16"/>
                <w:szCs w:val="16"/>
              </w:rPr>
            </w:pPr>
          </w:p>
        </w:tc>
      </w:tr>
      <w:tr w:rsidR="003F593E" w:rsidRPr="00874F40" w:rsidTr="00FF7C91">
        <w:trPr>
          <w:trHeight w:val="269"/>
        </w:trPr>
        <w:tc>
          <w:tcPr>
            <w:tcW w:w="6840" w:type="dxa"/>
            <w:tcBorders>
              <w:top w:val="single" w:sz="8" w:space="0" w:color="auto"/>
              <w:left w:val="single" w:sz="12" w:space="0" w:color="auto"/>
              <w:bottom w:val="single" w:sz="8" w:space="0" w:color="auto"/>
              <w:right w:val="single" w:sz="12" w:space="0" w:color="auto"/>
            </w:tcBorders>
            <w:shd w:val="clear" w:color="auto" w:fill="BFBFBF" w:themeFill="background1" w:themeFillShade="BF"/>
            <w:vAlign w:val="center"/>
          </w:tcPr>
          <w:p w:rsidR="003F593E" w:rsidRPr="004B3582" w:rsidRDefault="004B3582" w:rsidP="004B3582">
            <w:pPr>
              <w:spacing w:after="0" w:line="240" w:lineRule="exact"/>
              <w:rPr>
                <w:rFonts w:asciiTheme="minorHAnsi" w:hAnsiTheme="minorHAnsi" w:cstheme="minorHAnsi"/>
                <w:b/>
                <w:color w:val="000000" w:themeColor="text1"/>
                <w:w w:val="96"/>
                <w:sz w:val="16"/>
                <w:szCs w:val="16"/>
              </w:rPr>
            </w:pPr>
            <w:r w:rsidRPr="004B3582">
              <w:rPr>
                <w:rFonts w:asciiTheme="minorHAnsi" w:hAnsiTheme="minorHAnsi" w:cstheme="minorHAnsi"/>
                <w:b/>
                <w:color w:val="000000" w:themeColor="text1"/>
                <w:sz w:val="16"/>
                <w:szCs w:val="16"/>
              </w:rPr>
              <w:t>Precipitating Events (Monitoring/Interventions)</w:t>
            </w:r>
          </w:p>
        </w:tc>
        <w:tc>
          <w:tcPr>
            <w:tcW w:w="1879" w:type="dxa"/>
            <w:gridSpan w:val="2"/>
            <w:tcBorders>
              <w:top w:val="single" w:sz="8" w:space="0" w:color="auto"/>
              <w:left w:val="single" w:sz="12" w:space="0" w:color="auto"/>
              <w:bottom w:val="single" w:sz="8" w:space="0" w:color="auto"/>
              <w:right w:val="single" w:sz="12" w:space="0" w:color="auto"/>
            </w:tcBorders>
            <w:shd w:val="clear" w:color="auto" w:fill="BFBFBF" w:themeFill="background1" w:themeFillShade="BF"/>
            <w:vAlign w:val="center"/>
          </w:tcPr>
          <w:p w:rsidR="003F593E" w:rsidRPr="004B3582" w:rsidRDefault="003F593E"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shd w:val="clear" w:color="auto" w:fill="BFBFBF" w:themeFill="background1" w:themeFillShade="BF"/>
            <w:vAlign w:val="center"/>
          </w:tcPr>
          <w:p w:rsidR="003F593E" w:rsidRPr="004B3582" w:rsidRDefault="003F593E"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4B3582" w:rsidRPr="00874F40" w:rsidTr="00C26C43">
        <w:trPr>
          <w:trHeight w:val="269"/>
        </w:trPr>
        <w:tc>
          <w:tcPr>
            <w:tcW w:w="6840"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8" w:space="0" w:color="auto"/>
              <w:right w:val="single" w:sz="12" w:space="0" w:color="auto"/>
            </w:tcBorders>
            <w:vAlign w:val="center"/>
          </w:tcPr>
          <w:p w:rsidR="004B3582" w:rsidRPr="004B3582" w:rsidRDefault="004B3582" w:rsidP="004B3582">
            <w:pPr>
              <w:spacing w:after="0" w:line="240" w:lineRule="exact"/>
              <w:jc w:val="center"/>
              <w:rPr>
                <w:rFonts w:asciiTheme="minorHAnsi" w:hAnsiTheme="minorHAnsi" w:cstheme="minorHAnsi"/>
                <w:b/>
                <w:color w:val="000000" w:themeColor="text1"/>
                <w:w w:val="96"/>
                <w:sz w:val="16"/>
                <w:szCs w:val="16"/>
              </w:rPr>
            </w:pPr>
          </w:p>
        </w:tc>
      </w:tr>
      <w:tr w:rsidR="003F593E" w:rsidRPr="00874F40" w:rsidTr="00C26C43">
        <w:trPr>
          <w:trHeight w:val="269"/>
        </w:trPr>
        <w:tc>
          <w:tcPr>
            <w:tcW w:w="6840" w:type="dxa"/>
            <w:tcBorders>
              <w:top w:val="single" w:sz="8" w:space="0" w:color="auto"/>
              <w:left w:val="single" w:sz="12" w:space="0" w:color="auto"/>
              <w:bottom w:val="single" w:sz="12" w:space="0" w:color="auto"/>
              <w:right w:val="single" w:sz="12" w:space="0" w:color="auto"/>
            </w:tcBorders>
            <w:vAlign w:val="center"/>
          </w:tcPr>
          <w:p w:rsidR="003F593E" w:rsidRPr="004B3582" w:rsidRDefault="003F593E" w:rsidP="004B3582">
            <w:pPr>
              <w:spacing w:after="0" w:line="240" w:lineRule="exact"/>
              <w:jc w:val="center"/>
              <w:rPr>
                <w:rFonts w:asciiTheme="minorHAnsi" w:hAnsiTheme="minorHAnsi" w:cstheme="minorHAnsi"/>
                <w:b/>
                <w:color w:val="000000" w:themeColor="text1"/>
                <w:w w:val="96"/>
                <w:sz w:val="16"/>
                <w:szCs w:val="16"/>
              </w:rPr>
            </w:pPr>
          </w:p>
        </w:tc>
        <w:tc>
          <w:tcPr>
            <w:tcW w:w="1879" w:type="dxa"/>
            <w:gridSpan w:val="2"/>
            <w:tcBorders>
              <w:top w:val="single" w:sz="8" w:space="0" w:color="auto"/>
              <w:left w:val="single" w:sz="12" w:space="0" w:color="auto"/>
              <w:bottom w:val="single" w:sz="12" w:space="0" w:color="auto"/>
              <w:right w:val="single" w:sz="12" w:space="0" w:color="auto"/>
            </w:tcBorders>
            <w:vAlign w:val="center"/>
          </w:tcPr>
          <w:p w:rsidR="003F593E" w:rsidRPr="004B3582" w:rsidRDefault="003F593E" w:rsidP="004B3582">
            <w:pPr>
              <w:spacing w:after="0" w:line="240" w:lineRule="exact"/>
              <w:rPr>
                <w:rFonts w:asciiTheme="minorHAnsi" w:hAnsiTheme="minorHAnsi" w:cstheme="minorHAnsi"/>
                <w:b/>
                <w:color w:val="000000" w:themeColor="text1"/>
                <w:w w:val="96"/>
                <w:sz w:val="16"/>
                <w:szCs w:val="16"/>
              </w:rPr>
            </w:pPr>
          </w:p>
        </w:tc>
        <w:tc>
          <w:tcPr>
            <w:tcW w:w="1793" w:type="dxa"/>
            <w:tcBorders>
              <w:top w:val="single" w:sz="8" w:space="0" w:color="auto"/>
              <w:left w:val="single" w:sz="12" w:space="0" w:color="auto"/>
              <w:bottom w:val="single" w:sz="12" w:space="0" w:color="auto"/>
              <w:right w:val="single" w:sz="12" w:space="0" w:color="auto"/>
            </w:tcBorders>
            <w:vAlign w:val="center"/>
          </w:tcPr>
          <w:p w:rsidR="003F593E" w:rsidRPr="004B3582" w:rsidRDefault="003F593E" w:rsidP="004B3582">
            <w:pPr>
              <w:spacing w:after="0" w:line="240" w:lineRule="exact"/>
              <w:jc w:val="center"/>
              <w:rPr>
                <w:rFonts w:asciiTheme="minorHAnsi" w:hAnsiTheme="minorHAnsi" w:cstheme="minorHAnsi"/>
                <w:b/>
                <w:color w:val="000000" w:themeColor="text1"/>
                <w:w w:val="96"/>
                <w:sz w:val="16"/>
                <w:szCs w:val="16"/>
              </w:rPr>
            </w:pPr>
          </w:p>
        </w:tc>
      </w:tr>
      <w:tr w:rsidR="00C26C43" w:rsidRPr="00874F40" w:rsidTr="00C26C43">
        <w:trPr>
          <w:trHeight w:val="890"/>
        </w:trPr>
        <w:tc>
          <w:tcPr>
            <w:tcW w:w="10512" w:type="dxa"/>
            <w:gridSpan w:val="4"/>
            <w:tcBorders>
              <w:top w:val="single" w:sz="12" w:space="0" w:color="auto"/>
              <w:left w:val="single" w:sz="12" w:space="0" w:color="auto"/>
              <w:bottom w:val="single" w:sz="12" w:space="0" w:color="auto"/>
              <w:right w:val="single" w:sz="12" w:space="0" w:color="auto"/>
            </w:tcBorders>
          </w:tcPr>
          <w:p w:rsidR="00C26C43" w:rsidRPr="00874F40" w:rsidRDefault="00C26C43" w:rsidP="00C26C43">
            <w:pPr>
              <w:spacing w:before="240" w:after="0"/>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 xml:space="preserve">Print name of </w:t>
            </w:r>
            <w:r>
              <w:rPr>
                <w:rFonts w:asciiTheme="minorHAnsi" w:hAnsiTheme="minorHAnsi" w:cstheme="minorHAnsi"/>
                <w:color w:val="000000" w:themeColor="text1"/>
                <w:sz w:val="18"/>
                <w:szCs w:val="18"/>
              </w:rPr>
              <w:t>Team Leader</w:t>
            </w:r>
            <w:r w:rsidRPr="00874F40">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u w:val="single"/>
              </w:rPr>
              <w:fldChar w:fldCharType="begin">
                <w:ffData>
                  <w:name w:val="Text11"/>
                  <w:enabled/>
                  <w:calcOnExit w:val="0"/>
                  <w:textInput/>
                </w:ffData>
              </w:fldChar>
            </w:r>
            <w:r w:rsidRPr="00874F40">
              <w:rPr>
                <w:rFonts w:asciiTheme="minorHAnsi" w:hAnsiTheme="minorHAnsi" w:cstheme="minorHAnsi"/>
                <w:color w:val="000000" w:themeColor="text1"/>
                <w:sz w:val="18"/>
                <w:szCs w:val="18"/>
                <w:u w:val="single"/>
              </w:rPr>
              <w:instrText xml:space="preserve"> FORMTEXT </w:instrText>
            </w:r>
            <w:r w:rsidR="005346A7" w:rsidRPr="00874F40">
              <w:rPr>
                <w:rFonts w:asciiTheme="minorHAnsi" w:hAnsiTheme="minorHAnsi" w:cstheme="minorHAnsi"/>
                <w:color w:val="000000" w:themeColor="text1"/>
                <w:sz w:val="18"/>
                <w:szCs w:val="18"/>
                <w:u w:val="single"/>
              </w:rPr>
            </w:r>
            <w:r w:rsidR="005346A7" w:rsidRPr="00874F40">
              <w:rPr>
                <w:rFonts w:asciiTheme="minorHAnsi" w:hAnsiTheme="minorHAnsi" w:cstheme="minorHAnsi"/>
                <w:color w:val="000000" w:themeColor="text1"/>
                <w:sz w:val="18"/>
                <w:szCs w:val="18"/>
                <w:u w:val="single"/>
              </w:rPr>
              <w:fldChar w:fldCharType="separate"/>
            </w:r>
            <w:r w:rsidRPr="00874F40">
              <w:rPr>
                <w:rFonts w:asciiTheme="minorHAnsi" w:hAnsiTheme="minorHAnsi" w:cstheme="minorHAnsi"/>
                <w:noProof/>
                <w:color w:val="000000" w:themeColor="text1"/>
                <w:sz w:val="18"/>
                <w:szCs w:val="18"/>
                <w:u w:val="single"/>
              </w:rPr>
              <w:t> </w:t>
            </w:r>
            <w:r w:rsidRPr="00874F40">
              <w:rPr>
                <w:rFonts w:asciiTheme="minorHAnsi" w:hAnsiTheme="minorHAnsi" w:cstheme="minorHAnsi"/>
                <w:noProof/>
                <w:color w:val="000000" w:themeColor="text1"/>
                <w:sz w:val="18"/>
                <w:szCs w:val="18"/>
                <w:u w:val="single"/>
              </w:rPr>
              <w:t> </w:t>
            </w:r>
            <w:r w:rsidRPr="00874F40">
              <w:rPr>
                <w:rFonts w:asciiTheme="minorHAnsi" w:hAnsiTheme="minorHAnsi" w:cstheme="minorHAnsi"/>
                <w:noProof/>
                <w:color w:val="000000" w:themeColor="text1"/>
                <w:sz w:val="18"/>
                <w:szCs w:val="18"/>
                <w:u w:val="single"/>
              </w:rPr>
              <w:t> </w:t>
            </w:r>
            <w:r w:rsidRPr="00874F40">
              <w:rPr>
                <w:rFonts w:asciiTheme="minorHAnsi" w:hAnsiTheme="minorHAnsi" w:cstheme="minorHAnsi"/>
                <w:noProof/>
                <w:color w:val="000000" w:themeColor="text1"/>
                <w:sz w:val="18"/>
                <w:szCs w:val="18"/>
                <w:u w:val="single"/>
              </w:rPr>
              <w:t> </w:t>
            </w:r>
            <w:r w:rsidRPr="00874F40">
              <w:rPr>
                <w:rFonts w:asciiTheme="minorHAnsi" w:hAnsiTheme="minorHAnsi" w:cstheme="minorHAnsi"/>
                <w:noProof/>
                <w:color w:val="000000" w:themeColor="text1"/>
                <w:sz w:val="18"/>
                <w:szCs w:val="18"/>
                <w:u w:val="single"/>
              </w:rPr>
              <w:t> </w:t>
            </w:r>
            <w:r w:rsidR="005346A7" w:rsidRPr="00874F40">
              <w:rPr>
                <w:rFonts w:asciiTheme="minorHAnsi" w:hAnsiTheme="minorHAnsi" w:cstheme="minorHAnsi"/>
                <w:color w:val="000000" w:themeColor="text1"/>
                <w:sz w:val="18"/>
                <w:szCs w:val="18"/>
                <w:u w:val="single"/>
              </w:rPr>
              <w:fldChar w:fldCharType="end"/>
            </w:r>
            <w:r w:rsidR="00D263BD">
              <w:rPr>
                <w:rFonts w:asciiTheme="minorHAnsi" w:hAnsiTheme="minorHAnsi" w:cstheme="minorHAnsi"/>
                <w:color w:val="000000" w:themeColor="text1"/>
                <w:sz w:val="18"/>
                <w:szCs w:val="18"/>
                <w:u w:val="single"/>
              </w:rPr>
              <w:t xml:space="preserve"> </w:t>
            </w:r>
            <w:r w:rsidRPr="00874F40">
              <w:rPr>
                <w:rFonts w:asciiTheme="minorHAnsi" w:hAnsiTheme="minorHAnsi" w:cstheme="minorHAnsi"/>
                <w:color w:val="000000" w:themeColor="text1"/>
                <w:sz w:val="18"/>
                <w:szCs w:val="18"/>
              </w:rPr>
              <w:t xml:space="preserve">Date: </w:t>
            </w:r>
            <w:r>
              <w:rPr>
                <w:rFonts w:asciiTheme="minorHAnsi" w:hAnsiTheme="minorHAnsi" w:cstheme="minorHAnsi"/>
                <w:color w:val="000000" w:themeColor="text1"/>
                <w:sz w:val="18"/>
                <w:szCs w:val="18"/>
              </w:rPr>
              <w:t>_____________________</w:t>
            </w:r>
          </w:p>
          <w:p w:rsidR="00C26C43" w:rsidRPr="00C26C43" w:rsidRDefault="00C26C43" w:rsidP="00C26C43">
            <w:pPr>
              <w:spacing w:before="240" w:after="60"/>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 xml:space="preserve">Signature of </w:t>
            </w:r>
            <w:r>
              <w:rPr>
                <w:rFonts w:asciiTheme="minorHAnsi" w:hAnsiTheme="minorHAnsi" w:cstheme="minorHAnsi"/>
                <w:color w:val="000000" w:themeColor="text1"/>
                <w:sz w:val="18"/>
                <w:szCs w:val="18"/>
              </w:rPr>
              <w:t>Team Leader</w:t>
            </w:r>
            <w:r w:rsidRPr="00874F40">
              <w:rPr>
                <w:rFonts w:asciiTheme="minorHAnsi" w:hAnsiTheme="minorHAnsi" w:cstheme="minorHAnsi"/>
                <w:color w:val="000000" w:themeColor="text1"/>
                <w:sz w:val="18"/>
                <w:szCs w:val="18"/>
              </w:rPr>
              <w:t>: _______________________________________________________________</w:t>
            </w:r>
          </w:p>
        </w:tc>
      </w:tr>
    </w:tbl>
    <w:p w:rsidR="004B3582" w:rsidRDefault="004B3582">
      <w:r>
        <w:br w:type="page"/>
      </w:r>
    </w:p>
    <w:tbl>
      <w:tblPr>
        <w:tblStyle w:val="TableGrid"/>
        <w:tblW w:w="0" w:type="auto"/>
        <w:tblInd w:w="-5" w:type="dxa"/>
        <w:tblLook w:val="04A0" w:firstRow="1" w:lastRow="0" w:firstColumn="1" w:lastColumn="0" w:noHBand="0" w:noVBand="1"/>
      </w:tblPr>
      <w:tblGrid>
        <w:gridCol w:w="3870"/>
        <w:gridCol w:w="3330"/>
        <w:gridCol w:w="3288"/>
        <w:gridCol w:w="24"/>
      </w:tblGrid>
      <w:tr w:rsidR="000C20FE" w:rsidRPr="0070711B" w:rsidTr="00DB64D9">
        <w:trPr>
          <w:trHeight w:val="226"/>
        </w:trPr>
        <w:tc>
          <w:tcPr>
            <w:tcW w:w="10512" w:type="dxa"/>
            <w:gridSpan w:val="4"/>
            <w:shd w:val="clear" w:color="auto" w:fill="000000" w:themeFill="text1"/>
          </w:tcPr>
          <w:p w:rsidR="000C20FE" w:rsidRPr="0070711B" w:rsidRDefault="000C20FE" w:rsidP="00DB64D9">
            <w:pPr>
              <w:spacing w:before="120" w:after="0"/>
              <w:rPr>
                <w:rFonts w:asciiTheme="minorHAnsi" w:hAnsiTheme="minorHAnsi" w:cstheme="minorHAnsi"/>
                <w:b/>
                <w:color w:val="FFFFFF" w:themeColor="background1"/>
                <w:sz w:val="24"/>
                <w:szCs w:val="18"/>
              </w:rPr>
            </w:pPr>
            <w:r>
              <w:rPr>
                <w:rFonts w:asciiTheme="minorHAnsi" w:hAnsiTheme="minorHAnsi" w:cstheme="minorHAnsi"/>
                <w:b/>
                <w:color w:val="FFFFFF" w:themeColor="background1"/>
                <w:sz w:val="24"/>
                <w:szCs w:val="18"/>
              </w:rPr>
              <w:lastRenderedPageBreak/>
              <w:t xml:space="preserve">PART </w:t>
            </w:r>
            <w:r w:rsidRPr="0070711B">
              <w:rPr>
                <w:rFonts w:asciiTheme="minorHAnsi" w:hAnsiTheme="minorHAnsi" w:cstheme="minorHAnsi"/>
                <w:b/>
                <w:color w:val="FFFFFF" w:themeColor="background1"/>
                <w:sz w:val="24"/>
                <w:szCs w:val="18"/>
              </w:rPr>
              <w:t>V</w:t>
            </w:r>
            <w:r>
              <w:rPr>
                <w:rFonts w:asciiTheme="minorHAnsi" w:hAnsiTheme="minorHAnsi" w:cstheme="minorHAnsi"/>
                <w:b/>
                <w:color w:val="FFFFFF" w:themeColor="background1"/>
                <w:sz w:val="24"/>
                <w:szCs w:val="18"/>
              </w:rPr>
              <w:t>I</w:t>
            </w:r>
            <w:r w:rsidRPr="0070711B">
              <w:rPr>
                <w:rFonts w:asciiTheme="minorHAnsi" w:hAnsiTheme="minorHAnsi" w:cstheme="minorHAnsi"/>
                <w:b/>
                <w:color w:val="FFFFFF" w:themeColor="background1"/>
                <w:sz w:val="24"/>
                <w:szCs w:val="18"/>
              </w:rPr>
              <w:t>.</w:t>
            </w:r>
            <w:r w:rsidR="00D263BD">
              <w:rPr>
                <w:rFonts w:asciiTheme="minorHAnsi" w:hAnsiTheme="minorHAnsi" w:cstheme="minorHAnsi"/>
                <w:b/>
                <w:color w:val="FFFFFF" w:themeColor="background1"/>
                <w:sz w:val="24"/>
                <w:szCs w:val="18"/>
              </w:rPr>
              <w:t xml:space="preserve"> </w:t>
            </w:r>
            <w:r>
              <w:rPr>
                <w:rFonts w:asciiTheme="minorHAnsi" w:hAnsiTheme="minorHAnsi" w:cstheme="minorHAnsi"/>
                <w:b/>
                <w:color w:val="FFFFFF" w:themeColor="background1"/>
                <w:sz w:val="24"/>
                <w:szCs w:val="18"/>
              </w:rPr>
              <w:t xml:space="preserve">PRELIMINARY </w:t>
            </w:r>
            <w:r w:rsidRPr="0070711B">
              <w:rPr>
                <w:rFonts w:asciiTheme="minorHAnsi" w:hAnsiTheme="minorHAnsi" w:cstheme="minorHAnsi"/>
                <w:b/>
                <w:color w:val="FFFFFF" w:themeColor="background1"/>
                <w:sz w:val="24"/>
                <w:szCs w:val="18"/>
              </w:rPr>
              <w:t>DETERMINATION OF THREAT LEVEL</w:t>
            </w:r>
            <w:r>
              <w:rPr>
                <w:rFonts w:asciiTheme="minorHAnsi" w:hAnsiTheme="minorHAnsi" w:cstheme="minorHAnsi"/>
                <w:b/>
                <w:color w:val="FFFFFF" w:themeColor="background1"/>
                <w:sz w:val="24"/>
                <w:szCs w:val="18"/>
              </w:rPr>
              <w:t xml:space="preserve"> (Alternative Form)</w:t>
            </w:r>
          </w:p>
        </w:tc>
      </w:tr>
      <w:tr w:rsidR="000C20FE" w:rsidRPr="00874F40" w:rsidTr="00DB64D9">
        <w:trPr>
          <w:trHeight w:val="584"/>
        </w:trPr>
        <w:tc>
          <w:tcPr>
            <w:tcW w:w="10512" w:type="dxa"/>
            <w:gridSpan w:val="4"/>
            <w:vAlign w:val="center"/>
          </w:tcPr>
          <w:p w:rsidR="000C20FE" w:rsidRPr="00874F40" w:rsidRDefault="00D263BD" w:rsidP="00C26C43">
            <w:pPr>
              <w:spacing w:before="120" w:after="120" w:line="260" w:lineRule="exac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8"/>
                  <w:enabled/>
                  <w:calcOnExit w:val="0"/>
                  <w:checkBox>
                    <w:sizeAuto/>
                    <w:default w:val="0"/>
                  </w:checkBox>
                </w:ffData>
              </w:fldChar>
            </w:r>
            <w:r w:rsidR="000C20FE"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Pr>
                <w:rFonts w:asciiTheme="minorHAnsi" w:hAnsiTheme="minorHAnsi" w:cstheme="minorHAnsi"/>
                <w:color w:val="000000" w:themeColor="text1"/>
                <w:sz w:val="18"/>
                <w:szCs w:val="18"/>
              </w:rPr>
              <w:t xml:space="preserve"> </w:t>
            </w:r>
            <w:r w:rsidR="000C20FE" w:rsidRPr="000C20FE">
              <w:rPr>
                <w:rFonts w:asciiTheme="minorHAnsi" w:hAnsiTheme="minorHAnsi" w:cstheme="minorHAnsi"/>
                <w:b/>
                <w:color w:val="000000" w:themeColor="text1"/>
                <w:sz w:val="18"/>
                <w:szCs w:val="18"/>
              </w:rPr>
              <w:t>Imminent threat</w:t>
            </w:r>
            <w:r>
              <w:rPr>
                <w:rFonts w:asciiTheme="minorHAnsi" w:hAnsiTheme="minorHAnsi" w:cstheme="minorHAnsi"/>
                <w:b/>
                <w:color w:val="000000" w:themeColor="text1"/>
                <w:sz w:val="18"/>
                <w:szCs w:val="18"/>
              </w:rPr>
              <w:t xml:space="preserve"> </w:t>
            </w:r>
            <w:r w:rsidR="005346A7" w:rsidRPr="000C20FE">
              <w:rPr>
                <w:rFonts w:asciiTheme="minorHAnsi" w:hAnsiTheme="minorHAnsi" w:cstheme="minorHAnsi"/>
                <w:b/>
                <w:color w:val="000000" w:themeColor="text1"/>
                <w:sz w:val="18"/>
                <w:szCs w:val="18"/>
              </w:rPr>
              <w:fldChar w:fldCharType="begin">
                <w:ffData>
                  <w:name w:val="Check8"/>
                  <w:enabled/>
                  <w:calcOnExit w:val="0"/>
                  <w:checkBox>
                    <w:sizeAuto/>
                    <w:default w:val="0"/>
                  </w:checkBox>
                </w:ffData>
              </w:fldChar>
            </w:r>
            <w:r w:rsidR="000C20FE" w:rsidRPr="000C20FE">
              <w:rPr>
                <w:rFonts w:asciiTheme="minorHAnsi" w:hAnsiTheme="minorHAnsi" w:cstheme="minorHAnsi"/>
                <w:b/>
                <w:color w:val="000000" w:themeColor="text1"/>
                <w:sz w:val="18"/>
                <w:szCs w:val="18"/>
              </w:rPr>
              <w:instrText xml:space="preserve"> FORMCHECKBOX </w:instrText>
            </w:r>
            <w:r w:rsidR="00660958">
              <w:rPr>
                <w:rFonts w:asciiTheme="minorHAnsi" w:hAnsiTheme="minorHAnsi" w:cstheme="minorHAnsi"/>
                <w:b/>
                <w:color w:val="000000" w:themeColor="text1"/>
                <w:sz w:val="18"/>
                <w:szCs w:val="18"/>
              </w:rPr>
            </w:r>
            <w:r w:rsidR="00660958">
              <w:rPr>
                <w:rFonts w:asciiTheme="minorHAnsi" w:hAnsiTheme="minorHAnsi" w:cstheme="minorHAnsi"/>
                <w:b/>
                <w:color w:val="000000" w:themeColor="text1"/>
                <w:sz w:val="18"/>
                <w:szCs w:val="18"/>
              </w:rPr>
              <w:fldChar w:fldCharType="separate"/>
            </w:r>
            <w:r w:rsidR="005346A7" w:rsidRPr="000C20FE">
              <w:rPr>
                <w:rFonts w:asciiTheme="minorHAnsi" w:hAnsiTheme="minorHAnsi" w:cstheme="minorHAnsi"/>
                <w:b/>
                <w:color w:val="000000" w:themeColor="text1"/>
                <w:sz w:val="18"/>
                <w:szCs w:val="18"/>
              </w:rPr>
              <w:fldChar w:fldCharType="end"/>
            </w:r>
            <w:r>
              <w:rPr>
                <w:rFonts w:asciiTheme="minorHAnsi" w:hAnsiTheme="minorHAnsi" w:cstheme="minorHAnsi"/>
                <w:b/>
                <w:color w:val="000000" w:themeColor="text1"/>
                <w:sz w:val="18"/>
                <w:szCs w:val="18"/>
              </w:rPr>
              <w:t xml:space="preserve"> </w:t>
            </w:r>
            <w:r w:rsidR="000C20FE" w:rsidRPr="000C20FE">
              <w:rPr>
                <w:rFonts w:asciiTheme="minorHAnsi" w:hAnsiTheme="minorHAnsi" w:cstheme="minorHAnsi"/>
                <w:b/>
                <w:color w:val="000000" w:themeColor="text1"/>
                <w:sz w:val="18"/>
                <w:szCs w:val="18"/>
              </w:rPr>
              <w:t>High risk threat</w:t>
            </w:r>
            <w:r>
              <w:rPr>
                <w:rFonts w:asciiTheme="minorHAnsi" w:hAnsiTheme="minorHAnsi" w:cstheme="minorHAnsi"/>
                <w:b/>
                <w:color w:val="000000" w:themeColor="text1"/>
                <w:sz w:val="18"/>
                <w:szCs w:val="18"/>
              </w:rPr>
              <w:t xml:space="preserve"> </w:t>
            </w:r>
            <w:r w:rsidR="005346A7" w:rsidRPr="000C20FE">
              <w:rPr>
                <w:rFonts w:asciiTheme="minorHAnsi" w:hAnsiTheme="minorHAnsi" w:cstheme="minorHAnsi"/>
                <w:b/>
                <w:color w:val="000000" w:themeColor="text1"/>
                <w:sz w:val="18"/>
                <w:szCs w:val="18"/>
              </w:rPr>
              <w:fldChar w:fldCharType="begin">
                <w:ffData>
                  <w:name w:val="Check8"/>
                  <w:enabled/>
                  <w:calcOnExit w:val="0"/>
                  <w:checkBox>
                    <w:sizeAuto/>
                    <w:default w:val="0"/>
                  </w:checkBox>
                </w:ffData>
              </w:fldChar>
            </w:r>
            <w:r w:rsidR="000C20FE" w:rsidRPr="000C20FE">
              <w:rPr>
                <w:rFonts w:asciiTheme="minorHAnsi" w:hAnsiTheme="minorHAnsi" w:cstheme="minorHAnsi"/>
                <w:b/>
                <w:color w:val="000000" w:themeColor="text1"/>
                <w:sz w:val="18"/>
                <w:szCs w:val="18"/>
              </w:rPr>
              <w:instrText xml:space="preserve"> FORMCHECKBOX </w:instrText>
            </w:r>
            <w:r w:rsidR="00660958">
              <w:rPr>
                <w:rFonts w:asciiTheme="minorHAnsi" w:hAnsiTheme="minorHAnsi" w:cstheme="minorHAnsi"/>
                <w:b/>
                <w:color w:val="000000" w:themeColor="text1"/>
                <w:sz w:val="18"/>
                <w:szCs w:val="18"/>
              </w:rPr>
            </w:r>
            <w:r w:rsidR="00660958">
              <w:rPr>
                <w:rFonts w:asciiTheme="minorHAnsi" w:hAnsiTheme="minorHAnsi" w:cstheme="minorHAnsi"/>
                <w:b/>
                <w:color w:val="000000" w:themeColor="text1"/>
                <w:sz w:val="18"/>
                <w:szCs w:val="18"/>
              </w:rPr>
              <w:fldChar w:fldCharType="separate"/>
            </w:r>
            <w:r w:rsidR="005346A7" w:rsidRPr="000C20FE">
              <w:rPr>
                <w:rFonts w:asciiTheme="minorHAnsi" w:hAnsiTheme="minorHAnsi" w:cstheme="minorHAnsi"/>
                <w:b/>
                <w:color w:val="000000" w:themeColor="text1"/>
                <w:sz w:val="18"/>
                <w:szCs w:val="18"/>
              </w:rPr>
              <w:fldChar w:fldCharType="end"/>
            </w:r>
            <w:r>
              <w:rPr>
                <w:rFonts w:asciiTheme="minorHAnsi" w:hAnsiTheme="minorHAnsi" w:cstheme="minorHAnsi"/>
                <w:b/>
                <w:color w:val="000000" w:themeColor="text1"/>
                <w:sz w:val="18"/>
                <w:szCs w:val="18"/>
              </w:rPr>
              <w:t xml:space="preserve"> </w:t>
            </w:r>
            <w:r w:rsidR="000C20FE" w:rsidRPr="000C20FE">
              <w:rPr>
                <w:rFonts w:asciiTheme="minorHAnsi" w:hAnsiTheme="minorHAnsi" w:cstheme="minorHAnsi"/>
                <w:b/>
                <w:color w:val="000000" w:themeColor="text1"/>
                <w:sz w:val="18"/>
                <w:szCs w:val="18"/>
              </w:rPr>
              <w:t>Moderate risk threat</w:t>
            </w:r>
            <w:r>
              <w:rPr>
                <w:rFonts w:asciiTheme="minorHAnsi" w:hAnsiTheme="minorHAnsi" w:cstheme="minorHAnsi"/>
                <w:b/>
                <w:color w:val="000000" w:themeColor="text1"/>
                <w:sz w:val="18"/>
                <w:szCs w:val="18"/>
              </w:rPr>
              <w:t xml:space="preserve"> </w:t>
            </w:r>
            <w:r w:rsidR="005346A7" w:rsidRPr="000C20FE">
              <w:rPr>
                <w:rFonts w:asciiTheme="minorHAnsi" w:hAnsiTheme="minorHAnsi" w:cstheme="minorHAnsi"/>
                <w:b/>
                <w:color w:val="000000" w:themeColor="text1"/>
                <w:sz w:val="18"/>
                <w:szCs w:val="18"/>
              </w:rPr>
              <w:fldChar w:fldCharType="begin">
                <w:ffData>
                  <w:name w:val="Check8"/>
                  <w:enabled/>
                  <w:calcOnExit w:val="0"/>
                  <w:checkBox>
                    <w:sizeAuto/>
                    <w:default w:val="0"/>
                  </w:checkBox>
                </w:ffData>
              </w:fldChar>
            </w:r>
            <w:r w:rsidR="000C20FE" w:rsidRPr="000C20FE">
              <w:rPr>
                <w:rFonts w:asciiTheme="minorHAnsi" w:hAnsiTheme="minorHAnsi" w:cstheme="minorHAnsi"/>
                <w:b/>
                <w:color w:val="000000" w:themeColor="text1"/>
                <w:sz w:val="18"/>
                <w:szCs w:val="18"/>
              </w:rPr>
              <w:instrText xml:space="preserve"> FORMCHECKBOX </w:instrText>
            </w:r>
            <w:r w:rsidR="00660958">
              <w:rPr>
                <w:rFonts w:asciiTheme="minorHAnsi" w:hAnsiTheme="minorHAnsi" w:cstheme="minorHAnsi"/>
                <w:b/>
                <w:color w:val="000000" w:themeColor="text1"/>
                <w:sz w:val="18"/>
                <w:szCs w:val="18"/>
              </w:rPr>
            </w:r>
            <w:r w:rsidR="00660958">
              <w:rPr>
                <w:rFonts w:asciiTheme="minorHAnsi" w:hAnsiTheme="minorHAnsi" w:cstheme="minorHAnsi"/>
                <w:b/>
                <w:color w:val="000000" w:themeColor="text1"/>
                <w:sz w:val="18"/>
                <w:szCs w:val="18"/>
              </w:rPr>
              <w:fldChar w:fldCharType="separate"/>
            </w:r>
            <w:r w:rsidR="005346A7" w:rsidRPr="000C20FE">
              <w:rPr>
                <w:rFonts w:asciiTheme="minorHAnsi" w:hAnsiTheme="minorHAnsi" w:cstheme="minorHAnsi"/>
                <w:b/>
                <w:color w:val="000000" w:themeColor="text1"/>
                <w:sz w:val="18"/>
                <w:szCs w:val="18"/>
              </w:rPr>
              <w:fldChar w:fldCharType="end"/>
            </w:r>
            <w:r>
              <w:rPr>
                <w:rFonts w:asciiTheme="minorHAnsi" w:hAnsiTheme="minorHAnsi" w:cstheme="minorHAnsi"/>
                <w:b/>
                <w:color w:val="000000" w:themeColor="text1"/>
                <w:sz w:val="18"/>
                <w:szCs w:val="18"/>
              </w:rPr>
              <w:t xml:space="preserve"> </w:t>
            </w:r>
            <w:r w:rsidR="000C20FE" w:rsidRPr="000C20FE">
              <w:rPr>
                <w:rFonts w:asciiTheme="minorHAnsi" w:hAnsiTheme="minorHAnsi" w:cstheme="minorHAnsi"/>
                <w:b/>
                <w:color w:val="000000" w:themeColor="text1"/>
                <w:sz w:val="18"/>
                <w:szCs w:val="18"/>
              </w:rPr>
              <w:t>Low risk threat</w:t>
            </w:r>
          </w:p>
        </w:tc>
      </w:tr>
      <w:tr w:rsidR="000C20FE" w:rsidRPr="0070711B" w:rsidTr="00DB64D9">
        <w:trPr>
          <w:trHeight w:val="226"/>
        </w:trPr>
        <w:tc>
          <w:tcPr>
            <w:tcW w:w="10512" w:type="dxa"/>
            <w:gridSpan w:val="4"/>
            <w:shd w:val="clear" w:color="auto" w:fill="000000" w:themeFill="text1"/>
          </w:tcPr>
          <w:p w:rsidR="000C20FE" w:rsidRPr="0070711B" w:rsidRDefault="000C20FE" w:rsidP="00DB64D9">
            <w:pPr>
              <w:spacing w:before="120" w:after="0"/>
              <w:rPr>
                <w:rFonts w:asciiTheme="minorHAnsi" w:hAnsiTheme="minorHAnsi" w:cstheme="minorHAnsi"/>
                <w:b/>
                <w:color w:val="FFFFFF" w:themeColor="background1"/>
                <w:sz w:val="24"/>
                <w:szCs w:val="18"/>
              </w:rPr>
            </w:pPr>
            <w:r w:rsidRPr="0070711B">
              <w:rPr>
                <w:rFonts w:asciiTheme="minorHAnsi" w:hAnsiTheme="minorHAnsi" w:cstheme="minorHAnsi"/>
                <w:b/>
                <w:color w:val="FFFFFF" w:themeColor="background1"/>
                <w:sz w:val="24"/>
                <w:szCs w:val="18"/>
              </w:rPr>
              <w:t>PART V</w:t>
            </w:r>
            <w:r>
              <w:rPr>
                <w:rFonts w:asciiTheme="minorHAnsi" w:hAnsiTheme="minorHAnsi" w:cstheme="minorHAnsi"/>
                <w:b/>
                <w:color w:val="FFFFFF" w:themeColor="background1"/>
                <w:sz w:val="24"/>
                <w:szCs w:val="18"/>
              </w:rPr>
              <w:t>II</w:t>
            </w:r>
            <w:r w:rsidRPr="0070711B">
              <w:rPr>
                <w:rFonts w:asciiTheme="minorHAnsi" w:hAnsiTheme="minorHAnsi" w:cstheme="minorHAnsi"/>
                <w:b/>
                <w:color w:val="FFFFFF" w:themeColor="background1"/>
                <w:sz w:val="24"/>
                <w:szCs w:val="18"/>
              </w:rPr>
              <w:t>.</w:t>
            </w:r>
            <w:r w:rsidR="00D263BD">
              <w:rPr>
                <w:rFonts w:asciiTheme="minorHAnsi" w:hAnsiTheme="minorHAnsi" w:cstheme="minorHAnsi"/>
                <w:b/>
                <w:color w:val="FFFFFF" w:themeColor="background1"/>
                <w:sz w:val="24"/>
                <w:szCs w:val="18"/>
              </w:rPr>
              <w:t xml:space="preserve"> </w:t>
            </w:r>
            <w:r>
              <w:rPr>
                <w:rFonts w:asciiTheme="minorHAnsi" w:hAnsiTheme="minorHAnsi" w:cstheme="minorHAnsi"/>
                <w:b/>
                <w:color w:val="FFFFFF" w:themeColor="background1"/>
                <w:sz w:val="24"/>
                <w:szCs w:val="18"/>
              </w:rPr>
              <w:t>CASE MANAGEMENT INTERVENTIONS &amp; RESPONSE (Alternative Form)</w:t>
            </w:r>
          </w:p>
        </w:tc>
      </w:tr>
      <w:tr w:rsidR="000C20FE" w:rsidRPr="00874F40" w:rsidTr="00DB64D9">
        <w:trPr>
          <w:trHeight w:val="305"/>
        </w:trPr>
        <w:tc>
          <w:tcPr>
            <w:tcW w:w="10512" w:type="dxa"/>
            <w:gridSpan w:val="4"/>
            <w:shd w:val="clear" w:color="auto" w:fill="EEECE1" w:themeFill="background2"/>
            <w:vAlign w:val="center"/>
          </w:tcPr>
          <w:p w:rsidR="000C20FE" w:rsidRPr="00874F40" w:rsidRDefault="000C20FE" w:rsidP="00DB64D9">
            <w:pPr>
              <w:spacing w:before="120" w:after="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Imminent Risk Threat</w:t>
            </w:r>
          </w:p>
        </w:tc>
      </w:tr>
      <w:tr w:rsidR="000C20FE" w:rsidRPr="00874F40" w:rsidTr="00DB64D9">
        <w:trPr>
          <w:trHeight w:val="269"/>
        </w:trPr>
        <w:tc>
          <w:tcPr>
            <w:tcW w:w="3870" w:type="dxa"/>
          </w:tcPr>
          <w:p w:rsidR="000C20FE" w:rsidRPr="002463BD" w:rsidRDefault="005346A7" w:rsidP="000C20FE">
            <w:pPr>
              <w:pStyle w:val="Default"/>
              <w:spacing w:before="80" w:after="80" w:line="240" w:lineRule="exact"/>
              <w:ind w:left="202" w:hanging="274"/>
              <w:rPr>
                <w:rFonts w:asciiTheme="minorHAnsi" w:hAnsiTheme="minorHAnsi" w:cstheme="minorHAnsi"/>
                <w:iCs/>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Notify law enforcement per regulation to contain threat; and consult with Safety and Security </w:t>
            </w:r>
          </w:p>
          <w:p w:rsidR="000C20FE" w:rsidRPr="002463BD" w:rsidRDefault="005346A7" w:rsidP="000C20FE">
            <w:pPr>
              <w:pStyle w:val="Default"/>
              <w:spacing w:before="80" w:after="80" w:line="240" w:lineRule="exact"/>
              <w:ind w:left="202"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Mobilize threat assessment team </w:t>
            </w:r>
          </w:p>
          <w:p w:rsidR="000C20FE" w:rsidRPr="002463BD" w:rsidRDefault="005346A7" w:rsidP="000C20FE">
            <w:pPr>
              <w:pStyle w:val="Default"/>
              <w:spacing w:before="80" w:after="80" w:line="240" w:lineRule="exact"/>
              <w:ind w:left="202"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Provide direct supervision of subject until removed from campus by law enforcement or parent/guardian.</w:t>
            </w:r>
          </w:p>
          <w:p w:rsidR="000C20FE" w:rsidRPr="002463BD" w:rsidRDefault="005346A7" w:rsidP="000C20FE">
            <w:pPr>
              <w:pStyle w:val="Default"/>
              <w:spacing w:before="80" w:after="80" w:line="240" w:lineRule="exact"/>
              <w:ind w:left="202" w:hanging="274"/>
              <w:rPr>
                <w:rFonts w:asciiTheme="minorHAnsi" w:hAnsiTheme="minorHAnsi" w:cstheme="minorHAnsi"/>
                <w:iCs/>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Caution the subject about the consequences of carrying out the threat</w:t>
            </w:r>
          </w:p>
          <w:p w:rsidR="000C20FE" w:rsidRPr="00874F40" w:rsidRDefault="000C20FE" w:rsidP="000C20FE">
            <w:pPr>
              <w:pStyle w:val="Default"/>
              <w:tabs>
                <w:tab w:val="left" w:pos="227"/>
              </w:tabs>
              <w:spacing w:before="80" w:after="80" w:line="240" w:lineRule="exact"/>
              <w:ind w:left="231" w:hanging="274"/>
              <w:rPr>
                <w:rFonts w:asciiTheme="minorHAnsi" w:hAnsiTheme="minorHAnsi" w:cstheme="minorHAnsi"/>
                <w:b/>
                <w:color w:val="000000" w:themeColor="text1"/>
                <w:w w:val="96"/>
                <w:sz w:val="18"/>
                <w:szCs w:val="18"/>
              </w:rPr>
            </w:pPr>
          </w:p>
        </w:tc>
        <w:tc>
          <w:tcPr>
            <w:tcW w:w="3330" w:type="dxa"/>
          </w:tcPr>
          <w:p w:rsidR="000C20FE" w:rsidRPr="002463BD" w:rsidRDefault="005346A7" w:rsidP="000C20FE">
            <w:pPr>
              <w:pStyle w:val="Default"/>
              <w:spacing w:before="80" w:after="80" w:line="240" w:lineRule="exact"/>
              <w:ind w:left="202" w:hanging="274"/>
              <w:rPr>
                <w:rFonts w:asciiTheme="minorHAnsi" w:hAnsiTheme="minorHAnsi" w:cstheme="minorHAnsi"/>
                <w:iCs/>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Protect and notify intended victim(s) and parents and/or guardians of victim(s) </w:t>
            </w:r>
          </w:p>
          <w:p w:rsidR="000C20FE" w:rsidRPr="002463BD" w:rsidRDefault="005346A7" w:rsidP="000C20FE">
            <w:pPr>
              <w:pStyle w:val="Default"/>
              <w:spacing w:before="80" w:after="80" w:line="240" w:lineRule="exact"/>
              <w:ind w:left="202"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Notify subject student</w:t>
            </w:r>
            <w:r w:rsidR="00D263BD">
              <w:rPr>
                <w:rFonts w:asciiTheme="minorHAnsi" w:hAnsiTheme="minorHAnsi" w:cstheme="minorHAnsi"/>
                <w:iCs/>
                <w:color w:val="000000" w:themeColor="text1"/>
                <w:sz w:val="16"/>
                <w:szCs w:val="18"/>
              </w:rPr>
              <w:t>’</w:t>
            </w:r>
            <w:r w:rsidR="000C20FE" w:rsidRPr="002463BD">
              <w:rPr>
                <w:rFonts w:asciiTheme="minorHAnsi" w:hAnsiTheme="minorHAnsi" w:cstheme="minorHAnsi"/>
                <w:iCs/>
                <w:color w:val="000000" w:themeColor="text1"/>
                <w:sz w:val="16"/>
                <w:szCs w:val="18"/>
              </w:rPr>
              <w:t xml:space="preserve">s parents and/or guardians </w:t>
            </w:r>
          </w:p>
          <w:p w:rsidR="000C20FE" w:rsidRPr="002463BD" w:rsidRDefault="005346A7" w:rsidP="000C20FE">
            <w:pPr>
              <w:pStyle w:val="Default"/>
              <w:spacing w:before="80" w:after="80" w:line="240" w:lineRule="exact"/>
              <w:ind w:left="202"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Notify superintendent or designee </w:t>
            </w:r>
          </w:p>
          <w:p w:rsidR="000C20FE" w:rsidRPr="002463BD" w:rsidRDefault="005346A7" w:rsidP="000C20FE">
            <w:pPr>
              <w:pStyle w:val="Default"/>
              <w:spacing w:before="80" w:after="80" w:line="240" w:lineRule="exact"/>
              <w:ind w:left="202"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Follow discipline procedures as per conduct policy </w:t>
            </w:r>
          </w:p>
          <w:p w:rsidR="000C20FE" w:rsidRPr="00874F40" w:rsidRDefault="000C20FE" w:rsidP="000C20FE">
            <w:pPr>
              <w:pStyle w:val="Default"/>
              <w:tabs>
                <w:tab w:val="left" w:pos="227"/>
              </w:tabs>
              <w:spacing w:before="80" w:after="80" w:line="240" w:lineRule="exact"/>
              <w:ind w:left="227" w:hanging="270"/>
              <w:rPr>
                <w:rFonts w:asciiTheme="minorHAnsi" w:hAnsiTheme="minorHAnsi" w:cstheme="minorHAnsi"/>
                <w:b/>
                <w:color w:val="000000" w:themeColor="text1"/>
                <w:w w:val="96"/>
                <w:sz w:val="18"/>
                <w:szCs w:val="18"/>
              </w:rPr>
            </w:pPr>
          </w:p>
        </w:tc>
        <w:tc>
          <w:tcPr>
            <w:tcW w:w="3312" w:type="dxa"/>
            <w:gridSpan w:val="2"/>
          </w:tcPr>
          <w:p w:rsidR="000C20FE" w:rsidRDefault="005346A7" w:rsidP="000C20FE">
            <w:pPr>
              <w:pStyle w:val="Default"/>
              <w:spacing w:before="80" w:after="80" w:line="240" w:lineRule="exact"/>
              <w:ind w:left="202" w:hanging="274"/>
              <w:rPr>
                <w:rFonts w:asciiTheme="minorHAnsi" w:hAnsiTheme="minorHAnsi" w:cstheme="minorHAnsi"/>
                <w:iCs/>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Refer subject for mental health assessment,</w:t>
            </w:r>
          </w:p>
          <w:p w:rsidR="000C20FE" w:rsidRPr="002463BD" w:rsidRDefault="000C20FE" w:rsidP="000C20FE">
            <w:pPr>
              <w:pStyle w:val="Default"/>
              <w:spacing w:before="80" w:after="80" w:line="240" w:lineRule="exact"/>
              <w:ind w:left="202" w:hanging="274"/>
              <w:rPr>
                <w:rFonts w:asciiTheme="minorHAnsi" w:hAnsiTheme="minorHAnsi" w:cstheme="minorHAnsi"/>
                <w:iCs/>
                <w:color w:val="000000" w:themeColor="text1"/>
                <w:sz w:val="16"/>
                <w:szCs w:val="18"/>
              </w:rPr>
            </w:pPr>
            <w:r w:rsidRPr="002463BD">
              <w:rPr>
                <w:rFonts w:asciiTheme="minorHAnsi" w:hAnsiTheme="minorHAnsi" w:cstheme="minorHAnsi"/>
                <w:iCs/>
                <w:color w:val="000000" w:themeColor="text1"/>
                <w:sz w:val="16"/>
                <w:szCs w:val="18"/>
              </w:rPr>
              <w:t xml:space="preserve"> </w:t>
            </w:r>
            <w:r w:rsidR="005346A7"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005346A7" w:rsidRPr="002463BD">
              <w:rPr>
                <w:rFonts w:asciiTheme="minorHAnsi" w:hAnsiTheme="minorHAnsi" w:cstheme="minorHAnsi"/>
                <w:color w:val="000000" w:themeColor="text1"/>
                <w:sz w:val="16"/>
                <w:szCs w:val="18"/>
              </w:rPr>
              <w:fldChar w:fldCharType="end"/>
            </w:r>
            <w:r w:rsidRPr="002463BD">
              <w:rPr>
                <w:rFonts w:asciiTheme="minorHAnsi" w:hAnsiTheme="minorHAnsi" w:cstheme="minorHAnsi"/>
                <w:color w:val="000000" w:themeColor="text1"/>
                <w:sz w:val="16"/>
                <w:szCs w:val="18"/>
              </w:rPr>
              <w:t xml:space="preserve"> </w:t>
            </w:r>
            <w:r>
              <w:rPr>
                <w:rFonts w:asciiTheme="minorHAnsi" w:hAnsiTheme="minorHAnsi" w:cstheme="minorHAnsi"/>
                <w:color w:val="000000" w:themeColor="text1"/>
                <w:sz w:val="16"/>
                <w:szCs w:val="18"/>
              </w:rPr>
              <w:t>N</w:t>
            </w:r>
            <w:r>
              <w:rPr>
                <w:rFonts w:asciiTheme="minorHAnsi" w:hAnsiTheme="minorHAnsi" w:cstheme="minorHAnsi"/>
                <w:iCs/>
                <w:color w:val="000000" w:themeColor="text1"/>
                <w:sz w:val="16"/>
                <w:szCs w:val="18"/>
              </w:rPr>
              <w:t>otify subject/</w:t>
            </w:r>
            <w:r w:rsidRPr="002463BD">
              <w:rPr>
                <w:rFonts w:asciiTheme="minorHAnsi" w:hAnsiTheme="minorHAnsi" w:cstheme="minorHAnsi"/>
                <w:iCs/>
                <w:color w:val="000000" w:themeColor="text1"/>
                <w:sz w:val="16"/>
                <w:szCs w:val="18"/>
              </w:rPr>
              <w:t xml:space="preserve">parents of requirements for re-admission to school </w:t>
            </w:r>
          </w:p>
          <w:p w:rsidR="000C20FE" w:rsidRPr="002463BD" w:rsidRDefault="005346A7" w:rsidP="000C20FE">
            <w:pPr>
              <w:pStyle w:val="Default"/>
              <w:spacing w:before="80" w:after="80" w:line="240" w:lineRule="exact"/>
              <w:ind w:left="202" w:hanging="274"/>
              <w:rPr>
                <w:rFonts w:asciiTheme="minorHAnsi" w:hAnsiTheme="minorHAnsi" w:cstheme="minorHAnsi"/>
                <w:iCs/>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Develop/monitor safety plan</w:t>
            </w:r>
            <w:r w:rsidR="000C20FE" w:rsidRPr="002463BD">
              <w:rPr>
                <w:rFonts w:asciiTheme="minorHAnsi" w:hAnsiTheme="minorHAnsi" w:cstheme="minorHAnsi"/>
                <w:color w:val="000000" w:themeColor="text1"/>
                <w:sz w:val="16"/>
                <w:szCs w:val="18"/>
              </w:rPr>
              <w:tab/>
            </w:r>
          </w:p>
          <w:p w:rsidR="000C20FE" w:rsidRPr="002463BD" w:rsidRDefault="005346A7" w:rsidP="000C20FE">
            <w:pPr>
              <w:pStyle w:val="Default"/>
              <w:spacing w:before="80" w:after="80" w:line="240" w:lineRule="exact"/>
              <w:ind w:left="202" w:hanging="274"/>
              <w:rPr>
                <w:rFonts w:asciiTheme="minorHAnsi" w:hAnsiTheme="minorHAnsi" w:cstheme="minorHAnsi"/>
                <w:iCs/>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 Assign team member to monitor </w:t>
            </w:r>
            <w:r w:rsidR="000C20FE">
              <w:rPr>
                <w:rFonts w:asciiTheme="minorHAnsi" w:hAnsiTheme="minorHAnsi" w:cstheme="minorHAnsi"/>
                <w:iCs/>
                <w:color w:val="000000" w:themeColor="text1"/>
                <w:sz w:val="16"/>
                <w:szCs w:val="18"/>
              </w:rPr>
              <w:t>subject</w:t>
            </w:r>
            <w:r w:rsidR="000C20FE" w:rsidRPr="002463BD">
              <w:rPr>
                <w:rFonts w:asciiTheme="minorHAnsi" w:hAnsiTheme="minorHAnsi" w:cstheme="minorHAnsi"/>
                <w:iCs/>
                <w:color w:val="000000" w:themeColor="text1"/>
                <w:sz w:val="16"/>
                <w:szCs w:val="18"/>
              </w:rPr>
              <w:t xml:space="preserve"> and intervention/safety plan.</w:t>
            </w:r>
          </w:p>
          <w:p w:rsidR="000C20FE" w:rsidRPr="00874F40" w:rsidRDefault="000C20FE" w:rsidP="000C20FE">
            <w:pPr>
              <w:pStyle w:val="Default"/>
              <w:spacing w:before="80" w:after="80" w:line="240" w:lineRule="exact"/>
              <w:ind w:left="202" w:hanging="274"/>
              <w:rPr>
                <w:rFonts w:asciiTheme="minorHAnsi" w:hAnsiTheme="minorHAnsi" w:cstheme="minorHAnsi"/>
                <w:b/>
                <w:color w:val="000000" w:themeColor="text1"/>
                <w:w w:val="96"/>
                <w:sz w:val="18"/>
                <w:szCs w:val="18"/>
              </w:rPr>
            </w:pPr>
          </w:p>
        </w:tc>
      </w:tr>
      <w:tr w:rsidR="003F593E" w:rsidRPr="00874F40" w:rsidTr="003F593E">
        <w:trPr>
          <w:trHeight w:val="305"/>
        </w:trPr>
        <w:tc>
          <w:tcPr>
            <w:tcW w:w="10512" w:type="dxa"/>
            <w:gridSpan w:val="4"/>
            <w:shd w:val="clear" w:color="auto" w:fill="EEECE1" w:themeFill="background2"/>
            <w:vAlign w:val="center"/>
          </w:tcPr>
          <w:p w:rsidR="003F593E" w:rsidRPr="00874F40" w:rsidRDefault="003F593E" w:rsidP="001E7840">
            <w:pPr>
              <w:spacing w:before="120" w:after="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High Risk Threat</w:t>
            </w:r>
          </w:p>
        </w:tc>
      </w:tr>
      <w:tr w:rsidR="000C20FE" w:rsidRPr="00874F40" w:rsidTr="00DB64D9">
        <w:trPr>
          <w:trHeight w:val="269"/>
        </w:trPr>
        <w:tc>
          <w:tcPr>
            <w:tcW w:w="3870" w:type="dxa"/>
          </w:tcPr>
          <w:p w:rsidR="000C20FE" w:rsidRPr="002463BD" w:rsidRDefault="005346A7" w:rsidP="000C20FE">
            <w:pPr>
              <w:pStyle w:val="Default"/>
              <w:spacing w:before="80" w:after="80" w:line="240" w:lineRule="exact"/>
              <w:ind w:left="202" w:hanging="274"/>
              <w:rPr>
                <w:rFonts w:asciiTheme="minorHAnsi" w:hAnsiTheme="minorHAnsi" w:cstheme="minorHAnsi"/>
                <w:iCs/>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Notify law enforcement per regulation to contain threat; and consult with Safety and Security </w:t>
            </w:r>
          </w:p>
          <w:p w:rsidR="000C20FE" w:rsidRPr="002463BD" w:rsidRDefault="005346A7" w:rsidP="000C20FE">
            <w:pPr>
              <w:pStyle w:val="Default"/>
              <w:spacing w:before="80" w:after="80" w:line="240" w:lineRule="exact"/>
              <w:ind w:left="202"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Mobilize threat assessment team </w:t>
            </w:r>
          </w:p>
          <w:p w:rsidR="000C20FE" w:rsidRPr="002463BD" w:rsidRDefault="005346A7" w:rsidP="000C20FE">
            <w:pPr>
              <w:pStyle w:val="Default"/>
              <w:spacing w:before="80" w:after="80" w:line="240" w:lineRule="exact"/>
              <w:ind w:left="202"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Provide direct supervision of subject until removed from campus by law enforcement or parent/guardian.</w:t>
            </w:r>
          </w:p>
          <w:p w:rsidR="000C20FE" w:rsidRPr="00874F40" w:rsidRDefault="005346A7" w:rsidP="000C20FE">
            <w:pPr>
              <w:pStyle w:val="Default"/>
              <w:spacing w:before="80" w:after="80" w:line="240" w:lineRule="exact"/>
              <w:ind w:left="202" w:hanging="274"/>
              <w:rPr>
                <w:rFonts w:asciiTheme="minorHAnsi" w:hAnsiTheme="minorHAnsi" w:cstheme="minorHAnsi"/>
                <w:b/>
                <w:color w:val="000000" w:themeColor="text1"/>
                <w:w w:val="96"/>
                <w:sz w:val="18"/>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Caution the subject about the consequences of carrying out the threat</w:t>
            </w:r>
          </w:p>
        </w:tc>
        <w:tc>
          <w:tcPr>
            <w:tcW w:w="3330" w:type="dxa"/>
          </w:tcPr>
          <w:p w:rsidR="000C20FE" w:rsidRPr="002463BD" w:rsidRDefault="005346A7" w:rsidP="000C20FE">
            <w:pPr>
              <w:pStyle w:val="Default"/>
              <w:spacing w:before="80" w:after="80" w:line="240" w:lineRule="exact"/>
              <w:ind w:left="202" w:hanging="274"/>
              <w:rPr>
                <w:rFonts w:asciiTheme="minorHAnsi" w:hAnsiTheme="minorHAnsi" w:cstheme="minorHAnsi"/>
                <w:iCs/>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Protect and notify intended victim(s) and parents </w:t>
            </w:r>
            <w:r w:rsidR="00C26C43">
              <w:rPr>
                <w:rFonts w:asciiTheme="minorHAnsi" w:hAnsiTheme="minorHAnsi" w:cstheme="minorHAnsi"/>
                <w:iCs/>
                <w:color w:val="000000" w:themeColor="text1"/>
                <w:sz w:val="16"/>
                <w:szCs w:val="18"/>
              </w:rPr>
              <w:t>/</w:t>
            </w:r>
            <w:r w:rsidR="000C20FE" w:rsidRPr="002463BD">
              <w:rPr>
                <w:rFonts w:asciiTheme="minorHAnsi" w:hAnsiTheme="minorHAnsi" w:cstheme="minorHAnsi"/>
                <w:iCs/>
                <w:color w:val="000000" w:themeColor="text1"/>
                <w:sz w:val="16"/>
                <w:szCs w:val="18"/>
              </w:rPr>
              <w:t xml:space="preserve"> guardians of victim(s) </w:t>
            </w:r>
          </w:p>
          <w:p w:rsidR="000C20FE" w:rsidRPr="002463BD" w:rsidRDefault="005346A7" w:rsidP="000C20FE">
            <w:pPr>
              <w:pStyle w:val="Default"/>
              <w:spacing w:before="80" w:after="80" w:line="240" w:lineRule="exact"/>
              <w:ind w:left="202"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Notify subject student</w:t>
            </w:r>
            <w:r w:rsidR="00D263BD">
              <w:rPr>
                <w:rFonts w:asciiTheme="minorHAnsi" w:hAnsiTheme="minorHAnsi" w:cstheme="minorHAnsi"/>
                <w:iCs/>
                <w:color w:val="000000" w:themeColor="text1"/>
                <w:sz w:val="16"/>
                <w:szCs w:val="18"/>
              </w:rPr>
              <w:t>’</w:t>
            </w:r>
            <w:r w:rsidR="000C20FE" w:rsidRPr="002463BD">
              <w:rPr>
                <w:rFonts w:asciiTheme="minorHAnsi" w:hAnsiTheme="minorHAnsi" w:cstheme="minorHAnsi"/>
                <w:iCs/>
                <w:color w:val="000000" w:themeColor="text1"/>
                <w:sz w:val="16"/>
                <w:szCs w:val="18"/>
              </w:rPr>
              <w:t xml:space="preserve">s parents and/or guardians </w:t>
            </w:r>
          </w:p>
          <w:p w:rsidR="000C20FE" w:rsidRPr="002463BD" w:rsidRDefault="005346A7" w:rsidP="000C20FE">
            <w:pPr>
              <w:pStyle w:val="Default"/>
              <w:spacing w:before="80" w:after="80" w:line="240" w:lineRule="exact"/>
              <w:ind w:left="202"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Notify superintendent or designee </w:t>
            </w:r>
          </w:p>
          <w:p w:rsidR="000C20FE" w:rsidRPr="002463BD" w:rsidRDefault="005346A7" w:rsidP="000C20FE">
            <w:pPr>
              <w:pStyle w:val="Default"/>
              <w:spacing w:before="80" w:after="80" w:line="240" w:lineRule="exact"/>
              <w:ind w:left="202"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Follow discipline procedures as per conduct policy </w:t>
            </w:r>
          </w:p>
          <w:p w:rsidR="000C20FE" w:rsidRPr="00874F40" w:rsidRDefault="000C20FE" w:rsidP="000C20FE">
            <w:pPr>
              <w:pStyle w:val="Default"/>
              <w:tabs>
                <w:tab w:val="left" w:pos="227"/>
              </w:tabs>
              <w:spacing w:before="80" w:after="80" w:line="240" w:lineRule="exact"/>
              <w:ind w:left="227" w:hanging="270"/>
              <w:rPr>
                <w:rFonts w:asciiTheme="minorHAnsi" w:hAnsiTheme="minorHAnsi" w:cstheme="minorHAnsi"/>
                <w:b/>
                <w:color w:val="000000" w:themeColor="text1"/>
                <w:w w:val="96"/>
                <w:sz w:val="18"/>
                <w:szCs w:val="18"/>
              </w:rPr>
            </w:pPr>
          </w:p>
        </w:tc>
        <w:tc>
          <w:tcPr>
            <w:tcW w:w="3312" w:type="dxa"/>
            <w:gridSpan w:val="2"/>
          </w:tcPr>
          <w:p w:rsidR="000C20FE" w:rsidRDefault="005346A7" w:rsidP="000C20FE">
            <w:pPr>
              <w:pStyle w:val="Default"/>
              <w:spacing w:before="80" w:after="80" w:line="240" w:lineRule="exact"/>
              <w:ind w:left="202" w:hanging="274"/>
              <w:rPr>
                <w:rFonts w:asciiTheme="minorHAnsi" w:hAnsiTheme="minorHAnsi" w:cstheme="minorHAnsi"/>
                <w:iCs/>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Refer subject for mental health assessment,</w:t>
            </w:r>
          </w:p>
          <w:p w:rsidR="000C20FE" w:rsidRPr="002463BD" w:rsidRDefault="000C20FE" w:rsidP="000C20FE">
            <w:pPr>
              <w:pStyle w:val="Default"/>
              <w:spacing w:before="80" w:after="80" w:line="240" w:lineRule="exact"/>
              <w:ind w:left="202" w:hanging="274"/>
              <w:rPr>
                <w:rFonts w:asciiTheme="minorHAnsi" w:hAnsiTheme="minorHAnsi" w:cstheme="minorHAnsi"/>
                <w:iCs/>
                <w:color w:val="000000" w:themeColor="text1"/>
                <w:sz w:val="16"/>
                <w:szCs w:val="18"/>
              </w:rPr>
            </w:pPr>
            <w:r w:rsidRPr="002463BD">
              <w:rPr>
                <w:rFonts w:asciiTheme="minorHAnsi" w:hAnsiTheme="minorHAnsi" w:cstheme="minorHAnsi"/>
                <w:iCs/>
                <w:color w:val="000000" w:themeColor="text1"/>
                <w:sz w:val="16"/>
                <w:szCs w:val="18"/>
              </w:rPr>
              <w:t xml:space="preserve"> </w:t>
            </w:r>
            <w:r w:rsidR="005346A7"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005346A7" w:rsidRPr="002463BD">
              <w:rPr>
                <w:rFonts w:asciiTheme="minorHAnsi" w:hAnsiTheme="minorHAnsi" w:cstheme="minorHAnsi"/>
                <w:color w:val="000000" w:themeColor="text1"/>
                <w:sz w:val="16"/>
                <w:szCs w:val="18"/>
              </w:rPr>
              <w:fldChar w:fldCharType="end"/>
            </w:r>
            <w:r w:rsidRPr="002463BD">
              <w:rPr>
                <w:rFonts w:asciiTheme="minorHAnsi" w:hAnsiTheme="minorHAnsi" w:cstheme="minorHAnsi"/>
                <w:color w:val="000000" w:themeColor="text1"/>
                <w:sz w:val="16"/>
                <w:szCs w:val="18"/>
              </w:rPr>
              <w:t xml:space="preserve"> </w:t>
            </w:r>
            <w:r>
              <w:rPr>
                <w:rFonts w:asciiTheme="minorHAnsi" w:hAnsiTheme="minorHAnsi" w:cstheme="minorHAnsi"/>
                <w:color w:val="000000" w:themeColor="text1"/>
                <w:sz w:val="16"/>
                <w:szCs w:val="18"/>
              </w:rPr>
              <w:t>N</w:t>
            </w:r>
            <w:r>
              <w:rPr>
                <w:rFonts w:asciiTheme="minorHAnsi" w:hAnsiTheme="minorHAnsi" w:cstheme="minorHAnsi"/>
                <w:iCs/>
                <w:color w:val="000000" w:themeColor="text1"/>
                <w:sz w:val="16"/>
                <w:szCs w:val="18"/>
              </w:rPr>
              <w:t>otify subject</w:t>
            </w:r>
            <w:r w:rsidR="00C26C43">
              <w:rPr>
                <w:rFonts w:asciiTheme="minorHAnsi" w:hAnsiTheme="minorHAnsi" w:cstheme="minorHAnsi"/>
                <w:iCs/>
                <w:color w:val="000000" w:themeColor="text1"/>
                <w:sz w:val="16"/>
                <w:szCs w:val="18"/>
              </w:rPr>
              <w:t xml:space="preserve"> &amp; </w:t>
            </w:r>
            <w:r w:rsidRPr="002463BD">
              <w:rPr>
                <w:rFonts w:asciiTheme="minorHAnsi" w:hAnsiTheme="minorHAnsi" w:cstheme="minorHAnsi"/>
                <w:iCs/>
                <w:color w:val="000000" w:themeColor="text1"/>
                <w:sz w:val="16"/>
                <w:szCs w:val="18"/>
              </w:rPr>
              <w:t xml:space="preserve">parents of requirements for re-admission to school </w:t>
            </w:r>
          </w:p>
          <w:p w:rsidR="000C20FE" w:rsidRPr="002463BD" w:rsidRDefault="005346A7" w:rsidP="000C20FE">
            <w:pPr>
              <w:pStyle w:val="Default"/>
              <w:spacing w:before="80" w:after="80" w:line="240" w:lineRule="exact"/>
              <w:ind w:left="202" w:hanging="274"/>
              <w:rPr>
                <w:rFonts w:asciiTheme="minorHAnsi" w:hAnsiTheme="minorHAnsi" w:cstheme="minorHAnsi"/>
                <w:iCs/>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Develop/monitor safety plan</w:t>
            </w:r>
            <w:r w:rsidR="000C20FE" w:rsidRPr="002463BD">
              <w:rPr>
                <w:rFonts w:asciiTheme="minorHAnsi" w:hAnsiTheme="minorHAnsi" w:cstheme="minorHAnsi"/>
                <w:color w:val="000000" w:themeColor="text1"/>
                <w:sz w:val="16"/>
                <w:szCs w:val="18"/>
              </w:rPr>
              <w:tab/>
            </w:r>
          </w:p>
          <w:p w:rsidR="000C20FE" w:rsidRPr="002463BD" w:rsidRDefault="005346A7" w:rsidP="000C20FE">
            <w:pPr>
              <w:pStyle w:val="Default"/>
              <w:spacing w:before="80" w:after="80" w:line="240" w:lineRule="exact"/>
              <w:ind w:left="202" w:hanging="274"/>
              <w:rPr>
                <w:rFonts w:asciiTheme="minorHAnsi" w:hAnsiTheme="minorHAnsi" w:cstheme="minorHAnsi"/>
                <w:iCs/>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 Assign team member to monitor </w:t>
            </w:r>
            <w:r w:rsidR="000C20FE">
              <w:rPr>
                <w:rFonts w:asciiTheme="minorHAnsi" w:hAnsiTheme="minorHAnsi" w:cstheme="minorHAnsi"/>
                <w:iCs/>
                <w:color w:val="000000" w:themeColor="text1"/>
                <w:sz w:val="16"/>
                <w:szCs w:val="18"/>
              </w:rPr>
              <w:t>subject</w:t>
            </w:r>
            <w:r w:rsidR="000C20FE" w:rsidRPr="002463BD">
              <w:rPr>
                <w:rFonts w:asciiTheme="minorHAnsi" w:hAnsiTheme="minorHAnsi" w:cstheme="minorHAnsi"/>
                <w:iCs/>
                <w:color w:val="000000" w:themeColor="text1"/>
                <w:sz w:val="16"/>
                <w:szCs w:val="18"/>
              </w:rPr>
              <w:t xml:space="preserve"> and intervention/safety plan.</w:t>
            </w:r>
          </w:p>
          <w:p w:rsidR="000C20FE" w:rsidRPr="00874F40" w:rsidRDefault="000C20FE" w:rsidP="000C20FE">
            <w:pPr>
              <w:pStyle w:val="Default"/>
              <w:spacing w:before="80" w:after="80" w:line="240" w:lineRule="exact"/>
              <w:ind w:left="202" w:hanging="274"/>
              <w:rPr>
                <w:rFonts w:asciiTheme="minorHAnsi" w:hAnsiTheme="minorHAnsi" w:cstheme="minorHAnsi"/>
                <w:b/>
                <w:color w:val="000000" w:themeColor="text1"/>
                <w:w w:val="96"/>
                <w:sz w:val="18"/>
                <w:szCs w:val="18"/>
              </w:rPr>
            </w:pPr>
          </w:p>
        </w:tc>
      </w:tr>
      <w:tr w:rsidR="000C20FE" w:rsidRPr="00874F40" w:rsidTr="00DB64D9">
        <w:trPr>
          <w:trHeight w:val="305"/>
        </w:trPr>
        <w:tc>
          <w:tcPr>
            <w:tcW w:w="10512" w:type="dxa"/>
            <w:gridSpan w:val="4"/>
            <w:shd w:val="clear" w:color="auto" w:fill="EEECE1" w:themeFill="background2"/>
            <w:vAlign w:val="center"/>
          </w:tcPr>
          <w:p w:rsidR="000C20FE" w:rsidRPr="00874F40" w:rsidRDefault="000C20FE" w:rsidP="000C20FE">
            <w:pPr>
              <w:spacing w:before="120" w:after="0"/>
              <w:rPr>
                <w:rFonts w:asciiTheme="minorHAnsi" w:hAnsiTheme="minorHAnsi" w:cstheme="minorHAnsi"/>
                <w:b/>
                <w:color w:val="000000" w:themeColor="text1"/>
                <w:sz w:val="18"/>
                <w:szCs w:val="18"/>
              </w:rPr>
            </w:pPr>
            <w:r w:rsidRPr="00874F40">
              <w:rPr>
                <w:rFonts w:asciiTheme="minorHAnsi" w:hAnsiTheme="minorHAnsi" w:cstheme="minorHAnsi"/>
                <w:b/>
                <w:color w:val="000000" w:themeColor="text1"/>
                <w:sz w:val="18"/>
                <w:szCs w:val="18"/>
              </w:rPr>
              <w:t xml:space="preserve">Moderate Risk </w:t>
            </w:r>
            <w:r>
              <w:rPr>
                <w:rFonts w:asciiTheme="minorHAnsi" w:hAnsiTheme="minorHAnsi" w:cstheme="minorHAnsi"/>
                <w:b/>
                <w:color w:val="000000" w:themeColor="text1"/>
                <w:sz w:val="18"/>
                <w:szCs w:val="18"/>
              </w:rPr>
              <w:t>Threat</w:t>
            </w:r>
            <w:r w:rsidRPr="00874F40">
              <w:rPr>
                <w:rFonts w:asciiTheme="minorHAnsi" w:hAnsiTheme="minorHAnsi" w:cstheme="minorHAnsi"/>
                <w:b/>
                <w:color w:val="000000" w:themeColor="text1"/>
                <w:sz w:val="18"/>
                <w:szCs w:val="18"/>
              </w:rPr>
              <w:t xml:space="preserve"> </w:t>
            </w:r>
          </w:p>
        </w:tc>
      </w:tr>
      <w:tr w:rsidR="000C20FE" w:rsidRPr="00874F40" w:rsidTr="00DB64D9">
        <w:trPr>
          <w:trHeight w:val="269"/>
        </w:trPr>
        <w:tc>
          <w:tcPr>
            <w:tcW w:w="3870" w:type="dxa"/>
          </w:tcPr>
          <w:p w:rsidR="000C20FE" w:rsidRPr="002463BD" w:rsidRDefault="005346A7" w:rsidP="000C20FE">
            <w:pPr>
              <w:pStyle w:val="Default"/>
              <w:spacing w:before="80" w:after="80" w:line="240" w:lineRule="exact"/>
              <w:ind w:left="216"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Mobilize threat assessment team </w:t>
            </w:r>
          </w:p>
          <w:p w:rsidR="000C20FE" w:rsidRPr="002463BD" w:rsidRDefault="005346A7" w:rsidP="000C20FE">
            <w:pPr>
              <w:pStyle w:val="Default"/>
              <w:spacing w:before="80" w:after="80" w:line="240" w:lineRule="exact"/>
              <w:ind w:left="216"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Notify subject </w:t>
            </w:r>
            <w:r w:rsidR="00C26C43">
              <w:rPr>
                <w:rFonts w:asciiTheme="minorHAnsi" w:hAnsiTheme="minorHAnsi" w:cstheme="minorHAnsi"/>
                <w:iCs/>
                <w:color w:val="000000" w:themeColor="text1"/>
                <w:sz w:val="16"/>
                <w:szCs w:val="18"/>
              </w:rPr>
              <w:t xml:space="preserve">&amp; </w:t>
            </w:r>
            <w:r w:rsidR="000C20FE" w:rsidRPr="002463BD">
              <w:rPr>
                <w:rFonts w:asciiTheme="minorHAnsi" w:hAnsiTheme="minorHAnsi" w:cstheme="minorHAnsi"/>
                <w:iCs/>
                <w:color w:val="000000" w:themeColor="text1"/>
                <w:sz w:val="16"/>
                <w:szCs w:val="18"/>
              </w:rPr>
              <w:t xml:space="preserve">parents and/or guardians </w:t>
            </w:r>
          </w:p>
          <w:p w:rsidR="000C20FE" w:rsidRPr="002463BD" w:rsidRDefault="005346A7" w:rsidP="000C20FE">
            <w:pPr>
              <w:pStyle w:val="Default"/>
              <w:spacing w:before="80" w:after="80" w:line="240" w:lineRule="exact"/>
              <w:ind w:left="216"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Provide direct supervision of subject until parents and/or guardians assume control </w:t>
            </w:r>
          </w:p>
          <w:p w:rsidR="000C20FE" w:rsidRPr="002463BD" w:rsidRDefault="005346A7" w:rsidP="000C20FE">
            <w:pPr>
              <w:pStyle w:val="Default"/>
              <w:spacing w:before="80" w:after="80" w:line="240" w:lineRule="exact"/>
              <w:ind w:left="216"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Caution the subject about the consequences of carrying out the threat </w:t>
            </w:r>
          </w:p>
          <w:p w:rsidR="000C20FE" w:rsidRPr="00874F40" w:rsidRDefault="000C20FE" w:rsidP="000C20FE">
            <w:pPr>
              <w:pStyle w:val="Default"/>
              <w:tabs>
                <w:tab w:val="left" w:pos="227"/>
              </w:tabs>
              <w:spacing w:before="80" w:after="80" w:line="240" w:lineRule="exact"/>
              <w:ind w:left="231" w:hanging="274"/>
              <w:rPr>
                <w:rFonts w:asciiTheme="minorHAnsi" w:hAnsiTheme="minorHAnsi" w:cstheme="minorHAnsi"/>
                <w:b/>
                <w:color w:val="000000" w:themeColor="text1"/>
                <w:w w:val="96"/>
                <w:sz w:val="18"/>
                <w:szCs w:val="18"/>
              </w:rPr>
            </w:pPr>
          </w:p>
        </w:tc>
        <w:tc>
          <w:tcPr>
            <w:tcW w:w="3330" w:type="dxa"/>
          </w:tcPr>
          <w:p w:rsidR="000C20FE" w:rsidRPr="002463BD" w:rsidRDefault="005346A7" w:rsidP="000C20FE">
            <w:pPr>
              <w:pStyle w:val="Default"/>
              <w:spacing w:before="80" w:after="80" w:line="240" w:lineRule="exact"/>
              <w:ind w:left="216" w:hanging="274"/>
              <w:rPr>
                <w:rFonts w:asciiTheme="minorHAnsi" w:hAnsiTheme="minorHAnsi" w:cstheme="minorHAnsi"/>
                <w:iCs/>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Protect and notify intended victim(s) </w:t>
            </w:r>
            <w:r w:rsidR="00C26C43">
              <w:rPr>
                <w:rFonts w:asciiTheme="minorHAnsi" w:hAnsiTheme="minorHAnsi" w:cstheme="minorHAnsi"/>
                <w:iCs/>
                <w:color w:val="000000" w:themeColor="text1"/>
                <w:sz w:val="16"/>
                <w:szCs w:val="18"/>
              </w:rPr>
              <w:t>&amp;</w:t>
            </w:r>
            <w:r w:rsidR="000C20FE" w:rsidRPr="002463BD">
              <w:rPr>
                <w:rFonts w:asciiTheme="minorHAnsi" w:hAnsiTheme="minorHAnsi" w:cstheme="minorHAnsi"/>
                <w:iCs/>
                <w:color w:val="000000" w:themeColor="text1"/>
                <w:sz w:val="16"/>
                <w:szCs w:val="18"/>
              </w:rPr>
              <w:t xml:space="preserve"> parents </w:t>
            </w:r>
            <w:r w:rsidR="00C26C43">
              <w:rPr>
                <w:rFonts w:asciiTheme="minorHAnsi" w:hAnsiTheme="minorHAnsi" w:cstheme="minorHAnsi"/>
                <w:iCs/>
                <w:color w:val="000000" w:themeColor="text1"/>
                <w:sz w:val="16"/>
                <w:szCs w:val="18"/>
              </w:rPr>
              <w:t>/</w:t>
            </w:r>
            <w:r w:rsidR="000C20FE" w:rsidRPr="002463BD">
              <w:rPr>
                <w:rFonts w:asciiTheme="minorHAnsi" w:hAnsiTheme="minorHAnsi" w:cstheme="minorHAnsi"/>
                <w:iCs/>
                <w:color w:val="000000" w:themeColor="text1"/>
                <w:sz w:val="16"/>
                <w:szCs w:val="18"/>
              </w:rPr>
              <w:t xml:space="preserve"> guardians of victim(s) </w:t>
            </w:r>
          </w:p>
          <w:p w:rsidR="000C20FE" w:rsidRPr="002463BD" w:rsidRDefault="005346A7" w:rsidP="000C20FE">
            <w:pPr>
              <w:pStyle w:val="Default"/>
              <w:spacing w:before="80" w:after="80" w:line="240" w:lineRule="exact"/>
              <w:ind w:left="216"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t xml:space="preserve">Consult with SRO to assist in monitoring/ supervising subject and determining need for law enforcement action. </w:t>
            </w:r>
          </w:p>
          <w:p w:rsidR="000C20FE" w:rsidRPr="002463BD" w:rsidRDefault="005346A7" w:rsidP="000C20FE">
            <w:pPr>
              <w:pStyle w:val="Default"/>
              <w:spacing w:before="80" w:after="80" w:line="240" w:lineRule="exact"/>
              <w:ind w:left="216"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Notify superintendent or designee </w:t>
            </w:r>
          </w:p>
          <w:p w:rsidR="000C20FE" w:rsidRPr="00874F40" w:rsidRDefault="005346A7" w:rsidP="00C26C43">
            <w:pPr>
              <w:pStyle w:val="Default"/>
              <w:spacing w:before="80" w:after="80" w:line="240" w:lineRule="exact"/>
              <w:ind w:left="216" w:hanging="274"/>
              <w:rPr>
                <w:rFonts w:asciiTheme="minorHAnsi" w:hAnsiTheme="minorHAnsi" w:cstheme="minorHAnsi"/>
                <w:b/>
                <w:color w:val="000000" w:themeColor="text1"/>
                <w:w w:val="96"/>
                <w:sz w:val="18"/>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Follow discipline procedures </w:t>
            </w:r>
          </w:p>
        </w:tc>
        <w:tc>
          <w:tcPr>
            <w:tcW w:w="3312" w:type="dxa"/>
            <w:gridSpan w:val="2"/>
          </w:tcPr>
          <w:p w:rsidR="000C20FE" w:rsidRPr="002463BD" w:rsidRDefault="005346A7" w:rsidP="000C20FE">
            <w:pPr>
              <w:pStyle w:val="Default"/>
              <w:spacing w:before="80" w:after="80" w:line="240" w:lineRule="exact"/>
              <w:ind w:left="216"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t>If needed, r</w:t>
            </w:r>
            <w:r w:rsidR="000C20FE" w:rsidRPr="002463BD">
              <w:rPr>
                <w:rFonts w:asciiTheme="minorHAnsi" w:hAnsiTheme="minorHAnsi" w:cstheme="minorHAnsi"/>
                <w:iCs/>
                <w:color w:val="000000" w:themeColor="text1"/>
                <w:sz w:val="16"/>
                <w:szCs w:val="18"/>
              </w:rPr>
              <w:t xml:space="preserve">efer subject for mental health assessment </w:t>
            </w:r>
          </w:p>
          <w:p w:rsidR="000C20FE" w:rsidRDefault="005346A7" w:rsidP="000C20FE">
            <w:pPr>
              <w:pStyle w:val="Default"/>
              <w:spacing w:before="80" w:after="80" w:line="240" w:lineRule="exact"/>
              <w:ind w:left="216" w:hanging="274"/>
              <w:rPr>
                <w:rFonts w:asciiTheme="minorHAnsi" w:hAnsiTheme="minorHAnsi" w:cstheme="minorHAnsi"/>
                <w:iCs/>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sidRPr="002463BD">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ab/>
            </w:r>
            <w:r w:rsidR="000C20FE" w:rsidRPr="002463BD">
              <w:rPr>
                <w:rFonts w:asciiTheme="minorHAnsi" w:hAnsiTheme="minorHAnsi" w:cstheme="minorHAnsi"/>
                <w:iCs/>
                <w:color w:val="000000" w:themeColor="text1"/>
                <w:sz w:val="16"/>
                <w:szCs w:val="18"/>
              </w:rPr>
              <w:t xml:space="preserve">Assign a team member to monitor </w:t>
            </w:r>
            <w:r w:rsidR="00C26C43">
              <w:rPr>
                <w:rFonts w:asciiTheme="minorHAnsi" w:hAnsiTheme="minorHAnsi" w:cstheme="minorHAnsi"/>
                <w:iCs/>
                <w:color w:val="000000" w:themeColor="text1"/>
                <w:sz w:val="16"/>
                <w:szCs w:val="18"/>
              </w:rPr>
              <w:t>subject</w:t>
            </w:r>
            <w:r w:rsidR="000C20FE" w:rsidRPr="002463BD">
              <w:rPr>
                <w:rFonts w:asciiTheme="minorHAnsi" w:hAnsiTheme="minorHAnsi" w:cstheme="minorHAnsi"/>
                <w:iCs/>
                <w:color w:val="000000" w:themeColor="text1"/>
                <w:sz w:val="16"/>
                <w:szCs w:val="18"/>
              </w:rPr>
              <w:t xml:space="preserve"> and status of intervention, as appropriate</w:t>
            </w:r>
          </w:p>
          <w:p w:rsidR="000C20FE" w:rsidRPr="00874F40" w:rsidRDefault="005346A7" w:rsidP="000C20FE">
            <w:pPr>
              <w:spacing w:before="80" w:after="80" w:line="240" w:lineRule="exact"/>
              <w:ind w:left="-289"/>
              <w:jc w:val="center"/>
              <w:rPr>
                <w:rFonts w:asciiTheme="minorHAnsi" w:hAnsiTheme="minorHAnsi" w:cstheme="minorHAnsi"/>
                <w:b/>
                <w:color w:val="000000" w:themeColor="text1"/>
                <w:w w:val="96"/>
                <w:sz w:val="18"/>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0C20F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0C20FE">
              <w:rPr>
                <w:rFonts w:asciiTheme="minorHAnsi" w:hAnsiTheme="minorHAnsi" w:cstheme="minorHAnsi"/>
                <w:color w:val="000000" w:themeColor="text1"/>
                <w:sz w:val="16"/>
                <w:szCs w:val="18"/>
              </w:rPr>
              <w:t xml:space="preserve"> </w:t>
            </w:r>
            <w:r w:rsidR="000C20FE" w:rsidRPr="002463BD">
              <w:rPr>
                <w:rFonts w:asciiTheme="minorHAnsi" w:hAnsiTheme="minorHAnsi" w:cstheme="minorHAnsi"/>
                <w:color w:val="000000" w:themeColor="text1"/>
                <w:sz w:val="16"/>
                <w:szCs w:val="18"/>
              </w:rPr>
              <w:t>If warranted by findings of mental health assessment, develop/monitor safety plan</w:t>
            </w:r>
          </w:p>
        </w:tc>
      </w:tr>
      <w:tr w:rsidR="003A1F1E" w:rsidRPr="00874F40" w:rsidTr="003F593E">
        <w:trPr>
          <w:trHeight w:val="305"/>
        </w:trPr>
        <w:tc>
          <w:tcPr>
            <w:tcW w:w="10512" w:type="dxa"/>
            <w:gridSpan w:val="4"/>
            <w:shd w:val="clear" w:color="auto" w:fill="EEECE1" w:themeFill="background2"/>
            <w:vAlign w:val="center"/>
          </w:tcPr>
          <w:p w:rsidR="003A1F1E" w:rsidRPr="00874F40" w:rsidRDefault="003A1F1E" w:rsidP="001E7840">
            <w:pPr>
              <w:spacing w:before="120" w:after="0"/>
              <w:rPr>
                <w:rFonts w:asciiTheme="minorHAnsi" w:hAnsiTheme="minorHAnsi" w:cstheme="minorHAnsi"/>
                <w:b/>
                <w:color w:val="000000" w:themeColor="text1"/>
                <w:sz w:val="18"/>
                <w:szCs w:val="18"/>
              </w:rPr>
            </w:pPr>
            <w:r w:rsidRPr="00874F40">
              <w:rPr>
                <w:rFonts w:asciiTheme="minorHAnsi" w:hAnsiTheme="minorHAnsi" w:cstheme="minorHAnsi"/>
                <w:b/>
                <w:color w:val="000000" w:themeColor="text1"/>
                <w:sz w:val="18"/>
                <w:szCs w:val="18"/>
              </w:rPr>
              <w:t xml:space="preserve"> Low Risk Moderate Risk High Risk/Imminent </w:t>
            </w:r>
          </w:p>
        </w:tc>
      </w:tr>
      <w:tr w:rsidR="007F46CD" w:rsidRPr="00874F40" w:rsidTr="004B3582">
        <w:trPr>
          <w:trHeight w:val="269"/>
        </w:trPr>
        <w:tc>
          <w:tcPr>
            <w:tcW w:w="3870" w:type="dxa"/>
          </w:tcPr>
          <w:p w:rsidR="007F46CD" w:rsidRPr="002463BD" w:rsidRDefault="005346A7" w:rsidP="000C20FE">
            <w:pPr>
              <w:pStyle w:val="Default"/>
              <w:tabs>
                <w:tab w:val="left" w:pos="227"/>
              </w:tabs>
              <w:spacing w:before="80" w:after="80" w:line="240" w:lineRule="exact"/>
              <w:ind w:left="231"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7F46CD"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7F46CD" w:rsidRPr="002463BD">
              <w:rPr>
                <w:rFonts w:asciiTheme="minorHAnsi" w:hAnsiTheme="minorHAnsi" w:cstheme="minorHAnsi"/>
                <w:color w:val="000000" w:themeColor="text1"/>
                <w:sz w:val="16"/>
                <w:szCs w:val="18"/>
              </w:rPr>
              <w:t xml:space="preserve"> </w:t>
            </w:r>
            <w:r w:rsidR="007F46CD">
              <w:rPr>
                <w:rFonts w:asciiTheme="minorHAnsi" w:hAnsiTheme="minorHAnsi" w:cstheme="minorHAnsi"/>
                <w:color w:val="000000" w:themeColor="text1"/>
                <w:sz w:val="16"/>
                <w:szCs w:val="18"/>
              </w:rPr>
              <w:t>Advised RP / Target to c</w:t>
            </w:r>
            <w:r w:rsidR="007F46CD" w:rsidRPr="002463BD">
              <w:rPr>
                <w:rFonts w:asciiTheme="minorHAnsi" w:hAnsiTheme="minorHAnsi" w:cstheme="minorHAnsi"/>
                <w:iCs/>
                <w:color w:val="000000" w:themeColor="text1"/>
                <w:sz w:val="16"/>
                <w:szCs w:val="18"/>
              </w:rPr>
              <w:t xml:space="preserve">onsult with threat assessment team, as needed </w:t>
            </w:r>
          </w:p>
          <w:p w:rsidR="007F46CD" w:rsidRPr="002463BD" w:rsidRDefault="005346A7" w:rsidP="000C20FE">
            <w:pPr>
              <w:pStyle w:val="Default"/>
              <w:tabs>
                <w:tab w:val="left" w:pos="227"/>
              </w:tabs>
              <w:spacing w:before="80" w:after="80" w:line="240" w:lineRule="exact"/>
              <w:ind w:left="231"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7F46CD"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7F46CD" w:rsidRPr="002463BD">
              <w:rPr>
                <w:rFonts w:asciiTheme="minorHAnsi" w:hAnsiTheme="minorHAnsi" w:cstheme="minorHAnsi"/>
                <w:color w:val="000000" w:themeColor="text1"/>
                <w:sz w:val="16"/>
                <w:szCs w:val="18"/>
              </w:rPr>
              <w:t xml:space="preserve"> </w:t>
            </w:r>
            <w:r w:rsidR="007F46CD" w:rsidRPr="002463BD">
              <w:rPr>
                <w:rFonts w:asciiTheme="minorHAnsi" w:hAnsiTheme="minorHAnsi" w:cstheme="minorHAnsi"/>
                <w:color w:val="000000" w:themeColor="text1"/>
                <w:sz w:val="16"/>
                <w:szCs w:val="18"/>
              </w:rPr>
              <w:tab/>
            </w:r>
            <w:r w:rsidR="007F46CD" w:rsidRPr="002463BD">
              <w:rPr>
                <w:rFonts w:asciiTheme="minorHAnsi" w:hAnsiTheme="minorHAnsi" w:cstheme="minorHAnsi"/>
                <w:iCs/>
                <w:color w:val="000000" w:themeColor="text1"/>
                <w:sz w:val="16"/>
                <w:szCs w:val="18"/>
              </w:rPr>
              <w:t xml:space="preserve">Contact </w:t>
            </w:r>
            <w:r w:rsidR="007F46CD">
              <w:rPr>
                <w:rFonts w:asciiTheme="minorHAnsi" w:hAnsiTheme="minorHAnsi" w:cstheme="minorHAnsi"/>
                <w:iCs/>
                <w:color w:val="000000" w:themeColor="text1"/>
                <w:sz w:val="16"/>
                <w:szCs w:val="18"/>
              </w:rPr>
              <w:t>subject</w:t>
            </w:r>
            <w:r w:rsidR="00D263BD">
              <w:rPr>
                <w:rFonts w:asciiTheme="minorHAnsi" w:hAnsiTheme="minorHAnsi" w:cstheme="minorHAnsi"/>
                <w:iCs/>
                <w:color w:val="000000" w:themeColor="text1"/>
                <w:sz w:val="16"/>
                <w:szCs w:val="18"/>
              </w:rPr>
              <w:t>’</w:t>
            </w:r>
            <w:r w:rsidR="007F46CD">
              <w:rPr>
                <w:rFonts w:asciiTheme="minorHAnsi" w:hAnsiTheme="minorHAnsi" w:cstheme="minorHAnsi"/>
                <w:iCs/>
                <w:color w:val="000000" w:themeColor="text1"/>
                <w:sz w:val="16"/>
                <w:szCs w:val="18"/>
              </w:rPr>
              <w:t>s</w:t>
            </w:r>
            <w:r w:rsidR="007F46CD" w:rsidRPr="002463BD">
              <w:rPr>
                <w:rFonts w:asciiTheme="minorHAnsi" w:hAnsiTheme="minorHAnsi" w:cstheme="minorHAnsi"/>
                <w:iCs/>
                <w:color w:val="000000" w:themeColor="text1"/>
                <w:sz w:val="16"/>
                <w:szCs w:val="18"/>
              </w:rPr>
              <w:t xml:space="preserve"> parents and/or guardians, if necessary </w:t>
            </w:r>
          </w:p>
          <w:p w:rsidR="007F46CD" w:rsidRPr="002463BD" w:rsidRDefault="005346A7" w:rsidP="000C20FE">
            <w:pPr>
              <w:pStyle w:val="Default"/>
              <w:tabs>
                <w:tab w:val="left" w:pos="227"/>
              </w:tabs>
              <w:spacing w:before="80" w:after="80" w:line="240" w:lineRule="exact"/>
              <w:ind w:left="231"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7F46CD"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D263BD">
              <w:rPr>
                <w:rFonts w:asciiTheme="minorHAnsi" w:hAnsiTheme="minorHAnsi" w:cstheme="minorHAnsi"/>
                <w:color w:val="000000" w:themeColor="text1"/>
                <w:sz w:val="16"/>
                <w:szCs w:val="18"/>
              </w:rPr>
              <w:t xml:space="preserve"> </w:t>
            </w:r>
            <w:r w:rsidR="007F46CD">
              <w:rPr>
                <w:rFonts w:asciiTheme="minorHAnsi" w:hAnsiTheme="minorHAnsi" w:cstheme="minorHAnsi"/>
                <w:iCs/>
                <w:color w:val="000000" w:themeColor="text1"/>
                <w:sz w:val="16"/>
                <w:szCs w:val="18"/>
              </w:rPr>
              <w:t>Notify intended victim(s) &amp; parents/</w:t>
            </w:r>
            <w:r w:rsidR="007F46CD" w:rsidRPr="002463BD">
              <w:rPr>
                <w:rFonts w:asciiTheme="minorHAnsi" w:hAnsiTheme="minorHAnsi" w:cstheme="minorHAnsi"/>
                <w:iCs/>
                <w:color w:val="000000" w:themeColor="text1"/>
                <w:sz w:val="16"/>
                <w:szCs w:val="18"/>
              </w:rPr>
              <w:t xml:space="preserve"> guardians, if necessary </w:t>
            </w:r>
          </w:p>
          <w:p w:rsidR="007F46CD" w:rsidRPr="00874F40" w:rsidRDefault="005346A7" w:rsidP="000C20FE">
            <w:pPr>
              <w:pStyle w:val="Default"/>
              <w:tabs>
                <w:tab w:val="left" w:pos="227"/>
              </w:tabs>
              <w:spacing w:before="80" w:after="80" w:line="240" w:lineRule="exact"/>
              <w:ind w:left="231" w:hanging="274"/>
              <w:rPr>
                <w:rFonts w:asciiTheme="minorHAnsi" w:hAnsiTheme="minorHAnsi" w:cstheme="minorHAnsi"/>
                <w:b/>
                <w:color w:val="000000" w:themeColor="text1"/>
                <w:w w:val="96"/>
                <w:sz w:val="18"/>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7F46CD"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7F46CD" w:rsidRPr="002463BD">
              <w:rPr>
                <w:rFonts w:asciiTheme="minorHAnsi" w:hAnsiTheme="minorHAnsi" w:cstheme="minorHAnsi"/>
                <w:color w:val="000000" w:themeColor="text1"/>
                <w:sz w:val="16"/>
                <w:szCs w:val="18"/>
              </w:rPr>
              <w:t xml:space="preserve"> </w:t>
            </w:r>
            <w:r w:rsidR="007F46CD" w:rsidRPr="002463BD">
              <w:rPr>
                <w:rFonts w:asciiTheme="minorHAnsi" w:hAnsiTheme="minorHAnsi" w:cstheme="minorHAnsi"/>
                <w:color w:val="000000" w:themeColor="text1"/>
                <w:sz w:val="16"/>
                <w:szCs w:val="18"/>
              </w:rPr>
              <w:tab/>
            </w:r>
            <w:r w:rsidR="007F46CD" w:rsidRPr="002463BD">
              <w:rPr>
                <w:rFonts w:asciiTheme="minorHAnsi" w:hAnsiTheme="minorHAnsi" w:cstheme="minorHAnsi"/>
                <w:iCs/>
                <w:color w:val="000000" w:themeColor="text1"/>
                <w:sz w:val="16"/>
                <w:szCs w:val="18"/>
              </w:rPr>
              <w:t xml:space="preserve">See that </w:t>
            </w:r>
            <w:r w:rsidR="007F46CD">
              <w:rPr>
                <w:rFonts w:asciiTheme="minorHAnsi" w:hAnsiTheme="minorHAnsi" w:cstheme="minorHAnsi"/>
                <w:iCs/>
                <w:color w:val="000000" w:themeColor="text1"/>
                <w:sz w:val="16"/>
                <w:szCs w:val="18"/>
              </w:rPr>
              <w:t xml:space="preserve">perceived </w:t>
            </w:r>
            <w:r w:rsidR="007F46CD" w:rsidRPr="002463BD">
              <w:rPr>
                <w:rFonts w:asciiTheme="minorHAnsi" w:hAnsiTheme="minorHAnsi" w:cstheme="minorHAnsi"/>
                <w:iCs/>
                <w:color w:val="000000" w:themeColor="text1"/>
                <w:sz w:val="16"/>
                <w:szCs w:val="18"/>
              </w:rPr>
              <w:t xml:space="preserve">threat is resolved through explanation, apology, or making amends </w:t>
            </w:r>
          </w:p>
        </w:tc>
        <w:tc>
          <w:tcPr>
            <w:tcW w:w="3330" w:type="dxa"/>
          </w:tcPr>
          <w:p w:rsidR="003F593E" w:rsidRPr="002463BD" w:rsidRDefault="005346A7" w:rsidP="000C20FE">
            <w:pPr>
              <w:pStyle w:val="Default"/>
              <w:tabs>
                <w:tab w:val="left" w:pos="227"/>
              </w:tabs>
              <w:spacing w:before="80" w:after="80" w:line="240" w:lineRule="exact"/>
              <w:ind w:left="231" w:hanging="274"/>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3F593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3F593E" w:rsidRPr="002463BD">
              <w:rPr>
                <w:rFonts w:asciiTheme="minorHAnsi" w:hAnsiTheme="minorHAnsi" w:cstheme="minorHAnsi"/>
                <w:color w:val="000000" w:themeColor="text1"/>
                <w:sz w:val="16"/>
                <w:szCs w:val="18"/>
              </w:rPr>
              <w:t xml:space="preserve"> </w:t>
            </w:r>
            <w:r w:rsidR="003F593E" w:rsidRPr="002463BD">
              <w:rPr>
                <w:rFonts w:asciiTheme="minorHAnsi" w:hAnsiTheme="minorHAnsi" w:cstheme="minorHAnsi"/>
                <w:color w:val="000000" w:themeColor="text1"/>
                <w:sz w:val="16"/>
                <w:szCs w:val="18"/>
              </w:rPr>
              <w:tab/>
            </w:r>
            <w:r w:rsidR="003F593E" w:rsidRPr="002463BD">
              <w:rPr>
                <w:rFonts w:asciiTheme="minorHAnsi" w:hAnsiTheme="minorHAnsi" w:cstheme="minorHAnsi"/>
                <w:iCs/>
                <w:color w:val="000000" w:themeColor="text1"/>
                <w:sz w:val="16"/>
                <w:szCs w:val="18"/>
              </w:rPr>
              <w:t xml:space="preserve">Consult with Safety and Security specialist and/or SRO, if necessary </w:t>
            </w:r>
          </w:p>
          <w:p w:rsidR="003F593E" w:rsidRPr="002463BD" w:rsidRDefault="005346A7" w:rsidP="000C20FE">
            <w:pPr>
              <w:pStyle w:val="Default"/>
              <w:tabs>
                <w:tab w:val="left" w:pos="227"/>
              </w:tabs>
              <w:spacing w:before="80" w:after="80" w:line="240" w:lineRule="exact"/>
              <w:ind w:left="227" w:hanging="270"/>
              <w:rPr>
                <w:rFonts w:asciiTheme="minorHAnsi" w:hAnsiTheme="minorHAnsi" w:cstheme="minorHAnsi"/>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3F593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3F593E" w:rsidRPr="002463BD">
              <w:rPr>
                <w:rFonts w:asciiTheme="minorHAnsi" w:hAnsiTheme="minorHAnsi" w:cstheme="minorHAnsi"/>
                <w:color w:val="000000" w:themeColor="text1"/>
                <w:sz w:val="16"/>
                <w:szCs w:val="18"/>
              </w:rPr>
              <w:t xml:space="preserve"> </w:t>
            </w:r>
            <w:r w:rsidR="003F593E" w:rsidRPr="002463BD">
              <w:rPr>
                <w:rFonts w:asciiTheme="minorHAnsi" w:hAnsiTheme="minorHAnsi" w:cstheme="minorHAnsi"/>
                <w:color w:val="000000" w:themeColor="text1"/>
                <w:sz w:val="16"/>
                <w:szCs w:val="18"/>
              </w:rPr>
              <w:tab/>
            </w:r>
            <w:r w:rsidR="003F593E" w:rsidRPr="002463BD">
              <w:rPr>
                <w:rFonts w:asciiTheme="minorHAnsi" w:hAnsiTheme="minorHAnsi" w:cstheme="minorHAnsi"/>
                <w:iCs/>
                <w:color w:val="000000" w:themeColor="text1"/>
                <w:sz w:val="16"/>
                <w:szCs w:val="18"/>
              </w:rPr>
              <w:t xml:space="preserve">Refer subject for services to resolve problem, if appropriate </w:t>
            </w:r>
          </w:p>
          <w:p w:rsidR="00C26C43" w:rsidRDefault="005346A7" w:rsidP="00C26C43">
            <w:pPr>
              <w:pStyle w:val="Default"/>
              <w:tabs>
                <w:tab w:val="left" w:pos="227"/>
              </w:tabs>
              <w:spacing w:before="80" w:after="80" w:line="240" w:lineRule="exact"/>
              <w:ind w:left="227" w:hanging="270"/>
              <w:rPr>
                <w:rFonts w:asciiTheme="minorHAnsi" w:hAnsiTheme="minorHAnsi" w:cstheme="minorHAnsi"/>
                <w:iCs/>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3F593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3F593E" w:rsidRPr="002463BD">
              <w:rPr>
                <w:rFonts w:asciiTheme="minorHAnsi" w:hAnsiTheme="minorHAnsi" w:cstheme="minorHAnsi"/>
                <w:color w:val="000000" w:themeColor="text1"/>
                <w:sz w:val="16"/>
                <w:szCs w:val="18"/>
              </w:rPr>
              <w:t xml:space="preserve"> </w:t>
            </w:r>
            <w:r w:rsidR="003F593E" w:rsidRPr="002463BD">
              <w:rPr>
                <w:rFonts w:asciiTheme="minorHAnsi" w:hAnsiTheme="minorHAnsi" w:cstheme="minorHAnsi"/>
                <w:color w:val="000000" w:themeColor="text1"/>
                <w:sz w:val="16"/>
                <w:szCs w:val="18"/>
              </w:rPr>
              <w:tab/>
            </w:r>
            <w:r w:rsidR="003F593E" w:rsidRPr="002463BD">
              <w:rPr>
                <w:rFonts w:asciiTheme="minorHAnsi" w:hAnsiTheme="minorHAnsi" w:cstheme="minorHAnsi"/>
                <w:iCs/>
                <w:color w:val="000000" w:themeColor="text1"/>
                <w:sz w:val="16"/>
                <w:szCs w:val="18"/>
              </w:rPr>
              <w:t xml:space="preserve">Follow discipline procedures </w:t>
            </w:r>
          </w:p>
          <w:p w:rsidR="007F46CD" w:rsidRPr="00874F40" w:rsidRDefault="005346A7" w:rsidP="00C26C43">
            <w:pPr>
              <w:pStyle w:val="Default"/>
              <w:tabs>
                <w:tab w:val="left" w:pos="227"/>
              </w:tabs>
              <w:spacing w:before="80" w:after="80" w:line="240" w:lineRule="exact"/>
              <w:ind w:left="227" w:hanging="270"/>
              <w:rPr>
                <w:rFonts w:asciiTheme="minorHAnsi" w:hAnsiTheme="minorHAnsi" w:cstheme="minorHAnsi"/>
                <w:b/>
                <w:color w:val="000000" w:themeColor="text1"/>
                <w:w w:val="96"/>
                <w:sz w:val="18"/>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3F593E"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3F593E" w:rsidRPr="002463BD">
              <w:rPr>
                <w:rFonts w:asciiTheme="minorHAnsi" w:hAnsiTheme="minorHAnsi" w:cstheme="minorHAnsi"/>
                <w:color w:val="000000" w:themeColor="text1"/>
                <w:sz w:val="16"/>
                <w:szCs w:val="18"/>
              </w:rPr>
              <w:tab/>
            </w:r>
            <w:r w:rsidR="003F593E" w:rsidRPr="002463BD">
              <w:rPr>
                <w:rFonts w:asciiTheme="minorHAnsi" w:hAnsiTheme="minorHAnsi" w:cstheme="minorHAnsi"/>
                <w:iCs/>
                <w:color w:val="000000" w:themeColor="text1"/>
                <w:sz w:val="16"/>
                <w:szCs w:val="18"/>
              </w:rPr>
              <w:t xml:space="preserve">Develop behavior intervention plan and/or contract, as appropriate </w:t>
            </w:r>
          </w:p>
        </w:tc>
        <w:tc>
          <w:tcPr>
            <w:tcW w:w="3312" w:type="dxa"/>
            <w:gridSpan w:val="2"/>
          </w:tcPr>
          <w:p w:rsidR="004B3582" w:rsidRPr="002463BD" w:rsidRDefault="005346A7" w:rsidP="000C20FE">
            <w:pPr>
              <w:pStyle w:val="Default"/>
              <w:tabs>
                <w:tab w:val="left" w:pos="227"/>
              </w:tabs>
              <w:spacing w:before="80" w:after="80" w:line="240" w:lineRule="exact"/>
              <w:ind w:left="227" w:hanging="270"/>
              <w:rPr>
                <w:rFonts w:asciiTheme="minorHAnsi" w:hAnsiTheme="minorHAnsi" w:cstheme="minorHAnsi"/>
                <w:iCs/>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4B3582"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4B3582" w:rsidRPr="002463BD">
              <w:rPr>
                <w:rFonts w:asciiTheme="minorHAnsi" w:hAnsiTheme="minorHAnsi" w:cstheme="minorHAnsi"/>
                <w:color w:val="000000" w:themeColor="text1"/>
                <w:sz w:val="16"/>
                <w:szCs w:val="18"/>
              </w:rPr>
              <w:t xml:space="preserve"> </w:t>
            </w:r>
            <w:r w:rsidR="004B3582" w:rsidRPr="002463BD">
              <w:rPr>
                <w:rFonts w:asciiTheme="minorHAnsi" w:hAnsiTheme="minorHAnsi" w:cstheme="minorHAnsi"/>
                <w:color w:val="000000" w:themeColor="text1"/>
                <w:sz w:val="16"/>
                <w:szCs w:val="18"/>
              </w:rPr>
              <w:tab/>
            </w:r>
            <w:r w:rsidR="004B3582" w:rsidRPr="002463BD">
              <w:rPr>
                <w:rFonts w:asciiTheme="minorHAnsi" w:hAnsiTheme="minorHAnsi" w:cstheme="minorHAnsi"/>
                <w:iCs/>
                <w:color w:val="000000" w:themeColor="text1"/>
                <w:sz w:val="16"/>
                <w:szCs w:val="18"/>
              </w:rPr>
              <w:t xml:space="preserve">Refer for school- or community-based services, as appropriate </w:t>
            </w:r>
          </w:p>
          <w:p w:rsidR="004B3582" w:rsidRPr="002463BD" w:rsidRDefault="005346A7" w:rsidP="000C20FE">
            <w:pPr>
              <w:pStyle w:val="Default"/>
              <w:tabs>
                <w:tab w:val="left" w:pos="227"/>
              </w:tabs>
              <w:spacing w:before="80" w:after="80" w:line="240" w:lineRule="exact"/>
              <w:ind w:left="227" w:hanging="270"/>
              <w:rPr>
                <w:rFonts w:asciiTheme="minorHAnsi" w:hAnsiTheme="minorHAnsi" w:cstheme="minorHAnsi"/>
                <w:iCs/>
                <w:color w:val="000000" w:themeColor="text1"/>
                <w:sz w:val="16"/>
                <w:szCs w:val="18"/>
              </w:rPr>
            </w:pPr>
            <w:r w:rsidRPr="002463BD">
              <w:rPr>
                <w:rFonts w:asciiTheme="minorHAnsi" w:hAnsiTheme="minorHAnsi" w:cstheme="minorHAnsi"/>
                <w:color w:val="000000" w:themeColor="text1"/>
                <w:sz w:val="16"/>
                <w:szCs w:val="18"/>
              </w:rPr>
              <w:fldChar w:fldCharType="begin">
                <w:ffData>
                  <w:name w:val="Check8"/>
                  <w:enabled/>
                  <w:calcOnExit w:val="0"/>
                  <w:checkBox>
                    <w:sizeAuto/>
                    <w:default w:val="0"/>
                  </w:checkBox>
                </w:ffData>
              </w:fldChar>
            </w:r>
            <w:r w:rsidR="004B3582" w:rsidRPr="002463BD">
              <w:rPr>
                <w:rFonts w:asciiTheme="minorHAnsi" w:hAnsiTheme="minorHAnsi" w:cstheme="minorHAnsi"/>
                <w:color w:val="000000" w:themeColor="text1"/>
                <w:sz w:val="16"/>
                <w:szCs w:val="18"/>
              </w:rPr>
              <w:instrText xml:space="preserve"> FORMCHECKBOX </w:instrText>
            </w:r>
            <w:r w:rsidR="00660958">
              <w:rPr>
                <w:rFonts w:asciiTheme="minorHAnsi" w:hAnsiTheme="minorHAnsi" w:cstheme="minorHAnsi"/>
                <w:color w:val="000000" w:themeColor="text1"/>
                <w:sz w:val="16"/>
                <w:szCs w:val="18"/>
              </w:rPr>
            </w:r>
            <w:r w:rsidR="00660958">
              <w:rPr>
                <w:rFonts w:asciiTheme="minorHAnsi" w:hAnsiTheme="minorHAnsi" w:cstheme="minorHAnsi"/>
                <w:color w:val="000000" w:themeColor="text1"/>
                <w:sz w:val="16"/>
                <w:szCs w:val="18"/>
              </w:rPr>
              <w:fldChar w:fldCharType="separate"/>
            </w:r>
            <w:r w:rsidRPr="002463BD">
              <w:rPr>
                <w:rFonts w:asciiTheme="minorHAnsi" w:hAnsiTheme="minorHAnsi" w:cstheme="minorHAnsi"/>
                <w:color w:val="000000" w:themeColor="text1"/>
                <w:sz w:val="16"/>
                <w:szCs w:val="18"/>
              </w:rPr>
              <w:fldChar w:fldCharType="end"/>
            </w:r>
            <w:r w:rsidR="004B3582" w:rsidRPr="002463BD">
              <w:rPr>
                <w:rFonts w:asciiTheme="minorHAnsi" w:hAnsiTheme="minorHAnsi" w:cstheme="minorHAnsi"/>
                <w:color w:val="000000" w:themeColor="text1"/>
                <w:sz w:val="16"/>
                <w:szCs w:val="18"/>
              </w:rPr>
              <w:t xml:space="preserve"> </w:t>
            </w:r>
            <w:r w:rsidR="004B3582" w:rsidRPr="002463BD">
              <w:rPr>
                <w:rFonts w:asciiTheme="minorHAnsi" w:hAnsiTheme="minorHAnsi" w:cstheme="minorHAnsi"/>
                <w:color w:val="000000" w:themeColor="text1"/>
                <w:sz w:val="16"/>
                <w:szCs w:val="18"/>
              </w:rPr>
              <w:tab/>
            </w:r>
            <w:r w:rsidR="004B3582" w:rsidRPr="002463BD">
              <w:rPr>
                <w:rFonts w:asciiTheme="minorHAnsi" w:hAnsiTheme="minorHAnsi" w:cstheme="minorHAnsi"/>
                <w:iCs/>
                <w:color w:val="000000" w:themeColor="text1"/>
                <w:sz w:val="16"/>
                <w:szCs w:val="18"/>
              </w:rPr>
              <w:t xml:space="preserve">Assign a case manager to monitor </w:t>
            </w:r>
            <w:r w:rsidR="00C26C43">
              <w:rPr>
                <w:rFonts w:asciiTheme="minorHAnsi" w:hAnsiTheme="minorHAnsi" w:cstheme="minorHAnsi"/>
                <w:iCs/>
                <w:color w:val="000000" w:themeColor="text1"/>
                <w:sz w:val="16"/>
                <w:szCs w:val="18"/>
              </w:rPr>
              <w:t>subject</w:t>
            </w:r>
            <w:r w:rsidR="004B3582" w:rsidRPr="002463BD">
              <w:rPr>
                <w:rFonts w:asciiTheme="minorHAnsi" w:hAnsiTheme="minorHAnsi" w:cstheme="minorHAnsi"/>
                <w:iCs/>
                <w:color w:val="000000" w:themeColor="text1"/>
                <w:sz w:val="16"/>
                <w:szCs w:val="18"/>
              </w:rPr>
              <w:t xml:space="preserve"> and status of intervention, as appropriate</w:t>
            </w:r>
          </w:p>
          <w:p w:rsidR="007F46CD" w:rsidRPr="00874F40" w:rsidRDefault="007F46CD" w:rsidP="000C20FE">
            <w:pPr>
              <w:spacing w:before="80" w:after="80" w:line="240" w:lineRule="exact"/>
              <w:jc w:val="center"/>
              <w:rPr>
                <w:rFonts w:asciiTheme="minorHAnsi" w:hAnsiTheme="minorHAnsi" w:cstheme="minorHAnsi"/>
                <w:b/>
                <w:color w:val="000000" w:themeColor="text1"/>
                <w:w w:val="96"/>
                <w:sz w:val="18"/>
                <w:szCs w:val="18"/>
              </w:rPr>
            </w:pPr>
          </w:p>
        </w:tc>
      </w:tr>
      <w:tr w:rsidR="003A1F1E" w:rsidRPr="00874F40" w:rsidTr="003F593E">
        <w:trPr>
          <w:trHeight w:val="890"/>
        </w:trPr>
        <w:tc>
          <w:tcPr>
            <w:tcW w:w="10512" w:type="dxa"/>
            <w:gridSpan w:val="4"/>
            <w:tcBorders>
              <w:bottom w:val="single" w:sz="4" w:space="0" w:color="auto"/>
            </w:tcBorders>
          </w:tcPr>
          <w:p w:rsidR="003A1F1E" w:rsidRPr="00874F40" w:rsidRDefault="003A1F1E" w:rsidP="001E7840">
            <w:pPr>
              <w:spacing w:before="120" w:after="0"/>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 xml:space="preserve">Print name of </w:t>
            </w:r>
            <w:r w:rsidR="000C20FE">
              <w:rPr>
                <w:rFonts w:asciiTheme="minorHAnsi" w:hAnsiTheme="minorHAnsi" w:cstheme="minorHAnsi"/>
                <w:color w:val="000000" w:themeColor="text1"/>
                <w:sz w:val="18"/>
                <w:szCs w:val="18"/>
              </w:rPr>
              <w:t>Team Leader</w:t>
            </w:r>
            <w:r w:rsidRPr="00874F40">
              <w:rPr>
                <w:rFonts w:asciiTheme="minorHAnsi" w:hAnsiTheme="minorHAnsi" w:cstheme="minorHAnsi"/>
                <w:color w:val="000000" w:themeColor="text1"/>
                <w:sz w:val="18"/>
                <w:szCs w:val="18"/>
              </w:rPr>
              <w:t>:</w:t>
            </w:r>
            <w:r w:rsidR="00720591" w:rsidRPr="00874F40">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u w:val="single"/>
              </w:rPr>
              <w:fldChar w:fldCharType="begin">
                <w:ffData>
                  <w:name w:val="Text11"/>
                  <w:enabled/>
                  <w:calcOnExit w:val="0"/>
                  <w:textInput/>
                </w:ffData>
              </w:fldChar>
            </w:r>
            <w:r w:rsidR="00720591" w:rsidRPr="00874F40">
              <w:rPr>
                <w:rFonts w:asciiTheme="minorHAnsi" w:hAnsiTheme="minorHAnsi" w:cstheme="minorHAnsi"/>
                <w:color w:val="000000" w:themeColor="text1"/>
                <w:sz w:val="18"/>
                <w:szCs w:val="18"/>
                <w:u w:val="single"/>
              </w:rPr>
              <w:instrText xml:space="preserve"> FORMTEXT </w:instrText>
            </w:r>
            <w:r w:rsidR="005346A7" w:rsidRPr="00874F40">
              <w:rPr>
                <w:rFonts w:asciiTheme="minorHAnsi" w:hAnsiTheme="minorHAnsi" w:cstheme="minorHAnsi"/>
                <w:color w:val="000000" w:themeColor="text1"/>
                <w:sz w:val="18"/>
                <w:szCs w:val="18"/>
                <w:u w:val="single"/>
              </w:rPr>
            </w:r>
            <w:r w:rsidR="005346A7" w:rsidRPr="00874F40">
              <w:rPr>
                <w:rFonts w:asciiTheme="minorHAnsi" w:hAnsiTheme="minorHAnsi" w:cstheme="minorHAnsi"/>
                <w:color w:val="000000" w:themeColor="text1"/>
                <w:sz w:val="18"/>
                <w:szCs w:val="18"/>
                <w:u w:val="single"/>
              </w:rPr>
              <w:fldChar w:fldCharType="separate"/>
            </w:r>
            <w:r w:rsidR="00720591" w:rsidRPr="00874F40">
              <w:rPr>
                <w:rFonts w:asciiTheme="minorHAnsi" w:hAnsiTheme="minorHAnsi" w:cstheme="minorHAnsi"/>
                <w:noProof/>
                <w:color w:val="000000" w:themeColor="text1"/>
                <w:sz w:val="18"/>
                <w:szCs w:val="18"/>
                <w:u w:val="single"/>
              </w:rPr>
              <w:t> </w:t>
            </w:r>
            <w:r w:rsidR="00720591" w:rsidRPr="00874F40">
              <w:rPr>
                <w:rFonts w:asciiTheme="minorHAnsi" w:hAnsiTheme="minorHAnsi" w:cstheme="minorHAnsi"/>
                <w:noProof/>
                <w:color w:val="000000" w:themeColor="text1"/>
                <w:sz w:val="18"/>
                <w:szCs w:val="18"/>
                <w:u w:val="single"/>
              </w:rPr>
              <w:t> </w:t>
            </w:r>
            <w:r w:rsidR="00720591" w:rsidRPr="00874F40">
              <w:rPr>
                <w:rFonts w:asciiTheme="minorHAnsi" w:hAnsiTheme="minorHAnsi" w:cstheme="minorHAnsi"/>
                <w:noProof/>
                <w:color w:val="000000" w:themeColor="text1"/>
                <w:sz w:val="18"/>
                <w:szCs w:val="18"/>
                <w:u w:val="single"/>
              </w:rPr>
              <w:t> </w:t>
            </w:r>
            <w:r w:rsidR="00720591" w:rsidRPr="00874F40">
              <w:rPr>
                <w:rFonts w:asciiTheme="minorHAnsi" w:hAnsiTheme="minorHAnsi" w:cstheme="minorHAnsi"/>
                <w:noProof/>
                <w:color w:val="000000" w:themeColor="text1"/>
                <w:sz w:val="18"/>
                <w:szCs w:val="18"/>
                <w:u w:val="single"/>
              </w:rPr>
              <w:t> </w:t>
            </w:r>
            <w:r w:rsidR="00720591" w:rsidRPr="00874F40">
              <w:rPr>
                <w:rFonts w:asciiTheme="minorHAnsi" w:hAnsiTheme="minorHAnsi" w:cstheme="minorHAnsi"/>
                <w:noProof/>
                <w:color w:val="000000" w:themeColor="text1"/>
                <w:sz w:val="18"/>
                <w:szCs w:val="18"/>
                <w:u w:val="single"/>
              </w:rPr>
              <w:t> </w:t>
            </w:r>
            <w:r w:rsidR="005346A7" w:rsidRPr="00874F40">
              <w:rPr>
                <w:rFonts w:asciiTheme="minorHAnsi" w:hAnsiTheme="minorHAnsi" w:cstheme="minorHAnsi"/>
                <w:color w:val="000000" w:themeColor="text1"/>
                <w:sz w:val="18"/>
                <w:szCs w:val="18"/>
                <w:u w:val="single"/>
              </w:rPr>
              <w:fldChar w:fldCharType="end"/>
            </w:r>
            <w:r w:rsidR="00D263BD">
              <w:rPr>
                <w:rFonts w:asciiTheme="minorHAnsi" w:hAnsiTheme="minorHAnsi" w:cstheme="minorHAnsi"/>
                <w:color w:val="000000" w:themeColor="text1"/>
                <w:sz w:val="18"/>
                <w:szCs w:val="18"/>
                <w:u w:val="single"/>
              </w:rPr>
              <w:t xml:space="preserve"> </w:t>
            </w:r>
            <w:r w:rsidRPr="00874F40">
              <w:rPr>
                <w:rFonts w:asciiTheme="minorHAnsi" w:hAnsiTheme="minorHAnsi" w:cstheme="minorHAnsi"/>
                <w:color w:val="000000" w:themeColor="text1"/>
                <w:sz w:val="18"/>
                <w:szCs w:val="18"/>
              </w:rPr>
              <w:t xml:space="preserve">Date: </w:t>
            </w:r>
            <w:r w:rsidR="000C20FE">
              <w:rPr>
                <w:rFonts w:asciiTheme="minorHAnsi" w:hAnsiTheme="minorHAnsi" w:cstheme="minorHAnsi"/>
                <w:color w:val="000000" w:themeColor="text1"/>
                <w:sz w:val="18"/>
                <w:szCs w:val="18"/>
              </w:rPr>
              <w:t>_____________________</w:t>
            </w:r>
          </w:p>
          <w:p w:rsidR="00E814CF" w:rsidRPr="00C26C43" w:rsidRDefault="003A1F1E" w:rsidP="00C26C43">
            <w:pPr>
              <w:spacing w:before="120" w:after="0"/>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 xml:space="preserve">Signature of </w:t>
            </w:r>
            <w:r w:rsidR="000C20FE">
              <w:rPr>
                <w:rFonts w:asciiTheme="minorHAnsi" w:hAnsiTheme="minorHAnsi" w:cstheme="minorHAnsi"/>
                <w:color w:val="000000" w:themeColor="text1"/>
                <w:sz w:val="18"/>
                <w:szCs w:val="18"/>
              </w:rPr>
              <w:t>Team Leader</w:t>
            </w:r>
            <w:r w:rsidRPr="00874F40">
              <w:rPr>
                <w:rFonts w:asciiTheme="minorHAnsi" w:hAnsiTheme="minorHAnsi" w:cstheme="minorHAnsi"/>
                <w:color w:val="000000" w:themeColor="text1"/>
                <w:sz w:val="18"/>
                <w:szCs w:val="18"/>
              </w:rPr>
              <w:t>: _______________________________________________________________</w:t>
            </w:r>
          </w:p>
        </w:tc>
      </w:tr>
      <w:tr w:rsidR="007F46CD" w:rsidRPr="007F46CD" w:rsidTr="007F46CD">
        <w:trPr>
          <w:gridAfter w:val="1"/>
          <w:wAfter w:w="24" w:type="dxa"/>
          <w:trHeight w:val="350"/>
        </w:trPr>
        <w:tc>
          <w:tcPr>
            <w:tcW w:w="10488" w:type="dxa"/>
            <w:gridSpan w:val="3"/>
            <w:shd w:val="clear" w:color="auto" w:fill="000000" w:themeFill="text1"/>
            <w:vAlign w:val="center"/>
          </w:tcPr>
          <w:p w:rsidR="003A1F1E" w:rsidRPr="007F46CD" w:rsidRDefault="003A1F1E" w:rsidP="007F46CD">
            <w:pPr>
              <w:spacing w:before="120" w:after="0"/>
              <w:rPr>
                <w:rFonts w:asciiTheme="minorHAnsi" w:hAnsiTheme="minorHAnsi" w:cstheme="minorHAnsi"/>
                <w:b/>
                <w:color w:val="FFFFFF" w:themeColor="background1"/>
                <w:sz w:val="24"/>
                <w:szCs w:val="18"/>
              </w:rPr>
            </w:pPr>
            <w:r w:rsidRPr="007F46CD">
              <w:rPr>
                <w:rFonts w:asciiTheme="minorHAnsi" w:hAnsiTheme="minorHAnsi" w:cstheme="minorHAnsi"/>
                <w:b/>
                <w:color w:val="FFFFFF" w:themeColor="background1"/>
                <w:sz w:val="24"/>
                <w:szCs w:val="18"/>
              </w:rPr>
              <w:lastRenderedPageBreak/>
              <w:t>PART V</w:t>
            </w:r>
            <w:r w:rsidR="007F46CD">
              <w:rPr>
                <w:rFonts w:asciiTheme="minorHAnsi" w:hAnsiTheme="minorHAnsi" w:cstheme="minorHAnsi"/>
                <w:b/>
                <w:color w:val="FFFFFF" w:themeColor="background1"/>
                <w:sz w:val="24"/>
                <w:szCs w:val="18"/>
              </w:rPr>
              <w:t>I</w:t>
            </w:r>
            <w:r w:rsidRPr="007F46CD">
              <w:rPr>
                <w:rFonts w:asciiTheme="minorHAnsi" w:hAnsiTheme="minorHAnsi" w:cstheme="minorHAnsi"/>
                <w:b/>
                <w:color w:val="FFFFFF" w:themeColor="background1"/>
                <w:sz w:val="24"/>
                <w:szCs w:val="18"/>
              </w:rPr>
              <w:t>I</w:t>
            </w:r>
            <w:r w:rsidR="00C26C43">
              <w:rPr>
                <w:rFonts w:asciiTheme="minorHAnsi" w:hAnsiTheme="minorHAnsi" w:cstheme="minorHAnsi"/>
                <w:b/>
                <w:color w:val="FFFFFF" w:themeColor="background1"/>
                <w:sz w:val="24"/>
                <w:szCs w:val="18"/>
              </w:rPr>
              <w:t>I</w:t>
            </w:r>
            <w:r w:rsidRPr="007F46CD">
              <w:rPr>
                <w:rFonts w:asciiTheme="minorHAnsi" w:hAnsiTheme="minorHAnsi" w:cstheme="minorHAnsi"/>
                <w:b/>
                <w:color w:val="FFFFFF" w:themeColor="background1"/>
                <w:sz w:val="24"/>
                <w:szCs w:val="18"/>
              </w:rPr>
              <w:t>.</w:t>
            </w:r>
            <w:r w:rsidR="00D263BD">
              <w:rPr>
                <w:rFonts w:asciiTheme="minorHAnsi" w:hAnsiTheme="minorHAnsi" w:cstheme="minorHAnsi"/>
                <w:b/>
                <w:color w:val="FFFFFF" w:themeColor="background1"/>
                <w:sz w:val="24"/>
                <w:szCs w:val="18"/>
              </w:rPr>
              <w:t xml:space="preserve"> </w:t>
            </w:r>
            <w:r w:rsidRPr="007F46CD">
              <w:rPr>
                <w:rFonts w:asciiTheme="minorHAnsi" w:hAnsiTheme="minorHAnsi" w:cstheme="minorHAnsi"/>
                <w:b/>
                <w:color w:val="FFFFFF" w:themeColor="background1"/>
                <w:sz w:val="24"/>
                <w:szCs w:val="18"/>
              </w:rPr>
              <w:t>THREAT ASSESSMENT UPDATE</w:t>
            </w:r>
            <w:r w:rsidR="00D263BD">
              <w:rPr>
                <w:rFonts w:asciiTheme="minorHAnsi" w:hAnsiTheme="minorHAnsi" w:cstheme="minorHAnsi"/>
                <w:b/>
                <w:color w:val="FFFFFF" w:themeColor="background1"/>
                <w:sz w:val="24"/>
                <w:szCs w:val="18"/>
              </w:rPr>
              <w:t xml:space="preserve"> </w:t>
            </w:r>
            <w:r w:rsidR="00FF7C91" w:rsidRPr="00FF7C91">
              <w:rPr>
                <w:rFonts w:asciiTheme="minorHAnsi" w:hAnsiTheme="minorHAnsi" w:cstheme="minorHAnsi"/>
                <w:b/>
                <w:color w:val="FFFFFF" w:themeColor="background1"/>
                <w:sz w:val="22"/>
                <w:szCs w:val="18"/>
              </w:rPr>
              <w:t>(to be updated regularly while case is active)</w:t>
            </w:r>
          </w:p>
        </w:tc>
      </w:tr>
      <w:tr w:rsidR="003A1F1E" w:rsidRPr="00874F40" w:rsidTr="007F46CD">
        <w:trPr>
          <w:gridAfter w:val="1"/>
          <w:wAfter w:w="24" w:type="dxa"/>
          <w:trHeight w:val="728"/>
        </w:trPr>
        <w:tc>
          <w:tcPr>
            <w:tcW w:w="10488" w:type="dxa"/>
            <w:gridSpan w:val="3"/>
          </w:tcPr>
          <w:p w:rsidR="003A1F1E" w:rsidRPr="00874F40" w:rsidRDefault="003A1F1E" w:rsidP="00C26C43">
            <w:pPr>
              <w:spacing w:before="120" w:after="0"/>
              <w:rPr>
                <w:rFonts w:asciiTheme="minorHAnsi" w:hAnsiTheme="minorHAnsi" w:cstheme="minorHAnsi"/>
                <w:b/>
                <w:i/>
                <w:color w:val="000000" w:themeColor="text1"/>
                <w:sz w:val="18"/>
                <w:szCs w:val="18"/>
              </w:rPr>
            </w:pPr>
            <w:r w:rsidRPr="00874F40">
              <w:rPr>
                <w:rFonts w:asciiTheme="minorHAnsi" w:hAnsiTheme="minorHAnsi" w:cstheme="minorHAnsi"/>
                <w:b/>
                <w:i/>
                <w:color w:val="000000" w:themeColor="text1"/>
                <w:sz w:val="18"/>
                <w:szCs w:val="18"/>
              </w:rPr>
              <w:t xml:space="preserve">Instructions: </w:t>
            </w:r>
            <w:r w:rsidR="00E814CF" w:rsidRPr="00874F40">
              <w:rPr>
                <w:rFonts w:asciiTheme="minorHAnsi" w:hAnsiTheme="minorHAnsi" w:cstheme="minorHAnsi"/>
                <w:i/>
                <w:color w:val="000000" w:themeColor="text1"/>
                <w:sz w:val="18"/>
                <w:szCs w:val="18"/>
              </w:rPr>
              <w:br/>
            </w:r>
            <w:r w:rsidRPr="00874F40">
              <w:rPr>
                <w:rFonts w:asciiTheme="minorHAnsi" w:hAnsiTheme="minorHAnsi" w:cstheme="minorHAnsi"/>
                <w:i/>
                <w:color w:val="000000" w:themeColor="text1"/>
                <w:sz w:val="18"/>
                <w:szCs w:val="18"/>
              </w:rPr>
              <w:t xml:space="preserve">This section should be completed by the </w:t>
            </w:r>
            <w:r w:rsidR="00C26C43">
              <w:rPr>
                <w:rFonts w:asciiTheme="minorHAnsi" w:hAnsiTheme="minorHAnsi" w:cstheme="minorHAnsi"/>
                <w:i/>
                <w:color w:val="000000" w:themeColor="text1"/>
                <w:sz w:val="18"/>
                <w:szCs w:val="18"/>
              </w:rPr>
              <w:t>Team Leader</w:t>
            </w:r>
            <w:r w:rsidRPr="00874F40">
              <w:rPr>
                <w:rFonts w:asciiTheme="minorHAnsi" w:hAnsiTheme="minorHAnsi" w:cstheme="minorHAnsi"/>
                <w:i/>
                <w:color w:val="000000" w:themeColor="text1"/>
                <w:sz w:val="18"/>
                <w:szCs w:val="18"/>
              </w:rPr>
              <w:t>, or others, as appropri</w:t>
            </w:r>
            <w:r w:rsidR="00C26C43">
              <w:rPr>
                <w:rFonts w:asciiTheme="minorHAnsi" w:hAnsiTheme="minorHAnsi" w:cstheme="minorHAnsi"/>
                <w:i/>
                <w:color w:val="000000" w:themeColor="text1"/>
                <w:sz w:val="18"/>
                <w:szCs w:val="18"/>
              </w:rPr>
              <w:t>ate</w:t>
            </w:r>
            <w:r w:rsidRPr="00874F40">
              <w:rPr>
                <w:rFonts w:asciiTheme="minorHAnsi" w:hAnsiTheme="minorHAnsi" w:cstheme="minorHAnsi"/>
                <w:i/>
                <w:color w:val="000000" w:themeColor="text1"/>
                <w:sz w:val="18"/>
                <w:szCs w:val="18"/>
              </w:rPr>
              <w:t>.</w:t>
            </w:r>
          </w:p>
        </w:tc>
      </w:tr>
      <w:tr w:rsidR="003A1F1E" w:rsidRPr="00874F40" w:rsidTr="007F46CD">
        <w:trPr>
          <w:gridAfter w:val="1"/>
          <w:wAfter w:w="24" w:type="dxa"/>
        </w:trPr>
        <w:tc>
          <w:tcPr>
            <w:tcW w:w="10488" w:type="dxa"/>
            <w:gridSpan w:val="3"/>
            <w:vAlign w:val="center"/>
          </w:tcPr>
          <w:p w:rsidR="003A1F1E" w:rsidRPr="00874F40" w:rsidRDefault="00E814CF" w:rsidP="001E7840">
            <w:pPr>
              <w:pStyle w:val="Default"/>
              <w:spacing w:before="120" w:line="280" w:lineRule="exact"/>
              <w:rPr>
                <w:rFonts w:asciiTheme="minorHAnsi" w:hAnsiTheme="minorHAnsi" w:cstheme="minorHAnsi"/>
                <w:b/>
                <w:bCs/>
                <w:color w:val="000000" w:themeColor="text1"/>
                <w:sz w:val="18"/>
                <w:szCs w:val="18"/>
              </w:rPr>
            </w:pPr>
            <w:r w:rsidRPr="00874F40">
              <w:rPr>
                <w:rFonts w:asciiTheme="minorHAnsi" w:hAnsiTheme="minorHAnsi" w:cstheme="minorHAnsi"/>
                <w:b/>
                <w:bCs/>
                <w:color w:val="000000" w:themeColor="text1"/>
                <w:sz w:val="18"/>
                <w:szCs w:val="18"/>
              </w:rPr>
              <w:t>Date of Update</w:t>
            </w:r>
          </w:p>
        </w:tc>
      </w:tr>
      <w:tr w:rsidR="002373E8" w:rsidRPr="00874F40" w:rsidTr="007F46CD">
        <w:trPr>
          <w:gridAfter w:val="1"/>
          <w:wAfter w:w="24" w:type="dxa"/>
          <w:trHeight w:val="265"/>
        </w:trPr>
        <w:tc>
          <w:tcPr>
            <w:tcW w:w="10488" w:type="dxa"/>
            <w:gridSpan w:val="3"/>
            <w:vAlign w:val="center"/>
          </w:tcPr>
          <w:p w:rsidR="002373E8" w:rsidRPr="00874F40" w:rsidRDefault="002373E8" w:rsidP="001E7840">
            <w:pPr>
              <w:pStyle w:val="Default"/>
              <w:spacing w:before="120" w:line="280" w:lineRule="exact"/>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Disciplinary action(s) taken:</w:t>
            </w:r>
          </w:p>
        </w:tc>
      </w:tr>
      <w:tr w:rsidR="002373E8" w:rsidRPr="00874F40" w:rsidTr="007F46CD">
        <w:trPr>
          <w:gridAfter w:val="1"/>
          <w:wAfter w:w="24" w:type="dxa"/>
          <w:trHeight w:val="265"/>
        </w:trPr>
        <w:tc>
          <w:tcPr>
            <w:tcW w:w="10488" w:type="dxa"/>
            <w:gridSpan w:val="3"/>
            <w:vAlign w:val="center"/>
          </w:tcPr>
          <w:p w:rsidR="002373E8" w:rsidRPr="00874F40" w:rsidRDefault="00C26C43" w:rsidP="001E7840">
            <w:pPr>
              <w:pStyle w:val="Default"/>
              <w:spacing w:before="120" w:line="280" w:lineRule="exact"/>
              <w:ind w:left="187"/>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Subject</w:t>
            </w:r>
            <w:r w:rsidR="002373E8" w:rsidRPr="00874F40">
              <w:rPr>
                <w:rFonts w:asciiTheme="minorHAnsi" w:hAnsiTheme="minorHAnsi" w:cstheme="minorHAnsi"/>
                <w:color w:val="000000" w:themeColor="text1"/>
                <w:sz w:val="18"/>
                <w:szCs w:val="18"/>
              </w:rPr>
              <w:t xml:space="preserve"> suspended?</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bookmarkStart w:id="57" w:name="Check9"/>
            <w:r w:rsidR="002373E8"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bookmarkEnd w:id="57"/>
            <w:r w:rsidR="002373E8" w:rsidRPr="00874F40">
              <w:rPr>
                <w:rFonts w:asciiTheme="minorHAnsi" w:hAnsiTheme="minorHAnsi" w:cstheme="minorHAnsi"/>
                <w:color w:val="000000" w:themeColor="text1"/>
                <w:sz w:val="18"/>
                <w:szCs w:val="18"/>
              </w:rPr>
              <w:t xml:space="preserve"> Yes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002373E8"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002373E8" w:rsidRPr="00874F40">
              <w:rPr>
                <w:rFonts w:asciiTheme="minorHAnsi" w:hAnsiTheme="minorHAnsi" w:cstheme="minorHAnsi"/>
                <w:color w:val="000000" w:themeColor="text1"/>
                <w:sz w:val="18"/>
                <w:szCs w:val="18"/>
              </w:rPr>
              <w:t xml:space="preserve"> No</w:t>
            </w:r>
          </w:p>
        </w:tc>
      </w:tr>
      <w:tr w:rsidR="002373E8" w:rsidRPr="00874F40" w:rsidTr="007F46CD">
        <w:trPr>
          <w:gridAfter w:val="1"/>
          <w:wAfter w:w="24" w:type="dxa"/>
          <w:trHeight w:val="265"/>
        </w:trPr>
        <w:tc>
          <w:tcPr>
            <w:tcW w:w="10488" w:type="dxa"/>
            <w:gridSpan w:val="3"/>
            <w:vAlign w:val="center"/>
          </w:tcPr>
          <w:p w:rsidR="002373E8" w:rsidRPr="00874F40" w:rsidRDefault="00C26C43" w:rsidP="001E7840">
            <w:pPr>
              <w:pStyle w:val="Default"/>
              <w:spacing w:before="120" w:line="280" w:lineRule="exact"/>
              <w:ind w:left="187"/>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Subject</w:t>
            </w:r>
            <w:r w:rsidR="002373E8" w:rsidRPr="00874F40">
              <w:rPr>
                <w:rFonts w:asciiTheme="minorHAnsi" w:hAnsiTheme="minorHAnsi" w:cstheme="minorHAnsi"/>
                <w:color w:val="000000" w:themeColor="text1"/>
                <w:sz w:val="18"/>
                <w:szCs w:val="18"/>
              </w:rPr>
              <w:t xml:space="preserve"> recommended for expulsion</w:t>
            </w:r>
            <w:r>
              <w:rPr>
                <w:rFonts w:asciiTheme="minorHAnsi" w:hAnsiTheme="minorHAnsi" w:cstheme="minorHAnsi"/>
                <w:color w:val="000000" w:themeColor="text1"/>
                <w:sz w:val="18"/>
                <w:szCs w:val="18"/>
              </w:rPr>
              <w:t>/Termination</w:t>
            </w:r>
            <w:r w:rsidR="002373E8" w:rsidRPr="00874F40">
              <w:rPr>
                <w:rFonts w:asciiTheme="minorHAnsi" w:hAnsiTheme="minorHAnsi" w:cstheme="minorHAnsi"/>
                <w:color w:val="000000" w:themeColor="text1"/>
                <w:sz w:val="18"/>
                <w:szCs w:val="18"/>
              </w:rPr>
              <w:t>?</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002373E8"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002373E8" w:rsidRPr="00874F40">
              <w:rPr>
                <w:rFonts w:asciiTheme="minorHAnsi" w:hAnsiTheme="minorHAnsi" w:cstheme="minorHAnsi"/>
                <w:color w:val="000000" w:themeColor="text1"/>
                <w:sz w:val="18"/>
                <w:szCs w:val="18"/>
              </w:rPr>
              <w:t xml:space="preserve"> Yes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002373E8"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002373E8" w:rsidRPr="00874F40">
              <w:rPr>
                <w:rFonts w:asciiTheme="minorHAnsi" w:hAnsiTheme="minorHAnsi" w:cstheme="minorHAnsi"/>
                <w:color w:val="000000" w:themeColor="text1"/>
                <w:sz w:val="18"/>
                <w:szCs w:val="18"/>
              </w:rPr>
              <w:t xml:space="preserve"> No</w:t>
            </w:r>
          </w:p>
        </w:tc>
      </w:tr>
      <w:tr w:rsidR="002373E8" w:rsidRPr="00874F40" w:rsidTr="007F46CD">
        <w:trPr>
          <w:gridAfter w:val="1"/>
          <w:wAfter w:w="24" w:type="dxa"/>
          <w:trHeight w:val="265"/>
        </w:trPr>
        <w:tc>
          <w:tcPr>
            <w:tcW w:w="10488" w:type="dxa"/>
            <w:gridSpan w:val="3"/>
            <w:vAlign w:val="center"/>
          </w:tcPr>
          <w:p w:rsidR="002373E8" w:rsidRPr="00874F40" w:rsidRDefault="00C26C43" w:rsidP="001E7840">
            <w:pPr>
              <w:pStyle w:val="Default"/>
              <w:spacing w:before="120" w:line="280" w:lineRule="exact"/>
              <w:ind w:left="187"/>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Subject</w:t>
            </w:r>
            <w:r w:rsidR="002373E8" w:rsidRPr="00874F40">
              <w:rPr>
                <w:rFonts w:asciiTheme="minorHAnsi" w:hAnsiTheme="minorHAnsi" w:cstheme="minorHAnsi"/>
                <w:color w:val="000000" w:themeColor="text1"/>
                <w:sz w:val="18"/>
                <w:szCs w:val="18"/>
              </w:rPr>
              <w:t xml:space="preserve"> recommended for further disciplinary action and/or consideration?</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002373E8"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002373E8" w:rsidRPr="00874F40">
              <w:rPr>
                <w:rFonts w:asciiTheme="minorHAnsi" w:hAnsiTheme="minorHAnsi" w:cstheme="minorHAnsi"/>
                <w:color w:val="000000" w:themeColor="text1"/>
                <w:sz w:val="18"/>
                <w:szCs w:val="18"/>
              </w:rPr>
              <w:t xml:space="preserve"> Yes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002373E8"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002373E8" w:rsidRPr="00874F40">
              <w:rPr>
                <w:rFonts w:asciiTheme="minorHAnsi" w:hAnsiTheme="minorHAnsi" w:cstheme="minorHAnsi"/>
                <w:color w:val="000000" w:themeColor="text1"/>
                <w:sz w:val="18"/>
                <w:szCs w:val="18"/>
              </w:rPr>
              <w:t xml:space="preserve"> No</w:t>
            </w:r>
          </w:p>
        </w:tc>
      </w:tr>
      <w:tr w:rsidR="002373E8" w:rsidRPr="00874F40" w:rsidTr="007F46CD">
        <w:trPr>
          <w:gridAfter w:val="1"/>
          <w:wAfter w:w="24" w:type="dxa"/>
        </w:trPr>
        <w:tc>
          <w:tcPr>
            <w:tcW w:w="10488" w:type="dxa"/>
            <w:gridSpan w:val="3"/>
          </w:tcPr>
          <w:p w:rsidR="002373E8" w:rsidRPr="00874F40" w:rsidRDefault="002373E8" w:rsidP="001E7840">
            <w:pPr>
              <w:pStyle w:val="Default"/>
              <w:spacing w:before="120" w:line="280" w:lineRule="exact"/>
              <w:rPr>
                <w:rFonts w:asciiTheme="minorHAnsi" w:hAnsiTheme="minorHAnsi" w:cstheme="minorHAnsi"/>
                <w:bCs/>
                <w:color w:val="000000" w:themeColor="text1"/>
                <w:sz w:val="18"/>
                <w:szCs w:val="18"/>
              </w:rPr>
            </w:pPr>
            <w:r w:rsidRPr="00874F40">
              <w:rPr>
                <w:rFonts w:asciiTheme="minorHAnsi" w:hAnsiTheme="minorHAnsi" w:cstheme="minorHAnsi"/>
                <w:bCs/>
                <w:color w:val="000000" w:themeColor="text1"/>
                <w:sz w:val="18"/>
                <w:szCs w:val="18"/>
              </w:rPr>
              <w:t>Comment:</w:t>
            </w:r>
            <w:r w:rsidR="00D263BD">
              <w:rPr>
                <w:rFonts w:asciiTheme="minorHAnsi" w:hAnsiTheme="minorHAnsi" w:cstheme="minorHAnsi"/>
                <w:bCs/>
                <w:color w:val="000000" w:themeColor="text1"/>
                <w:sz w:val="18"/>
                <w:szCs w:val="18"/>
              </w:rPr>
              <w:t xml:space="preserve"> </w:t>
            </w:r>
          </w:p>
          <w:p w:rsidR="002373E8" w:rsidRPr="00874F40" w:rsidRDefault="002373E8" w:rsidP="001E7840">
            <w:pPr>
              <w:pStyle w:val="Default"/>
              <w:spacing w:before="120" w:line="280" w:lineRule="exact"/>
              <w:rPr>
                <w:rFonts w:asciiTheme="minorHAnsi" w:hAnsiTheme="minorHAnsi" w:cstheme="minorHAnsi"/>
                <w:bCs/>
                <w:color w:val="000000" w:themeColor="text1"/>
                <w:sz w:val="18"/>
                <w:szCs w:val="18"/>
              </w:rPr>
            </w:pPr>
          </w:p>
          <w:p w:rsidR="002373E8" w:rsidRPr="00874F40" w:rsidRDefault="002373E8" w:rsidP="001E7840">
            <w:pPr>
              <w:pStyle w:val="Default"/>
              <w:spacing w:before="120" w:line="280" w:lineRule="exact"/>
              <w:rPr>
                <w:rFonts w:asciiTheme="minorHAnsi" w:hAnsiTheme="minorHAnsi" w:cstheme="minorHAnsi"/>
                <w:color w:val="000000" w:themeColor="text1"/>
                <w:sz w:val="18"/>
                <w:szCs w:val="18"/>
              </w:rPr>
            </w:pPr>
          </w:p>
        </w:tc>
      </w:tr>
      <w:tr w:rsidR="002373E8" w:rsidRPr="00874F40" w:rsidTr="007F46CD">
        <w:trPr>
          <w:gridAfter w:val="1"/>
          <w:wAfter w:w="24" w:type="dxa"/>
        </w:trPr>
        <w:tc>
          <w:tcPr>
            <w:tcW w:w="10488" w:type="dxa"/>
            <w:gridSpan w:val="3"/>
            <w:vAlign w:val="center"/>
          </w:tcPr>
          <w:p w:rsidR="002373E8" w:rsidRPr="00874F40" w:rsidRDefault="002373E8" w:rsidP="001E7840">
            <w:pPr>
              <w:pStyle w:val="Default"/>
              <w:spacing w:before="120" w:line="280" w:lineRule="exact"/>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Special Education? If yes:</w:t>
            </w:r>
          </w:p>
        </w:tc>
      </w:tr>
      <w:tr w:rsidR="002373E8" w:rsidRPr="00874F40" w:rsidTr="007F46CD">
        <w:trPr>
          <w:gridAfter w:val="1"/>
          <w:wAfter w:w="24" w:type="dxa"/>
          <w:trHeight w:val="280"/>
        </w:trPr>
        <w:tc>
          <w:tcPr>
            <w:tcW w:w="10488" w:type="dxa"/>
            <w:gridSpan w:val="3"/>
            <w:vAlign w:val="center"/>
          </w:tcPr>
          <w:p w:rsidR="002373E8" w:rsidRPr="00874F40" w:rsidRDefault="002373E8" w:rsidP="001E7840">
            <w:pPr>
              <w:pStyle w:val="Default"/>
              <w:spacing w:before="120" w:line="280" w:lineRule="exact"/>
              <w:ind w:left="187"/>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Recommendation to reconvene IEP team?</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Yes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No</w:t>
            </w:r>
          </w:p>
        </w:tc>
      </w:tr>
      <w:tr w:rsidR="002373E8" w:rsidRPr="00874F40" w:rsidTr="007F46CD">
        <w:trPr>
          <w:gridAfter w:val="1"/>
          <w:wAfter w:w="24" w:type="dxa"/>
          <w:trHeight w:val="280"/>
        </w:trPr>
        <w:tc>
          <w:tcPr>
            <w:tcW w:w="10488" w:type="dxa"/>
            <w:gridSpan w:val="3"/>
            <w:vAlign w:val="center"/>
          </w:tcPr>
          <w:p w:rsidR="002373E8" w:rsidRPr="00874F40" w:rsidRDefault="002373E8" w:rsidP="001E7840">
            <w:pPr>
              <w:pStyle w:val="Default"/>
              <w:spacing w:before="120" w:line="280" w:lineRule="exact"/>
              <w:ind w:left="187"/>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Develop Functional Behavioral Assessment and/or Behavior Intervention Plan for IEP?</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Yes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No</w:t>
            </w:r>
          </w:p>
        </w:tc>
      </w:tr>
      <w:tr w:rsidR="002373E8" w:rsidRPr="00874F40" w:rsidTr="007F46CD">
        <w:trPr>
          <w:gridAfter w:val="1"/>
          <w:wAfter w:w="24" w:type="dxa"/>
          <w:trHeight w:val="280"/>
        </w:trPr>
        <w:tc>
          <w:tcPr>
            <w:tcW w:w="10488" w:type="dxa"/>
            <w:gridSpan w:val="3"/>
            <w:vAlign w:val="center"/>
          </w:tcPr>
          <w:p w:rsidR="002373E8" w:rsidRPr="00874F40" w:rsidRDefault="002373E8" w:rsidP="001E7840">
            <w:pPr>
              <w:pStyle w:val="Default"/>
              <w:spacing w:before="120" w:line="280" w:lineRule="exact"/>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If no, should the student be referred to Child Study or Local Screening?</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Yes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No</w:t>
            </w:r>
          </w:p>
        </w:tc>
      </w:tr>
      <w:tr w:rsidR="002373E8" w:rsidRPr="00874F40" w:rsidTr="007F46CD">
        <w:trPr>
          <w:gridAfter w:val="1"/>
          <w:wAfter w:w="24" w:type="dxa"/>
        </w:trPr>
        <w:tc>
          <w:tcPr>
            <w:tcW w:w="10488" w:type="dxa"/>
            <w:gridSpan w:val="3"/>
          </w:tcPr>
          <w:p w:rsidR="002373E8" w:rsidRPr="00874F40" w:rsidRDefault="002373E8" w:rsidP="001E7840">
            <w:pPr>
              <w:pStyle w:val="Default"/>
              <w:spacing w:before="120" w:line="280" w:lineRule="exact"/>
              <w:rPr>
                <w:rFonts w:asciiTheme="minorHAnsi" w:hAnsiTheme="minorHAnsi" w:cstheme="minorHAnsi"/>
                <w:color w:val="000000" w:themeColor="text1"/>
                <w:sz w:val="18"/>
                <w:szCs w:val="18"/>
              </w:rPr>
            </w:pPr>
            <w:r w:rsidRPr="00874F40">
              <w:rPr>
                <w:rFonts w:asciiTheme="minorHAnsi" w:hAnsiTheme="minorHAnsi" w:cstheme="minorHAnsi"/>
                <w:bCs/>
                <w:color w:val="000000" w:themeColor="text1"/>
                <w:sz w:val="18"/>
                <w:szCs w:val="18"/>
              </w:rPr>
              <w:t>Comment:</w:t>
            </w:r>
            <w:r w:rsidR="00D263BD">
              <w:rPr>
                <w:rFonts w:asciiTheme="minorHAnsi" w:hAnsiTheme="minorHAnsi" w:cstheme="minorHAnsi"/>
                <w:bCs/>
                <w:color w:val="000000" w:themeColor="text1"/>
                <w:sz w:val="18"/>
                <w:szCs w:val="18"/>
              </w:rPr>
              <w:t xml:space="preserve"> </w:t>
            </w:r>
          </w:p>
          <w:p w:rsidR="002373E8" w:rsidRPr="00874F40" w:rsidRDefault="002373E8" w:rsidP="001E7840">
            <w:pPr>
              <w:pStyle w:val="Default"/>
              <w:spacing w:before="120" w:line="280" w:lineRule="exact"/>
              <w:rPr>
                <w:rFonts w:asciiTheme="minorHAnsi" w:hAnsiTheme="minorHAnsi" w:cstheme="minorHAnsi"/>
                <w:color w:val="000000" w:themeColor="text1"/>
                <w:sz w:val="18"/>
                <w:szCs w:val="18"/>
              </w:rPr>
            </w:pPr>
          </w:p>
          <w:p w:rsidR="002373E8" w:rsidRPr="00874F40" w:rsidRDefault="002373E8" w:rsidP="001E7840">
            <w:pPr>
              <w:pStyle w:val="Default"/>
              <w:spacing w:before="120" w:line="280" w:lineRule="exact"/>
              <w:rPr>
                <w:rFonts w:asciiTheme="minorHAnsi" w:hAnsiTheme="minorHAnsi" w:cstheme="minorHAnsi"/>
                <w:color w:val="000000" w:themeColor="text1"/>
                <w:sz w:val="18"/>
                <w:szCs w:val="18"/>
              </w:rPr>
            </w:pPr>
          </w:p>
        </w:tc>
      </w:tr>
      <w:tr w:rsidR="003A1F1E" w:rsidRPr="00874F40" w:rsidTr="007F46CD">
        <w:trPr>
          <w:gridAfter w:val="1"/>
          <w:wAfter w:w="24" w:type="dxa"/>
        </w:trPr>
        <w:tc>
          <w:tcPr>
            <w:tcW w:w="10488" w:type="dxa"/>
            <w:gridSpan w:val="3"/>
            <w:shd w:val="clear" w:color="auto" w:fill="EEECE1" w:themeFill="background2"/>
          </w:tcPr>
          <w:p w:rsidR="003A1F1E" w:rsidRPr="00874F40" w:rsidRDefault="003A1F1E" w:rsidP="00C26C43">
            <w:pPr>
              <w:spacing w:before="120" w:after="0"/>
              <w:rPr>
                <w:rFonts w:asciiTheme="minorHAnsi" w:hAnsiTheme="minorHAnsi" w:cstheme="minorHAnsi"/>
                <w:b/>
                <w:color w:val="000000" w:themeColor="text1"/>
                <w:sz w:val="18"/>
                <w:szCs w:val="18"/>
              </w:rPr>
            </w:pPr>
            <w:r w:rsidRPr="00874F40">
              <w:rPr>
                <w:rFonts w:asciiTheme="minorHAnsi" w:hAnsiTheme="minorHAnsi" w:cstheme="minorHAnsi"/>
                <w:b/>
                <w:color w:val="000000" w:themeColor="text1"/>
                <w:sz w:val="18"/>
                <w:szCs w:val="18"/>
              </w:rPr>
              <w:t xml:space="preserve">Actions with potential </w:t>
            </w:r>
            <w:r w:rsidR="00C26C43">
              <w:rPr>
                <w:rFonts w:asciiTheme="minorHAnsi" w:hAnsiTheme="minorHAnsi" w:cstheme="minorHAnsi"/>
                <w:b/>
                <w:color w:val="000000" w:themeColor="text1"/>
                <w:sz w:val="18"/>
                <w:szCs w:val="18"/>
              </w:rPr>
              <w:t>target</w:t>
            </w:r>
            <w:r w:rsidRPr="00874F40">
              <w:rPr>
                <w:rFonts w:asciiTheme="minorHAnsi" w:hAnsiTheme="minorHAnsi" w:cstheme="minorHAnsi"/>
                <w:b/>
                <w:color w:val="000000" w:themeColor="text1"/>
                <w:sz w:val="18"/>
                <w:szCs w:val="18"/>
              </w:rPr>
              <w:t>(s) of the threat or students impacted by the threat:</w:t>
            </w:r>
          </w:p>
        </w:tc>
      </w:tr>
      <w:tr w:rsidR="003A1F1E" w:rsidRPr="00874F40" w:rsidTr="007F46CD">
        <w:trPr>
          <w:gridAfter w:val="1"/>
          <w:wAfter w:w="24" w:type="dxa"/>
          <w:trHeight w:val="278"/>
        </w:trPr>
        <w:tc>
          <w:tcPr>
            <w:tcW w:w="10488" w:type="dxa"/>
            <w:gridSpan w:val="3"/>
            <w:vAlign w:val="center"/>
          </w:tcPr>
          <w:p w:rsidR="003A1F1E" w:rsidRPr="00874F40" w:rsidRDefault="00C26C43" w:rsidP="00C26C43">
            <w:pPr>
              <w:pStyle w:val="Default"/>
              <w:spacing w:before="120" w:line="280" w:lineRule="exact"/>
              <w:rPr>
                <w:rFonts w:asciiTheme="minorHAnsi" w:hAnsiTheme="minorHAnsi" w:cstheme="minorHAnsi"/>
                <w:color w:val="000000" w:themeColor="text1"/>
                <w:sz w:val="18"/>
                <w:szCs w:val="18"/>
              </w:rPr>
            </w:pPr>
            <w:r>
              <w:rPr>
                <w:rFonts w:asciiTheme="minorHAnsi" w:hAnsiTheme="minorHAnsi" w:cstheme="minorHAnsi"/>
                <w:bCs/>
                <w:color w:val="000000" w:themeColor="text1"/>
                <w:sz w:val="18"/>
                <w:szCs w:val="18"/>
              </w:rPr>
              <w:t xml:space="preserve">Designated </w:t>
            </w:r>
            <w:r w:rsidR="003A1F1E" w:rsidRPr="00874F40">
              <w:rPr>
                <w:rFonts w:asciiTheme="minorHAnsi" w:hAnsiTheme="minorHAnsi" w:cstheme="minorHAnsi"/>
                <w:bCs/>
                <w:color w:val="000000" w:themeColor="text1"/>
                <w:sz w:val="18"/>
                <w:szCs w:val="18"/>
              </w:rPr>
              <w:t xml:space="preserve">Case Manager </w:t>
            </w:r>
            <w:r>
              <w:rPr>
                <w:rFonts w:asciiTheme="minorHAnsi" w:hAnsiTheme="minorHAnsi" w:cstheme="minorHAnsi"/>
                <w:color w:val="000000" w:themeColor="text1"/>
                <w:sz w:val="18"/>
                <w:szCs w:val="18"/>
              </w:rPr>
              <w:t>/ Point of Contact</w:t>
            </w:r>
            <w:r w:rsidR="003A1F1E" w:rsidRPr="00874F40">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Text17"/>
                  <w:enabled/>
                  <w:calcOnExit w:val="0"/>
                  <w:textInput/>
                </w:ffData>
              </w:fldChar>
            </w:r>
            <w:bookmarkStart w:id="58" w:name="Text17"/>
            <w:r w:rsidR="002373E8" w:rsidRPr="00874F40">
              <w:rPr>
                <w:rFonts w:asciiTheme="minorHAnsi" w:hAnsiTheme="minorHAnsi" w:cstheme="minorHAnsi"/>
                <w:color w:val="000000" w:themeColor="text1"/>
                <w:sz w:val="18"/>
                <w:szCs w:val="18"/>
              </w:rPr>
              <w:instrText xml:space="preserve"> FORMTEXT </w:instrText>
            </w:r>
            <w:r w:rsidR="005346A7" w:rsidRPr="00874F40">
              <w:rPr>
                <w:rFonts w:asciiTheme="minorHAnsi" w:hAnsiTheme="minorHAnsi" w:cstheme="minorHAnsi"/>
                <w:color w:val="000000" w:themeColor="text1"/>
                <w:sz w:val="18"/>
                <w:szCs w:val="18"/>
              </w:rPr>
            </w:r>
            <w:r w:rsidR="005346A7" w:rsidRPr="00874F40">
              <w:rPr>
                <w:rFonts w:asciiTheme="minorHAnsi" w:hAnsiTheme="minorHAnsi" w:cstheme="minorHAnsi"/>
                <w:color w:val="000000" w:themeColor="text1"/>
                <w:sz w:val="18"/>
                <w:szCs w:val="18"/>
              </w:rPr>
              <w:fldChar w:fldCharType="separate"/>
            </w:r>
            <w:r w:rsidR="002373E8" w:rsidRPr="00874F40">
              <w:rPr>
                <w:rFonts w:asciiTheme="minorHAnsi" w:hAnsiTheme="minorHAnsi" w:cstheme="minorHAnsi"/>
                <w:noProof/>
                <w:color w:val="000000" w:themeColor="text1"/>
                <w:sz w:val="18"/>
                <w:szCs w:val="18"/>
              </w:rPr>
              <w:t> </w:t>
            </w:r>
            <w:r w:rsidR="002373E8" w:rsidRPr="00874F40">
              <w:rPr>
                <w:rFonts w:asciiTheme="minorHAnsi" w:hAnsiTheme="minorHAnsi" w:cstheme="minorHAnsi"/>
                <w:noProof/>
                <w:color w:val="000000" w:themeColor="text1"/>
                <w:sz w:val="18"/>
                <w:szCs w:val="18"/>
              </w:rPr>
              <w:t> </w:t>
            </w:r>
            <w:r w:rsidR="002373E8" w:rsidRPr="00874F40">
              <w:rPr>
                <w:rFonts w:asciiTheme="minorHAnsi" w:hAnsiTheme="minorHAnsi" w:cstheme="minorHAnsi"/>
                <w:noProof/>
                <w:color w:val="000000" w:themeColor="text1"/>
                <w:sz w:val="18"/>
                <w:szCs w:val="18"/>
              </w:rPr>
              <w:t> </w:t>
            </w:r>
            <w:r w:rsidR="002373E8" w:rsidRPr="00874F40">
              <w:rPr>
                <w:rFonts w:asciiTheme="minorHAnsi" w:hAnsiTheme="minorHAnsi" w:cstheme="minorHAnsi"/>
                <w:noProof/>
                <w:color w:val="000000" w:themeColor="text1"/>
                <w:sz w:val="18"/>
                <w:szCs w:val="18"/>
              </w:rPr>
              <w:t> </w:t>
            </w:r>
            <w:r w:rsidR="002373E8" w:rsidRPr="00874F40">
              <w:rPr>
                <w:rFonts w:asciiTheme="minorHAnsi" w:hAnsiTheme="minorHAnsi" w:cstheme="minorHAnsi"/>
                <w:noProof/>
                <w:color w:val="000000" w:themeColor="text1"/>
                <w:sz w:val="18"/>
                <w:szCs w:val="18"/>
              </w:rPr>
              <w:t> </w:t>
            </w:r>
            <w:r w:rsidR="005346A7" w:rsidRPr="00874F40">
              <w:rPr>
                <w:rFonts w:asciiTheme="minorHAnsi" w:hAnsiTheme="minorHAnsi" w:cstheme="minorHAnsi"/>
                <w:color w:val="000000" w:themeColor="text1"/>
                <w:sz w:val="18"/>
                <w:szCs w:val="18"/>
              </w:rPr>
              <w:fldChar w:fldCharType="end"/>
            </w:r>
            <w:bookmarkEnd w:id="58"/>
          </w:p>
        </w:tc>
      </w:tr>
      <w:tr w:rsidR="001329C2" w:rsidRPr="00874F40" w:rsidTr="007F46CD">
        <w:trPr>
          <w:gridAfter w:val="1"/>
          <w:wAfter w:w="24" w:type="dxa"/>
          <w:trHeight w:val="278"/>
        </w:trPr>
        <w:tc>
          <w:tcPr>
            <w:tcW w:w="10488" w:type="dxa"/>
            <w:gridSpan w:val="3"/>
            <w:tcBorders>
              <w:bottom w:val="single" w:sz="4" w:space="0" w:color="auto"/>
            </w:tcBorders>
            <w:vAlign w:val="center"/>
          </w:tcPr>
          <w:p w:rsidR="001329C2" w:rsidRPr="00874F40" w:rsidRDefault="001329C2" w:rsidP="00C26C43">
            <w:pPr>
              <w:pStyle w:val="Default"/>
              <w:spacing w:before="120" w:line="280" w:lineRule="exact"/>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Offered supportive counseling?</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Yes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No</w:t>
            </w:r>
            <w:r w:rsidR="00D263BD">
              <w:rPr>
                <w:rFonts w:asciiTheme="minorHAnsi" w:hAnsiTheme="minorHAnsi" w:cstheme="minorHAnsi"/>
                <w:color w:val="000000" w:themeColor="text1"/>
                <w:sz w:val="18"/>
                <w:szCs w:val="18"/>
              </w:rPr>
              <w:t xml:space="preserve"> </w:t>
            </w:r>
            <w:r w:rsidR="00C26C43">
              <w:rPr>
                <w:rFonts w:asciiTheme="minorHAnsi" w:hAnsiTheme="minorHAnsi" w:cstheme="minorHAnsi"/>
                <w:color w:val="000000" w:themeColor="text1"/>
                <w:sz w:val="18"/>
                <w:szCs w:val="18"/>
              </w:rPr>
              <w:t>P</w:t>
            </w:r>
            <w:r w:rsidR="00C26C43" w:rsidRPr="00874F40">
              <w:rPr>
                <w:rFonts w:asciiTheme="minorHAnsi" w:hAnsiTheme="minorHAnsi" w:cstheme="minorHAnsi"/>
                <w:color w:val="000000" w:themeColor="text1"/>
                <w:sz w:val="18"/>
                <w:szCs w:val="18"/>
              </w:rPr>
              <w:t>rovided brief supportive counseling?</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Provided</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Declined</w:t>
            </w:r>
          </w:p>
        </w:tc>
      </w:tr>
      <w:tr w:rsidR="001329C2" w:rsidRPr="00874F40" w:rsidTr="007F46CD">
        <w:trPr>
          <w:gridAfter w:val="1"/>
          <w:wAfter w:w="24" w:type="dxa"/>
          <w:trHeight w:val="278"/>
        </w:trPr>
        <w:tc>
          <w:tcPr>
            <w:tcW w:w="10488" w:type="dxa"/>
            <w:gridSpan w:val="3"/>
            <w:tcBorders>
              <w:bottom w:val="single" w:sz="4" w:space="0" w:color="auto"/>
            </w:tcBorders>
            <w:vAlign w:val="center"/>
          </w:tcPr>
          <w:p w:rsidR="001329C2" w:rsidRPr="00874F40" w:rsidRDefault="001329C2" w:rsidP="009D7981">
            <w:pPr>
              <w:pStyle w:val="Default"/>
              <w:spacing w:before="120" w:line="280" w:lineRule="exact"/>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 xml:space="preserve">Communicated with </w:t>
            </w:r>
            <w:r w:rsidR="00C26C43">
              <w:rPr>
                <w:rFonts w:asciiTheme="minorHAnsi" w:hAnsiTheme="minorHAnsi" w:cstheme="minorHAnsi"/>
                <w:color w:val="000000" w:themeColor="text1"/>
                <w:sz w:val="18"/>
                <w:szCs w:val="18"/>
              </w:rPr>
              <w:t>targets</w:t>
            </w:r>
            <w:r w:rsidRPr="00874F40">
              <w:rPr>
                <w:rFonts w:asciiTheme="minorHAnsi" w:hAnsiTheme="minorHAnsi" w:cstheme="minorHAnsi"/>
                <w:color w:val="000000" w:themeColor="text1"/>
                <w:sz w:val="18"/>
                <w:szCs w:val="18"/>
              </w:rPr>
              <w:t xml:space="preserve">(s) and parent(s) </w:t>
            </w:r>
            <w:r w:rsidR="009D7981">
              <w:rPr>
                <w:rFonts w:asciiTheme="minorHAnsi" w:hAnsiTheme="minorHAnsi" w:cstheme="minorHAnsi"/>
                <w:color w:val="000000" w:themeColor="text1"/>
                <w:sz w:val="18"/>
                <w:szCs w:val="18"/>
              </w:rPr>
              <w:t>/</w:t>
            </w:r>
            <w:r w:rsidRPr="00874F40">
              <w:rPr>
                <w:rFonts w:asciiTheme="minorHAnsi" w:hAnsiTheme="minorHAnsi" w:cstheme="minorHAnsi"/>
                <w:color w:val="000000" w:themeColor="text1"/>
                <w:sz w:val="18"/>
                <w:szCs w:val="18"/>
              </w:rPr>
              <w:t xml:space="preserve"> guardian(s)?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Yes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No</w:t>
            </w:r>
          </w:p>
        </w:tc>
      </w:tr>
      <w:tr w:rsidR="001329C2" w:rsidRPr="00874F40" w:rsidTr="007F46CD">
        <w:trPr>
          <w:gridAfter w:val="1"/>
          <w:wAfter w:w="24" w:type="dxa"/>
          <w:trHeight w:val="278"/>
        </w:trPr>
        <w:tc>
          <w:tcPr>
            <w:tcW w:w="10488" w:type="dxa"/>
            <w:gridSpan w:val="3"/>
            <w:tcBorders>
              <w:bottom w:val="single" w:sz="4" w:space="0" w:color="auto"/>
            </w:tcBorders>
            <w:vAlign w:val="center"/>
          </w:tcPr>
          <w:p w:rsidR="001329C2" w:rsidRPr="00874F40" w:rsidRDefault="001329C2" w:rsidP="009D7981">
            <w:pPr>
              <w:pStyle w:val="Default"/>
              <w:spacing w:before="120" w:line="280" w:lineRule="exact"/>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 xml:space="preserve">Altered schedule to minimize contact with </w:t>
            </w:r>
            <w:r w:rsidR="009D7981">
              <w:rPr>
                <w:rFonts w:asciiTheme="minorHAnsi" w:hAnsiTheme="minorHAnsi" w:cstheme="minorHAnsi"/>
                <w:color w:val="000000" w:themeColor="text1"/>
                <w:sz w:val="18"/>
                <w:szCs w:val="18"/>
              </w:rPr>
              <w:t>subject</w:t>
            </w:r>
            <w:r w:rsidRPr="00874F40">
              <w:rPr>
                <w:rFonts w:asciiTheme="minorHAnsi" w:hAnsiTheme="minorHAnsi" w:cstheme="minorHAnsi"/>
                <w:color w:val="000000" w:themeColor="text1"/>
                <w:sz w:val="18"/>
                <w:szCs w:val="18"/>
              </w:rPr>
              <w:t xml:space="preserve"> who made the threat?</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Yes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No</w:t>
            </w:r>
          </w:p>
        </w:tc>
      </w:tr>
      <w:tr w:rsidR="001329C2" w:rsidRPr="00874F40" w:rsidTr="007F46CD">
        <w:trPr>
          <w:gridAfter w:val="1"/>
          <w:wAfter w:w="24" w:type="dxa"/>
          <w:trHeight w:val="278"/>
        </w:trPr>
        <w:tc>
          <w:tcPr>
            <w:tcW w:w="10488" w:type="dxa"/>
            <w:gridSpan w:val="3"/>
            <w:tcBorders>
              <w:bottom w:val="single" w:sz="4" w:space="0" w:color="auto"/>
            </w:tcBorders>
            <w:vAlign w:val="center"/>
          </w:tcPr>
          <w:p w:rsidR="001329C2" w:rsidRPr="00874F40" w:rsidRDefault="001329C2" w:rsidP="009D7981">
            <w:pPr>
              <w:pStyle w:val="Default"/>
              <w:spacing w:before="120" w:line="280" w:lineRule="exact"/>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 xml:space="preserve">Advised </w:t>
            </w:r>
            <w:r w:rsidR="009D7981">
              <w:rPr>
                <w:rFonts w:asciiTheme="minorHAnsi" w:hAnsiTheme="minorHAnsi" w:cstheme="minorHAnsi"/>
                <w:color w:val="000000" w:themeColor="text1"/>
                <w:sz w:val="18"/>
                <w:szCs w:val="18"/>
              </w:rPr>
              <w:t>targets</w:t>
            </w:r>
            <w:r w:rsidRPr="00874F40">
              <w:rPr>
                <w:rFonts w:asciiTheme="minorHAnsi" w:hAnsiTheme="minorHAnsi" w:cstheme="minorHAnsi"/>
                <w:color w:val="000000" w:themeColor="text1"/>
                <w:sz w:val="18"/>
                <w:szCs w:val="18"/>
              </w:rPr>
              <w:t>(s) and/or parent(s) or guardian(s) of their right to contact police?</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Yes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No</w:t>
            </w:r>
          </w:p>
        </w:tc>
      </w:tr>
      <w:tr w:rsidR="001329C2" w:rsidRPr="00874F40" w:rsidTr="007F46CD">
        <w:trPr>
          <w:gridAfter w:val="1"/>
          <w:wAfter w:w="24" w:type="dxa"/>
          <w:trHeight w:val="278"/>
        </w:trPr>
        <w:tc>
          <w:tcPr>
            <w:tcW w:w="10488" w:type="dxa"/>
            <w:gridSpan w:val="3"/>
            <w:tcBorders>
              <w:bottom w:val="single" w:sz="4" w:space="0" w:color="auto"/>
            </w:tcBorders>
            <w:vAlign w:val="center"/>
          </w:tcPr>
          <w:p w:rsidR="001329C2" w:rsidRPr="00874F40" w:rsidRDefault="001329C2" w:rsidP="001E7840">
            <w:pPr>
              <w:pStyle w:val="Default"/>
              <w:spacing w:before="120" w:line="280" w:lineRule="exact"/>
              <w:ind w:left="187"/>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Name of staff member who provided this information:</w:t>
            </w:r>
            <w:r w:rsidR="005346A7" w:rsidRPr="00874F40">
              <w:rPr>
                <w:rFonts w:asciiTheme="minorHAnsi" w:hAnsiTheme="minorHAnsi" w:cstheme="minorHAnsi"/>
                <w:color w:val="000000" w:themeColor="text1"/>
                <w:sz w:val="18"/>
                <w:szCs w:val="18"/>
              </w:rPr>
              <w:fldChar w:fldCharType="begin">
                <w:ffData>
                  <w:name w:val="Text19"/>
                  <w:enabled/>
                  <w:calcOnExit w:val="0"/>
                  <w:textInput/>
                </w:ffData>
              </w:fldChar>
            </w:r>
            <w:bookmarkStart w:id="59" w:name="Text19"/>
            <w:r w:rsidRPr="00874F40">
              <w:rPr>
                <w:rFonts w:asciiTheme="minorHAnsi" w:hAnsiTheme="minorHAnsi" w:cstheme="minorHAnsi"/>
                <w:color w:val="000000" w:themeColor="text1"/>
                <w:sz w:val="18"/>
                <w:szCs w:val="18"/>
              </w:rPr>
              <w:instrText xml:space="preserve"> FORMTEXT </w:instrText>
            </w:r>
            <w:r w:rsidR="005346A7" w:rsidRPr="00874F40">
              <w:rPr>
                <w:rFonts w:asciiTheme="minorHAnsi" w:hAnsiTheme="minorHAnsi" w:cstheme="minorHAnsi"/>
                <w:color w:val="000000" w:themeColor="text1"/>
                <w:sz w:val="18"/>
                <w:szCs w:val="18"/>
              </w:rPr>
            </w:r>
            <w:r w:rsidR="005346A7" w:rsidRPr="00874F40">
              <w:rPr>
                <w:rFonts w:asciiTheme="minorHAnsi" w:hAnsiTheme="minorHAnsi" w:cstheme="minorHAnsi"/>
                <w:color w:val="000000" w:themeColor="text1"/>
                <w:sz w:val="18"/>
                <w:szCs w:val="18"/>
              </w:rPr>
              <w:fldChar w:fldCharType="separate"/>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005346A7" w:rsidRPr="00874F40">
              <w:rPr>
                <w:rFonts w:asciiTheme="minorHAnsi" w:hAnsiTheme="minorHAnsi" w:cstheme="minorHAnsi"/>
                <w:color w:val="000000" w:themeColor="text1"/>
                <w:sz w:val="18"/>
                <w:szCs w:val="18"/>
              </w:rPr>
              <w:fldChar w:fldCharType="end"/>
            </w:r>
            <w:bookmarkEnd w:id="59"/>
          </w:p>
        </w:tc>
      </w:tr>
      <w:tr w:rsidR="001329C2" w:rsidRPr="00874F40" w:rsidTr="007F46CD">
        <w:trPr>
          <w:gridAfter w:val="1"/>
          <w:wAfter w:w="24" w:type="dxa"/>
          <w:trHeight w:val="278"/>
        </w:trPr>
        <w:tc>
          <w:tcPr>
            <w:tcW w:w="10488" w:type="dxa"/>
            <w:gridSpan w:val="3"/>
            <w:tcBorders>
              <w:bottom w:val="single" w:sz="4" w:space="0" w:color="auto"/>
            </w:tcBorders>
            <w:vAlign w:val="center"/>
          </w:tcPr>
          <w:p w:rsidR="001329C2" w:rsidRPr="00874F40" w:rsidRDefault="001329C2" w:rsidP="009D7981">
            <w:pPr>
              <w:pStyle w:val="Default"/>
              <w:spacing w:before="120" w:line="280" w:lineRule="exact"/>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Student services</w:t>
            </w:r>
            <w:r w:rsidR="009D7981">
              <w:rPr>
                <w:rFonts w:asciiTheme="minorHAnsi" w:hAnsiTheme="minorHAnsi" w:cstheme="minorHAnsi"/>
                <w:color w:val="000000" w:themeColor="text1"/>
                <w:sz w:val="18"/>
                <w:szCs w:val="18"/>
              </w:rPr>
              <w:t>/Human Resources</w:t>
            </w:r>
            <w:r w:rsidRPr="00874F40">
              <w:rPr>
                <w:rFonts w:asciiTheme="minorHAnsi" w:hAnsiTheme="minorHAnsi" w:cstheme="minorHAnsi"/>
                <w:color w:val="000000" w:themeColor="text1"/>
                <w:sz w:val="18"/>
                <w:szCs w:val="18"/>
              </w:rPr>
              <w:t xml:space="preserve"> staff to monitor </w:t>
            </w:r>
            <w:r w:rsidR="009D7981">
              <w:rPr>
                <w:rFonts w:asciiTheme="minorHAnsi" w:hAnsiTheme="minorHAnsi" w:cstheme="minorHAnsi"/>
                <w:color w:val="000000" w:themeColor="text1"/>
                <w:sz w:val="18"/>
                <w:szCs w:val="18"/>
              </w:rPr>
              <w:t>target</w:t>
            </w:r>
            <w:r w:rsidRPr="00874F40">
              <w:rPr>
                <w:rFonts w:asciiTheme="minorHAnsi" w:hAnsiTheme="minorHAnsi" w:cstheme="minorHAnsi"/>
                <w:color w:val="000000" w:themeColor="text1"/>
                <w:sz w:val="18"/>
                <w:szCs w:val="18"/>
              </w:rPr>
              <w:t xml:space="preserve"> at regular intervals?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Yes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No</w:t>
            </w:r>
          </w:p>
        </w:tc>
      </w:tr>
      <w:tr w:rsidR="001329C2" w:rsidRPr="00874F40" w:rsidTr="007F46CD">
        <w:trPr>
          <w:gridAfter w:val="1"/>
          <w:wAfter w:w="24" w:type="dxa"/>
          <w:trHeight w:val="278"/>
        </w:trPr>
        <w:tc>
          <w:tcPr>
            <w:tcW w:w="10488" w:type="dxa"/>
            <w:gridSpan w:val="3"/>
            <w:tcBorders>
              <w:bottom w:val="single" w:sz="4" w:space="0" w:color="auto"/>
            </w:tcBorders>
            <w:vAlign w:val="center"/>
          </w:tcPr>
          <w:p w:rsidR="001329C2" w:rsidRPr="00874F40" w:rsidRDefault="001329C2" w:rsidP="009D7981">
            <w:pPr>
              <w:pStyle w:val="Default"/>
              <w:spacing w:before="120" w:line="280" w:lineRule="exact"/>
              <w:ind w:left="187"/>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 xml:space="preserve">Name of staff member who will monitor </w:t>
            </w:r>
            <w:r w:rsidR="009D7981">
              <w:rPr>
                <w:rFonts w:asciiTheme="minorHAnsi" w:hAnsiTheme="minorHAnsi" w:cstheme="minorHAnsi"/>
                <w:color w:val="000000" w:themeColor="text1"/>
                <w:sz w:val="18"/>
                <w:szCs w:val="18"/>
              </w:rPr>
              <w:t>target</w:t>
            </w:r>
            <w:r w:rsidRPr="00874F40">
              <w:rPr>
                <w:rFonts w:asciiTheme="minorHAnsi" w:hAnsiTheme="minorHAnsi" w:cstheme="minorHAnsi"/>
                <w:color w:val="000000" w:themeColor="text1"/>
                <w:sz w:val="18"/>
                <w:szCs w:val="18"/>
              </w:rPr>
              <w:t>:</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Text20"/>
                  <w:enabled/>
                  <w:calcOnExit w:val="0"/>
                  <w:textInput/>
                </w:ffData>
              </w:fldChar>
            </w:r>
            <w:bookmarkStart w:id="60" w:name="Text20"/>
            <w:r w:rsidRPr="00874F40">
              <w:rPr>
                <w:rFonts w:asciiTheme="minorHAnsi" w:hAnsiTheme="minorHAnsi" w:cstheme="minorHAnsi"/>
                <w:color w:val="000000" w:themeColor="text1"/>
                <w:sz w:val="18"/>
                <w:szCs w:val="18"/>
              </w:rPr>
              <w:instrText xml:space="preserve"> FORMTEXT </w:instrText>
            </w:r>
            <w:r w:rsidR="005346A7" w:rsidRPr="00874F40">
              <w:rPr>
                <w:rFonts w:asciiTheme="minorHAnsi" w:hAnsiTheme="minorHAnsi" w:cstheme="minorHAnsi"/>
                <w:color w:val="000000" w:themeColor="text1"/>
                <w:sz w:val="18"/>
                <w:szCs w:val="18"/>
              </w:rPr>
            </w:r>
            <w:r w:rsidR="005346A7" w:rsidRPr="00874F40">
              <w:rPr>
                <w:rFonts w:asciiTheme="minorHAnsi" w:hAnsiTheme="minorHAnsi" w:cstheme="minorHAnsi"/>
                <w:color w:val="000000" w:themeColor="text1"/>
                <w:sz w:val="18"/>
                <w:szCs w:val="18"/>
              </w:rPr>
              <w:fldChar w:fldCharType="separate"/>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005346A7" w:rsidRPr="00874F40">
              <w:rPr>
                <w:rFonts w:asciiTheme="minorHAnsi" w:hAnsiTheme="minorHAnsi" w:cstheme="minorHAnsi"/>
                <w:color w:val="000000" w:themeColor="text1"/>
                <w:sz w:val="18"/>
                <w:szCs w:val="18"/>
              </w:rPr>
              <w:fldChar w:fldCharType="end"/>
            </w:r>
            <w:bookmarkEnd w:id="60"/>
          </w:p>
        </w:tc>
      </w:tr>
      <w:tr w:rsidR="001329C2" w:rsidRPr="00874F40" w:rsidTr="007F46CD">
        <w:trPr>
          <w:gridAfter w:val="1"/>
          <w:wAfter w:w="24" w:type="dxa"/>
          <w:trHeight w:val="278"/>
        </w:trPr>
        <w:tc>
          <w:tcPr>
            <w:tcW w:w="10488" w:type="dxa"/>
            <w:gridSpan w:val="3"/>
            <w:tcBorders>
              <w:bottom w:val="single" w:sz="4" w:space="0" w:color="auto"/>
            </w:tcBorders>
            <w:vAlign w:val="center"/>
          </w:tcPr>
          <w:p w:rsidR="001329C2" w:rsidRPr="00874F40" w:rsidRDefault="001329C2" w:rsidP="009D7981">
            <w:pPr>
              <w:pStyle w:val="Default"/>
              <w:spacing w:before="120" w:line="280" w:lineRule="exact"/>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 xml:space="preserve">Informed </w:t>
            </w:r>
            <w:r w:rsidR="009D7981">
              <w:rPr>
                <w:rFonts w:asciiTheme="minorHAnsi" w:hAnsiTheme="minorHAnsi" w:cstheme="minorHAnsi"/>
                <w:color w:val="000000" w:themeColor="text1"/>
                <w:sz w:val="18"/>
                <w:szCs w:val="18"/>
              </w:rPr>
              <w:t>target</w:t>
            </w:r>
            <w:r w:rsidRPr="00874F40">
              <w:rPr>
                <w:rFonts w:asciiTheme="minorHAnsi" w:hAnsiTheme="minorHAnsi" w:cstheme="minorHAnsi"/>
                <w:color w:val="000000" w:themeColor="text1"/>
                <w:sz w:val="18"/>
                <w:szCs w:val="18"/>
              </w:rPr>
              <w:t xml:space="preserve">(s) and parent(s) or guardian(s) of re-entry date and plan </w:t>
            </w:r>
            <w:r w:rsidRPr="00874F40">
              <w:rPr>
                <w:rFonts w:asciiTheme="minorHAnsi" w:hAnsiTheme="minorHAnsi" w:cstheme="minorHAnsi"/>
                <w:color w:val="000000" w:themeColor="text1"/>
                <w:sz w:val="18"/>
                <w:szCs w:val="18"/>
              </w:rPr>
              <w:br/>
              <w:t xml:space="preserve">for re-entry of </w:t>
            </w:r>
            <w:r w:rsidR="009D7981">
              <w:rPr>
                <w:rFonts w:asciiTheme="minorHAnsi" w:hAnsiTheme="minorHAnsi" w:cstheme="minorHAnsi"/>
                <w:color w:val="000000" w:themeColor="text1"/>
                <w:sz w:val="18"/>
                <w:szCs w:val="18"/>
              </w:rPr>
              <w:t>subject</w:t>
            </w:r>
            <w:r w:rsidRPr="00874F40">
              <w:rPr>
                <w:rFonts w:asciiTheme="minorHAnsi" w:hAnsiTheme="minorHAnsi" w:cstheme="minorHAnsi"/>
                <w:color w:val="000000" w:themeColor="text1"/>
                <w:sz w:val="18"/>
                <w:szCs w:val="18"/>
              </w:rPr>
              <w:t xml:space="preserve"> who made the threat, if applicable?</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Yes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No</w:t>
            </w:r>
          </w:p>
        </w:tc>
      </w:tr>
      <w:tr w:rsidR="001329C2" w:rsidRPr="00874F40" w:rsidTr="007F46CD">
        <w:trPr>
          <w:gridAfter w:val="1"/>
          <w:wAfter w:w="24" w:type="dxa"/>
        </w:trPr>
        <w:tc>
          <w:tcPr>
            <w:tcW w:w="10488" w:type="dxa"/>
            <w:gridSpan w:val="3"/>
            <w:tcBorders>
              <w:bottom w:val="single" w:sz="4" w:space="0" w:color="auto"/>
            </w:tcBorders>
          </w:tcPr>
          <w:p w:rsidR="001329C2" w:rsidRPr="00874F40" w:rsidRDefault="001329C2" w:rsidP="001E7840">
            <w:pPr>
              <w:pStyle w:val="Default"/>
              <w:spacing w:before="120" w:line="280" w:lineRule="exact"/>
              <w:rPr>
                <w:rFonts w:asciiTheme="minorHAnsi" w:hAnsiTheme="minorHAnsi" w:cstheme="minorHAnsi"/>
                <w:bCs/>
                <w:color w:val="000000" w:themeColor="text1"/>
                <w:sz w:val="18"/>
                <w:szCs w:val="18"/>
              </w:rPr>
            </w:pPr>
            <w:r w:rsidRPr="00874F40">
              <w:rPr>
                <w:rFonts w:asciiTheme="minorHAnsi" w:hAnsiTheme="minorHAnsi" w:cstheme="minorHAnsi"/>
                <w:bCs/>
                <w:color w:val="000000" w:themeColor="text1"/>
                <w:sz w:val="18"/>
                <w:szCs w:val="18"/>
              </w:rPr>
              <w:t>Additional Comments:</w:t>
            </w:r>
            <w:r w:rsidR="00D263BD">
              <w:rPr>
                <w:rFonts w:asciiTheme="minorHAnsi" w:hAnsiTheme="minorHAnsi" w:cstheme="minorHAnsi"/>
                <w:bCs/>
                <w:color w:val="000000" w:themeColor="text1"/>
                <w:sz w:val="18"/>
                <w:szCs w:val="18"/>
              </w:rPr>
              <w:t xml:space="preserve"> </w:t>
            </w:r>
            <w:r w:rsidR="005346A7" w:rsidRPr="00874F40">
              <w:rPr>
                <w:rFonts w:asciiTheme="minorHAnsi" w:hAnsiTheme="minorHAnsi" w:cstheme="minorHAnsi"/>
                <w:bCs/>
                <w:color w:val="000000" w:themeColor="text1"/>
                <w:sz w:val="18"/>
                <w:szCs w:val="18"/>
              </w:rPr>
              <w:fldChar w:fldCharType="begin">
                <w:ffData>
                  <w:name w:val="Text16"/>
                  <w:enabled/>
                  <w:calcOnExit w:val="0"/>
                  <w:textInput/>
                </w:ffData>
              </w:fldChar>
            </w:r>
            <w:r w:rsidRPr="00874F40">
              <w:rPr>
                <w:rFonts w:asciiTheme="minorHAnsi" w:hAnsiTheme="minorHAnsi" w:cstheme="minorHAnsi"/>
                <w:bCs/>
                <w:color w:val="000000" w:themeColor="text1"/>
                <w:sz w:val="18"/>
                <w:szCs w:val="18"/>
              </w:rPr>
              <w:instrText xml:space="preserve"> FORMTEXT </w:instrText>
            </w:r>
            <w:r w:rsidR="005346A7" w:rsidRPr="00874F40">
              <w:rPr>
                <w:rFonts w:asciiTheme="minorHAnsi" w:hAnsiTheme="minorHAnsi" w:cstheme="minorHAnsi"/>
                <w:bCs/>
                <w:color w:val="000000" w:themeColor="text1"/>
                <w:sz w:val="18"/>
                <w:szCs w:val="18"/>
              </w:rPr>
            </w:r>
            <w:r w:rsidR="005346A7" w:rsidRPr="00874F40">
              <w:rPr>
                <w:rFonts w:asciiTheme="minorHAnsi" w:hAnsiTheme="minorHAnsi" w:cstheme="minorHAnsi"/>
                <w:bCs/>
                <w:color w:val="000000" w:themeColor="text1"/>
                <w:sz w:val="18"/>
                <w:szCs w:val="18"/>
              </w:rPr>
              <w:fldChar w:fldCharType="separate"/>
            </w:r>
            <w:r w:rsidRPr="00874F40">
              <w:rPr>
                <w:rFonts w:asciiTheme="minorHAnsi" w:hAnsiTheme="minorHAnsi" w:cstheme="minorHAnsi"/>
                <w:bCs/>
                <w:noProof/>
                <w:color w:val="000000" w:themeColor="text1"/>
                <w:sz w:val="18"/>
                <w:szCs w:val="18"/>
              </w:rPr>
              <w:t> </w:t>
            </w:r>
            <w:r w:rsidRPr="00874F40">
              <w:rPr>
                <w:rFonts w:asciiTheme="minorHAnsi" w:hAnsiTheme="minorHAnsi" w:cstheme="minorHAnsi"/>
                <w:bCs/>
                <w:noProof/>
                <w:color w:val="000000" w:themeColor="text1"/>
                <w:sz w:val="18"/>
                <w:szCs w:val="18"/>
              </w:rPr>
              <w:t> </w:t>
            </w:r>
            <w:r w:rsidRPr="00874F40">
              <w:rPr>
                <w:rFonts w:asciiTheme="minorHAnsi" w:hAnsiTheme="minorHAnsi" w:cstheme="minorHAnsi"/>
                <w:bCs/>
                <w:noProof/>
                <w:color w:val="000000" w:themeColor="text1"/>
                <w:sz w:val="18"/>
                <w:szCs w:val="18"/>
              </w:rPr>
              <w:t> </w:t>
            </w:r>
            <w:r w:rsidRPr="00874F40">
              <w:rPr>
                <w:rFonts w:asciiTheme="minorHAnsi" w:hAnsiTheme="minorHAnsi" w:cstheme="minorHAnsi"/>
                <w:bCs/>
                <w:noProof/>
                <w:color w:val="000000" w:themeColor="text1"/>
                <w:sz w:val="18"/>
                <w:szCs w:val="18"/>
              </w:rPr>
              <w:t> </w:t>
            </w:r>
            <w:r w:rsidRPr="00874F40">
              <w:rPr>
                <w:rFonts w:asciiTheme="minorHAnsi" w:hAnsiTheme="minorHAnsi" w:cstheme="minorHAnsi"/>
                <w:bCs/>
                <w:noProof/>
                <w:color w:val="000000" w:themeColor="text1"/>
                <w:sz w:val="18"/>
                <w:szCs w:val="18"/>
              </w:rPr>
              <w:t> </w:t>
            </w:r>
            <w:r w:rsidR="005346A7" w:rsidRPr="00874F40">
              <w:rPr>
                <w:rFonts w:asciiTheme="minorHAnsi" w:hAnsiTheme="minorHAnsi" w:cstheme="minorHAnsi"/>
                <w:bCs/>
                <w:color w:val="000000" w:themeColor="text1"/>
                <w:sz w:val="18"/>
                <w:szCs w:val="18"/>
              </w:rPr>
              <w:fldChar w:fldCharType="end"/>
            </w:r>
          </w:p>
          <w:p w:rsidR="001329C2" w:rsidRPr="00874F40" w:rsidRDefault="001329C2" w:rsidP="001E7840">
            <w:pPr>
              <w:pStyle w:val="Default"/>
              <w:spacing w:before="120" w:line="280" w:lineRule="exact"/>
              <w:rPr>
                <w:rFonts w:asciiTheme="minorHAnsi" w:hAnsiTheme="minorHAnsi" w:cstheme="minorHAnsi"/>
                <w:color w:val="000000" w:themeColor="text1"/>
                <w:sz w:val="18"/>
                <w:szCs w:val="18"/>
              </w:rPr>
            </w:pPr>
          </w:p>
          <w:p w:rsidR="001329C2" w:rsidRPr="00874F40" w:rsidRDefault="001329C2" w:rsidP="001E7840">
            <w:pPr>
              <w:pStyle w:val="Default"/>
              <w:spacing w:before="120" w:line="280" w:lineRule="exact"/>
              <w:rPr>
                <w:rFonts w:asciiTheme="minorHAnsi" w:hAnsiTheme="minorHAnsi" w:cstheme="minorHAnsi"/>
                <w:color w:val="000000" w:themeColor="text1"/>
                <w:sz w:val="18"/>
                <w:szCs w:val="18"/>
              </w:rPr>
            </w:pPr>
          </w:p>
          <w:p w:rsidR="001329C2" w:rsidRPr="00874F40" w:rsidRDefault="001329C2" w:rsidP="001E7840">
            <w:pPr>
              <w:pStyle w:val="Default"/>
              <w:spacing w:before="120" w:line="280" w:lineRule="exact"/>
              <w:rPr>
                <w:rFonts w:asciiTheme="minorHAnsi" w:hAnsiTheme="minorHAnsi" w:cstheme="minorHAnsi"/>
                <w:color w:val="000000" w:themeColor="text1"/>
                <w:sz w:val="18"/>
                <w:szCs w:val="18"/>
              </w:rPr>
            </w:pPr>
          </w:p>
        </w:tc>
      </w:tr>
      <w:tr w:rsidR="003A1F1E" w:rsidRPr="00874F40" w:rsidTr="007F46CD">
        <w:trPr>
          <w:gridAfter w:val="1"/>
          <w:wAfter w:w="24" w:type="dxa"/>
        </w:trPr>
        <w:tc>
          <w:tcPr>
            <w:tcW w:w="10488" w:type="dxa"/>
            <w:gridSpan w:val="3"/>
            <w:shd w:val="clear" w:color="auto" w:fill="EEECE1" w:themeFill="background2"/>
          </w:tcPr>
          <w:p w:rsidR="003A1F1E" w:rsidRPr="00874F40" w:rsidRDefault="003A1F1E" w:rsidP="009D7981">
            <w:pPr>
              <w:spacing w:before="120" w:after="0"/>
              <w:rPr>
                <w:rFonts w:asciiTheme="minorHAnsi" w:hAnsiTheme="minorHAnsi" w:cstheme="minorHAnsi"/>
                <w:b/>
                <w:color w:val="000000" w:themeColor="text1"/>
                <w:sz w:val="18"/>
                <w:szCs w:val="18"/>
              </w:rPr>
            </w:pPr>
            <w:r w:rsidRPr="00874F40">
              <w:rPr>
                <w:rFonts w:asciiTheme="minorHAnsi" w:hAnsiTheme="minorHAnsi" w:cstheme="minorHAnsi"/>
                <w:b/>
                <w:color w:val="000000" w:themeColor="text1"/>
                <w:sz w:val="18"/>
                <w:szCs w:val="18"/>
              </w:rPr>
              <w:lastRenderedPageBreak/>
              <w:t xml:space="preserve">Actions with </w:t>
            </w:r>
            <w:r w:rsidR="009D7981">
              <w:rPr>
                <w:rFonts w:asciiTheme="minorHAnsi" w:hAnsiTheme="minorHAnsi" w:cstheme="minorHAnsi"/>
                <w:b/>
                <w:color w:val="000000" w:themeColor="text1"/>
                <w:sz w:val="18"/>
                <w:szCs w:val="18"/>
              </w:rPr>
              <w:t>Subject</w:t>
            </w:r>
            <w:r w:rsidRPr="00874F40">
              <w:rPr>
                <w:rFonts w:asciiTheme="minorHAnsi" w:hAnsiTheme="minorHAnsi" w:cstheme="minorHAnsi"/>
                <w:b/>
                <w:color w:val="000000" w:themeColor="text1"/>
                <w:sz w:val="18"/>
                <w:szCs w:val="18"/>
              </w:rPr>
              <w:t xml:space="preserve"> making the threat: </w:t>
            </w:r>
          </w:p>
        </w:tc>
      </w:tr>
      <w:tr w:rsidR="001329C2" w:rsidRPr="00874F40" w:rsidTr="007F46CD">
        <w:trPr>
          <w:gridAfter w:val="1"/>
          <w:wAfter w:w="24" w:type="dxa"/>
        </w:trPr>
        <w:tc>
          <w:tcPr>
            <w:tcW w:w="10488" w:type="dxa"/>
            <w:gridSpan w:val="3"/>
          </w:tcPr>
          <w:p w:rsidR="001329C2" w:rsidRPr="00874F40" w:rsidRDefault="001329C2" w:rsidP="001E7840">
            <w:pPr>
              <w:pStyle w:val="Default"/>
              <w:spacing w:before="120" w:line="280" w:lineRule="exact"/>
              <w:rPr>
                <w:rFonts w:asciiTheme="minorHAnsi" w:hAnsiTheme="minorHAnsi" w:cstheme="minorHAnsi"/>
                <w:color w:val="000000" w:themeColor="text1"/>
                <w:sz w:val="18"/>
                <w:szCs w:val="18"/>
              </w:rPr>
            </w:pPr>
            <w:r w:rsidRPr="00874F40">
              <w:rPr>
                <w:rFonts w:asciiTheme="minorHAnsi" w:hAnsiTheme="minorHAnsi" w:cstheme="minorHAnsi"/>
                <w:bCs/>
                <w:color w:val="000000" w:themeColor="text1"/>
                <w:sz w:val="18"/>
                <w:szCs w:val="18"/>
              </w:rPr>
              <w:t>Case Manager</w:t>
            </w:r>
            <w:r w:rsidR="009D7981">
              <w:rPr>
                <w:rFonts w:asciiTheme="minorHAnsi" w:hAnsiTheme="minorHAnsi" w:cstheme="minorHAnsi"/>
                <w:bCs/>
                <w:color w:val="000000" w:themeColor="text1"/>
                <w:sz w:val="18"/>
                <w:szCs w:val="18"/>
              </w:rPr>
              <w:t xml:space="preserve"> / Point of Contact</w:t>
            </w:r>
            <w:r w:rsidRPr="00874F40">
              <w:rPr>
                <w:rFonts w:asciiTheme="minorHAnsi" w:hAnsiTheme="minorHAnsi" w:cstheme="minorHAnsi"/>
                <w:bCs/>
                <w:color w:val="000000" w:themeColor="text1"/>
                <w:sz w:val="18"/>
                <w:szCs w:val="18"/>
              </w:rPr>
              <w:t xml:space="preserve"> </w:t>
            </w:r>
            <w:r w:rsidRPr="00874F40">
              <w:rPr>
                <w:rFonts w:asciiTheme="minorHAnsi" w:hAnsiTheme="minorHAnsi" w:cstheme="minorHAnsi"/>
                <w:color w:val="000000" w:themeColor="text1"/>
                <w:sz w:val="18"/>
                <w:szCs w:val="18"/>
              </w:rPr>
              <w:t xml:space="preserve">Name: </w:t>
            </w:r>
            <w:r w:rsidR="005346A7" w:rsidRPr="00874F40">
              <w:rPr>
                <w:rFonts w:asciiTheme="minorHAnsi" w:hAnsiTheme="minorHAnsi" w:cstheme="minorHAnsi"/>
                <w:color w:val="000000" w:themeColor="text1"/>
                <w:sz w:val="18"/>
                <w:szCs w:val="18"/>
              </w:rPr>
              <w:fldChar w:fldCharType="begin">
                <w:ffData>
                  <w:name w:val="Text17"/>
                  <w:enabled/>
                  <w:calcOnExit w:val="0"/>
                  <w:textInput/>
                </w:ffData>
              </w:fldChar>
            </w:r>
            <w:r w:rsidRPr="00874F40">
              <w:rPr>
                <w:rFonts w:asciiTheme="minorHAnsi" w:hAnsiTheme="minorHAnsi" w:cstheme="minorHAnsi"/>
                <w:color w:val="000000" w:themeColor="text1"/>
                <w:sz w:val="18"/>
                <w:szCs w:val="18"/>
              </w:rPr>
              <w:instrText xml:space="preserve"> FORMTEXT </w:instrText>
            </w:r>
            <w:r w:rsidR="005346A7" w:rsidRPr="00874F40">
              <w:rPr>
                <w:rFonts w:asciiTheme="minorHAnsi" w:hAnsiTheme="minorHAnsi" w:cstheme="minorHAnsi"/>
                <w:color w:val="000000" w:themeColor="text1"/>
                <w:sz w:val="18"/>
                <w:szCs w:val="18"/>
              </w:rPr>
            </w:r>
            <w:r w:rsidR="005346A7" w:rsidRPr="00874F40">
              <w:rPr>
                <w:rFonts w:asciiTheme="minorHAnsi" w:hAnsiTheme="minorHAnsi" w:cstheme="minorHAnsi"/>
                <w:color w:val="000000" w:themeColor="text1"/>
                <w:sz w:val="18"/>
                <w:szCs w:val="18"/>
              </w:rPr>
              <w:fldChar w:fldCharType="separate"/>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005346A7" w:rsidRPr="00874F40">
              <w:rPr>
                <w:rFonts w:asciiTheme="minorHAnsi" w:hAnsiTheme="minorHAnsi" w:cstheme="minorHAnsi"/>
                <w:color w:val="000000" w:themeColor="text1"/>
                <w:sz w:val="18"/>
                <w:szCs w:val="18"/>
              </w:rPr>
              <w:fldChar w:fldCharType="end"/>
            </w:r>
          </w:p>
        </w:tc>
      </w:tr>
      <w:tr w:rsidR="001329C2" w:rsidRPr="00874F40" w:rsidTr="007F46CD">
        <w:trPr>
          <w:gridAfter w:val="1"/>
          <w:wAfter w:w="24" w:type="dxa"/>
          <w:trHeight w:val="278"/>
        </w:trPr>
        <w:tc>
          <w:tcPr>
            <w:tcW w:w="10488" w:type="dxa"/>
            <w:gridSpan w:val="3"/>
            <w:tcBorders>
              <w:bottom w:val="single" w:sz="4" w:space="0" w:color="auto"/>
            </w:tcBorders>
            <w:vAlign w:val="center"/>
          </w:tcPr>
          <w:p w:rsidR="001329C2" w:rsidRPr="00874F40" w:rsidRDefault="001329C2" w:rsidP="009D7981">
            <w:pPr>
              <w:pStyle w:val="Default"/>
              <w:spacing w:before="120" w:line="280" w:lineRule="exact"/>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 xml:space="preserve">Alter schedule to minimize contact with threatened </w:t>
            </w:r>
            <w:r w:rsidR="009D7981">
              <w:rPr>
                <w:rFonts w:asciiTheme="minorHAnsi" w:hAnsiTheme="minorHAnsi" w:cstheme="minorHAnsi"/>
                <w:color w:val="000000" w:themeColor="text1"/>
                <w:sz w:val="18"/>
                <w:szCs w:val="18"/>
              </w:rPr>
              <w:t>target</w:t>
            </w:r>
            <w:r w:rsidRPr="00874F40">
              <w:rPr>
                <w:rFonts w:asciiTheme="minorHAnsi" w:hAnsiTheme="minorHAnsi" w:cstheme="minorHAnsi"/>
                <w:color w:val="000000" w:themeColor="text1"/>
                <w:sz w:val="18"/>
                <w:szCs w:val="18"/>
              </w:rPr>
              <w:t>?</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Yes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No</w:t>
            </w:r>
          </w:p>
        </w:tc>
      </w:tr>
      <w:tr w:rsidR="001329C2" w:rsidRPr="00874F40" w:rsidTr="007F46CD">
        <w:trPr>
          <w:gridAfter w:val="1"/>
          <w:wAfter w:w="24" w:type="dxa"/>
          <w:trHeight w:val="278"/>
        </w:trPr>
        <w:tc>
          <w:tcPr>
            <w:tcW w:w="10488" w:type="dxa"/>
            <w:gridSpan w:val="3"/>
            <w:tcBorders>
              <w:bottom w:val="single" w:sz="4" w:space="0" w:color="auto"/>
            </w:tcBorders>
            <w:vAlign w:val="center"/>
          </w:tcPr>
          <w:p w:rsidR="001329C2" w:rsidRPr="00874F40" w:rsidRDefault="009D7981" w:rsidP="009D7981">
            <w:pPr>
              <w:pStyle w:val="Default"/>
              <w:spacing w:before="120" w:line="280" w:lineRule="exac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Student S</w:t>
            </w:r>
            <w:r w:rsidR="001329C2" w:rsidRPr="00874F40">
              <w:rPr>
                <w:rFonts w:asciiTheme="minorHAnsi" w:hAnsiTheme="minorHAnsi" w:cstheme="minorHAnsi"/>
                <w:color w:val="000000" w:themeColor="text1"/>
                <w:sz w:val="18"/>
                <w:szCs w:val="18"/>
              </w:rPr>
              <w:t xml:space="preserve">ervices </w:t>
            </w:r>
            <w:r>
              <w:rPr>
                <w:rFonts w:asciiTheme="minorHAnsi" w:hAnsiTheme="minorHAnsi" w:cstheme="minorHAnsi"/>
                <w:color w:val="000000" w:themeColor="text1"/>
                <w:sz w:val="18"/>
                <w:szCs w:val="18"/>
              </w:rPr>
              <w:t xml:space="preserve">/ Human Resources </w:t>
            </w:r>
            <w:r w:rsidR="001329C2" w:rsidRPr="00874F40">
              <w:rPr>
                <w:rFonts w:asciiTheme="minorHAnsi" w:hAnsiTheme="minorHAnsi" w:cstheme="minorHAnsi"/>
                <w:color w:val="000000" w:themeColor="text1"/>
                <w:sz w:val="18"/>
                <w:szCs w:val="18"/>
              </w:rPr>
              <w:t>staff to monitor?</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001329C2"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001329C2" w:rsidRPr="00874F40">
              <w:rPr>
                <w:rFonts w:asciiTheme="minorHAnsi" w:hAnsiTheme="minorHAnsi" w:cstheme="minorHAnsi"/>
                <w:color w:val="000000" w:themeColor="text1"/>
                <w:sz w:val="18"/>
                <w:szCs w:val="18"/>
              </w:rPr>
              <w:t xml:space="preserve"> Yes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001329C2"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001329C2" w:rsidRPr="00874F40">
              <w:rPr>
                <w:rFonts w:asciiTheme="minorHAnsi" w:hAnsiTheme="minorHAnsi" w:cstheme="minorHAnsi"/>
                <w:color w:val="000000" w:themeColor="text1"/>
                <w:sz w:val="18"/>
                <w:szCs w:val="18"/>
              </w:rPr>
              <w:t xml:space="preserve"> No</w:t>
            </w:r>
          </w:p>
        </w:tc>
      </w:tr>
      <w:tr w:rsidR="001329C2" w:rsidRPr="00874F40" w:rsidTr="007F46CD">
        <w:trPr>
          <w:gridAfter w:val="1"/>
          <w:wAfter w:w="24" w:type="dxa"/>
          <w:trHeight w:val="278"/>
        </w:trPr>
        <w:tc>
          <w:tcPr>
            <w:tcW w:w="10488" w:type="dxa"/>
            <w:gridSpan w:val="3"/>
            <w:tcBorders>
              <w:bottom w:val="single" w:sz="4" w:space="0" w:color="auto"/>
            </w:tcBorders>
            <w:vAlign w:val="center"/>
          </w:tcPr>
          <w:p w:rsidR="001329C2" w:rsidRPr="00874F40" w:rsidRDefault="001329C2" w:rsidP="009D7981">
            <w:pPr>
              <w:pStyle w:val="Default"/>
              <w:spacing w:before="120" w:line="280" w:lineRule="exact"/>
              <w:ind w:left="187"/>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 xml:space="preserve">Name of staff member who will monitor </w:t>
            </w:r>
            <w:r w:rsidR="009D7981">
              <w:rPr>
                <w:rFonts w:asciiTheme="minorHAnsi" w:hAnsiTheme="minorHAnsi" w:cstheme="minorHAnsi"/>
                <w:color w:val="000000" w:themeColor="text1"/>
                <w:sz w:val="18"/>
                <w:szCs w:val="18"/>
              </w:rPr>
              <w:t>subject</w:t>
            </w:r>
            <w:r w:rsidRPr="00874F40">
              <w:rPr>
                <w:rFonts w:asciiTheme="minorHAnsi" w:hAnsiTheme="minorHAnsi" w:cstheme="minorHAnsi"/>
                <w:color w:val="000000" w:themeColor="text1"/>
                <w:sz w:val="18"/>
                <w:szCs w:val="18"/>
              </w:rPr>
              <w:t>:</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Text19"/>
                  <w:enabled/>
                  <w:calcOnExit w:val="0"/>
                  <w:textInput/>
                </w:ffData>
              </w:fldChar>
            </w:r>
            <w:r w:rsidRPr="00874F40">
              <w:rPr>
                <w:rFonts w:asciiTheme="minorHAnsi" w:hAnsiTheme="minorHAnsi" w:cstheme="minorHAnsi"/>
                <w:color w:val="000000" w:themeColor="text1"/>
                <w:sz w:val="18"/>
                <w:szCs w:val="18"/>
              </w:rPr>
              <w:instrText xml:space="preserve"> FORMTEXT </w:instrText>
            </w:r>
            <w:r w:rsidR="005346A7" w:rsidRPr="00874F40">
              <w:rPr>
                <w:rFonts w:asciiTheme="minorHAnsi" w:hAnsiTheme="minorHAnsi" w:cstheme="minorHAnsi"/>
                <w:color w:val="000000" w:themeColor="text1"/>
                <w:sz w:val="18"/>
                <w:szCs w:val="18"/>
              </w:rPr>
            </w:r>
            <w:r w:rsidR="005346A7" w:rsidRPr="00874F40">
              <w:rPr>
                <w:rFonts w:asciiTheme="minorHAnsi" w:hAnsiTheme="minorHAnsi" w:cstheme="minorHAnsi"/>
                <w:color w:val="000000" w:themeColor="text1"/>
                <w:sz w:val="18"/>
                <w:szCs w:val="18"/>
              </w:rPr>
              <w:fldChar w:fldCharType="separate"/>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005346A7" w:rsidRPr="00874F40">
              <w:rPr>
                <w:rFonts w:asciiTheme="minorHAnsi" w:hAnsiTheme="minorHAnsi" w:cstheme="minorHAnsi"/>
                <w:color w:val="000000" w:themeColor="text1"/>
                <w:sz w:val="18"/>
                <w:szCs w:val="18"/>
              </w:rPr>
              <w:fldChar w:fldCharType="end"/>
            </w:r>
          </w:p>
        </w:tc>
      </w:tr>
      <w:tr w:rsidR="001329C2" w:rsidRPr="00874F40" w:rsidTr="007F46CD">
        <w:trPr>
          <w:gridAfter w:val="1"/>
          <w:wAfter w:w="24" w:type="dxa"/>
          <w:trHeight w:val="278"/>
        </w:trPr>
        <w:tc>
          <w:tcPr>
            <w:tcW w:w="10488" w:type="dxa"/>
            <w:gridSpan w:val="3"/>
            <w:tcBorders>
              <w:bottom w:val="single" w:sz="4" w:space="0" w:color="auto"/>
            </w:tcBorders>
            <w:vAlign w:val="center"/>
          </w:tcPr>
          <w:p w:rsidR="001329C2" w:rsidRPr="00874F40" w:rsidRDefault="001329C2" w:rsidP="009D7981">
            <w:pPr>
              <w:pStyle w:val="Default"/>
              <w:spacing w:before="120" w:line="280" w:lineRule="exact"/>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School-based</w:t>
            </w:r>
            <w:r w:rsidR="009D7981">
              <w:rPr>
                <w:rFonts w:asciiTheme="minorHAnsi" w:hAnsiTheme="minorHAnsi" w:cstheme="minorHAnsi"/>
                <w:color w:val="000000" w:themeColor="text1"/>
                <w:sz w:val="18"/>
                <w:szCs w:val="18"/>
              </w:rPr>
              <w:t>/ EAP</w:t>
            </w:r>
            <w:r w:rsidRPr="00874F40">
              <w:rPr>
                <w:rFonts w:asciiTheme="minorHAnsi" w:hAnsiTheme="minorHAnsi" w:cstheme="minorHAnsi"/>
                <w:color w:val="000000" w:themeColor="text1"/>
                <w:sz w:val="18"/>
                <w:szCs w:val="18"/>
              </w:rPr>
              <w:t xml:space="preserve"> supportive counseling offered?</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Yes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No</w:t>
            </w:r>
          </w:p>
        </w:tc>
      </w:tr>
      <w:tr w:rsidR="001329C2" w:rsidRPr="00874F40" w:rsidTr="007F46CD">
        <w:trPr>
          <w:gridAfter w:val="1"/>
          <w:wAfter w:w="24" w:type="dxa"/>
          <w:trHeight w:val="278"/>
        </w:trPr>
        <w:tc>
          <w:tcPr>
            <w:tcW w:w="10488" w:type="dxa"/>
            <w:gridSpan w:val="3"/>
            <w:tcBorders>
              <w:bottom w:val="single" w:sz="4" w:space="0" w:color="auto"/>
            </w:tcBorders>
            <w:vAlign w:val="center"/>
          </w:tcPr>
          <w:p w:rsidR="001329C2" w:rsidRPr="00874F40" w:rsidRDefault="001329C2" w:rsidP="001E7840">
            <w:pPr>
              <w:pStyle w:val="Default"/>
              <w:spacing w:before="120" w:line="280" w:lineRule="exact"/>
              <w:ind w:left="187"/>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Name/position of staff member who will provide counseling to student:</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Text20"/>
                  <w:enabled/>
                  <w:calcOnExit w:val="0"/>
                  <w:textInput/>
                </w:ffData>
              </w:fldChar>
            </w:r>
            <w:r w:rsidRPr="00874F40">
              <w:rPr>
                <w:rFonts w:asciiTheme="minorHAnsi" w:hAnsiTheme="minorHAnsi" w:cstheme="minorHAnsi"/>
                <w:color w:val="000000" w:themeColor="text1"/>
                <w:sz w:val="18"/>
                <w:szCs w:val="18"/>
              </w:rPr>
              <w:instrText xml:space="preserve"> FORMTEXT </w:instrText>
            </w:r>
            <w:r w:rsidR="005346A7" w:rsidRPr="00874F40">
              <w:rPr>
                <w:rFonts w:asciiTheme="minorHAnsi" w:hAnsiTheme="minorHAnsi" w:cstheme="minorHAnsi"/>
                <w:color w:val="000000" w:themeColor="text1"/>
                <w:sz w:val="18"/>
                <w:szCs w:val="18"/>
              </w:rPr>
            </w:r>
            <w:r w:rsidR="005346A7" w:rsidRPr="00874F40">
              <w:rPr>
                <w:rFonts w:asciiTheme="minorHAnsi" w:hAnsiTheme="minorHAnsi" w:cstheme="minorHAnsi"/>
                <w:color w:val="000000" w:themeColor="text1"/>
                <w:sz w:val="18"/>
                <w:szCs w:val="18"/>
              </w:rPr>
              <w:fldChar w:fldCharType="separate"/>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005346A7" w:rsidRPr="00874F40">
              <w:rPr>
                <w:rFonts w:asciiTheme="minorHAnsi" w:hAnsiTheme="minorHAnsi" w:cstheme="minorHAnsi"/>
                <w:color w:val="000000" w:themeColor="text1"/>
                <w:sz w:val="18"/>
                <w:szCs w:val="18"/>
              </w:rPr>
              <w:fldChar w:fldCharType="end"/>
            </w:r>
          </w:p>
        </w:tc>
      </w:tr>
      <w:tr w:rsidR="001329C2" w:rsidRPr="00874F40" w:rsidTr="007F46CD">
        <w:trPr>
          <w:gridAfter w:val="1"/>
          <w:wAfter w:w="24" w:type="dxa"/>
          <w:trHeight w:val="278"/>
        </w:trPr>
        <w:tc>
          <w:tcPr>
            <w:tcW w:w="10488" w:type="dxa"/>
            <w:gridSpan w:val="3"/>
            <w:tcBorders>
              <w:bottom w:val="single" w:sz="4" w:space="0" w:color="auto"/>
            </w:tcBorders>
            <w:vAlign w:val="center"/>
          </w:tcPr>
          <w:p w:rsidR="001329C2" w:rsidRPr="00874F40" w:rsidRDefault="001329C2" w:rsidP="001E7840">
            <w:pPr>
              <w:pStyle w:val="Default"/>
              <w:spacing w:before="120" w:line="280" w:lineRule="exact"/>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Referral for private or community-based mental health services?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Yes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No</w:t>
            </w:r>
          </w:p>
        </w:tc>
      </w:tr>
      <w:tr w:rsidR="001329C2" w:rsidRPr="00874F40" w:rsidTr="007F46CD">
        <w:trPr>
          <w:gridAfter w:val="1"/>
          <w:wAfter w:w="24" w:type="dxa"/>
          <w:trHeight w:val="278"/>
        </w:trPr>
        <w:tc>
          <w:tcPr>
            <w:tcW w:w="10488" w:type="dxa"/>
            <w:gridSpan w:val="3"/>
            <w:tcBorders>
              <w:bottom w:val="single" w:sz="4" w:space="0" w:color="auto"/>
            </w:tcBorders>
            <w:vAlign w:val="center"/>
          </w:tcPr>
          <w:p w:rsidR="001329C2" w:rsidRPr="00874F40" w:rsidRDefault="001329C2" w:rsidP="009D7981">
            <w:pPr>
              <w:pStyle w:val="Default"/>
              <w:spacing w:before="120" w:line="280" w:lineRule="exact"/>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Consult with any other agency?</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Yes</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Check9"/>
                  <w:enabled/>
                  <w:calcOnExit w:val="0"/>
                  <w:checkBox>
                    <w:sizeAuto/>
                    <w:default w:val="0"/>
                  </w:checkBox>
                </w:ffData>
              </w:fldChar>
            </w:r>
            <w:r w:rsidRPr="00874F40">
              <w:rPr>
                <w:rFonts w:asciiTheme="minorHAnsi" w:hAnsiTheme="minorHAnsi" w:cstheme="minorHAnsi"/>
                <w:color w:val="000000" w:themeColor="text1"/>
                <w:sz w:val="18"/>
                <w:szCs w:val="18"/>
              </w:rPr>
              <w:instrText xml:space="preserve"> FORMCHECKBOX </w:instrText>
            </w:r>
            <w:r w:rsidR="00660958">
              <w:rPr>
                <w:rFonts w:asciiTheme="minorHAnsi" w:hAnsiTheme="minorHAnsi" w:cstheme="minorHAnsi"/>
                <w:color w:val="000000" w:themeColor="text1"/>
                <w:sz w:val="18"/>
                <w:szCs w:val="18"/>
              </w:rPr>
            </w:r>
            <w:r w:rsidR="00660958">
              <w:rPr>
                <w:rFonts w:asciiTheme="minorHAnsi" w:hAnsiTheme="minorHAnsi" w:cstheme="minorHAnsi"/>
                <w:color w:val="000000" w:themeColor="text1"/>
                <w:sz w:val="18"/>
                <w:szCs w:val="18"/>
              </w:rPr>
              <w:fldChar w:fldCharType="separate"/>
            </w:r>
            <w:r w:rsidR="005346A7" w:rsidRPr="00874F40">
              <w:rPr>
                <w:rFonts w:asciiTheme="minorHAnsi" w:hAnsiTheme="minorHAnsi" w:cstheme="minorHAnsi"/>
                <w:color w:val="000000" w:themeColor="text1"/>
                <w:sz w:val="18"/>
                <w:szCs w:val="18"/>
              </w:rPr>
              <w:fldChar w:fldCharType="end"/>
            </w:r>
            <w:r w:rsidRPr="00874F40">
              <w:rPr>
                <w:rFonts w:asciiTheme="minorHAnsi" w:hAnsiTheme="minorHAnsi" w:cstheme="minorHAnsi"/>
                <w:color w:val="000000" w:themeColor="text1"/>
                <w:sz w:val="18"/>
                <w:szCs w:val="18"/>
              </w:rPr>
              <w:t xml:space="preserve"> No</w:t>
            </w:r>
          </w:p>
        </w:tc>
      </w:tr>
      <w:tr w:rsidR="001329C2" w:rsidRPr="00874F40" w:rsidTr="007F46CD">
        <w:trPr>
          <w:gridAfter w:val="1"/>
          <w:wAfter w:w="24" w:type="dxa"/>
          <w:trHeight w:val="278"/>
        </w:trPr>
        <w:tc>
          <w:tcPr>
            <w:tcW w:w="10488" w:type="dxa"/>
            <w:gridSpan w:val="3"/>
            <w:tcBorders>
              <w:bottom w:val="single" w:sz="4" w:space="0" w:color="auto"/>
            </w:tcBorders>
            <w:vAlign w:val="center"/>
          </w:tcPr>
          <w:p w:rsidR="001329C2" w:rsidRPr="00874F40" w:rsidRDefault="001329C2" w:rsidP="001E7840">
            <w:pPr>
              <w:pStyle w:val="Default"/>
              <w:spacing w:before="120" w:line="280" w:lineRule="exact"/>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Agency &amp; Name of Contact:</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Text21"/>
                  <w:enabled/>
                  <w:calcOnExit w:val="0"/>
                  <w:textInput/>
                </w:ffData>
              </w:fldChar>
            </w:r>
            <w:bookmarkStart w:id="61" w:name="Text21"/>
            <w:r w:rsidRPr="00874F40">
              <w:rPr>
                <w:rFonts w:asciiTheme="minorHAnsi" w:hAnsiTheme="minorHAnsi" w:cstheme="minorHAnsi"/>
                <w:color w:val="000000" w:themeColor="text1"/>
                <w:sz w:val="18"/>
                <w:szCs w:val="18"/>
              </w:rPr>
              <w:instrText xml:space="preserve"> FORMTEXT </w:instrText>
            </w:r>
            <w:r w:rsidR="005346A7" w:rsidRPr="00874F40">
              <w:rPr>
                <w:rFonts w:asciiTheme="minorHAnsi" w:hAnsiTheme="minorHAnsi" w:cstheme="minorHAnsi"/>
                <w:color w:val="000000" w:themeColor="text1"/>
                <w:sz w:val="18"/>
                <w:szCs w:val="18"/>
              </w:rPr>
            </w:r>
            <w:r w:rsidR="005346A7" w:rsidRPr="00874F40">
              <w:rPr>
                <w:rFonts w:asciiTheme="minorHAnsi" w:hAnsiTheme="minorHAnsi" w:cstheme="minorHAnsi"/>
                <w:color w:val="000000" w:themeColor="text1"/>
                <w:sz w:val="18"/>
                <w:szCs w:val="18"/>
              </w:rPr>
              <w:fldChar w:fldCharType="separate"/>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005346A7" w:rsidRPr="00874F40">
              <w:rPr>
                <w:rFonts w:asciiTheme="minorHAnsi" w:hAnsiTheme="minorHAnsi" w:cstheme="minorHAnsi"/>
                <w:color w:val="000000" w:themeColor="text1"/>
                <w:sz w:val="18"/>
                <w:szCs w:val="18"/>
              </w:rPr>
              <w:fldChar w:fldCharType="end"/>
            </w:r>
            <w:bookmarkEnd w:id="61"/>
          </w:p>
        </w:tc>
      </w:tr>
      <w:tr w:rsidR="001329C2" w:rsidRPr="00874F40" w:rsidTr="007F46CD">
        <w:trPr>
          <w:gridAfter w:val="1"/>
          <w:wAfter w:w="24" w:type="dxa"/>
          <w:trHeight w:val="278"/>
        </w:trPr>
        <w:tc>
          <w:tcPr>
            <w:tcW w:w="10488" w:type="dxa"/>
            <w:gridSpan w:val="3"/>
            <w:tcBorders>
              <w:bottom w:val="single" w:sz="4" w:space="0" w:color="auto"/>
            </w:tcBorders>
            <w:vAlign w:val="center"/>
          </w:tcPr>
          <w:p w:rsidR="001329C2" w:rsidRPr="00874F40" w:rsidRDefault="00720591" w:rsidP="001E7840">
            <w:pPr>
              <w:pStyle w:val="Default"/>
              <w:spacing w:before="120" w:line="280" w:lineRule="exact"/>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Other actions planned:</w:t>
            </w:r>
            <w:r w:rsidR="00D263BD">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rPr>
              <w:fldChar w:fldCharType="begin">
                <w:ffData>
                  <w:name w:val="Text21"/>
                  <w:enabled/>
                  <w:calcOnExit w:val="0"/>
                  <w:textInput/>
                </w:ffData>
              </w:fldChar>
            </w:r>
            <w:r w:rsidRPr="00874F40">
              <w:rPr>
                <w:rFonts w:asciiTheme="minorHAnsi" w:hAnsiTheme="minorHAnsi" w:cstheme="minorHAnsi"/>
                <w:color w:val="000000" w:themeColor="text1"/>
                <w:sz w:val="18"/>
                <w:szCs w:val="18"/>
              </w:rPr>
              <w:instrText xml:space="preserve"> FORMTEXT </w:instrText>
            </w:r>
            <w:r w:rsidR="005346A7" w:rsidRPr="00874F40">
              <w:rPr>
                <w:rFonts w:asciiTheme="minorHAnsi" w:hAnsiTheme="minorHAnsi" w:cstheme="minorHAnsi"/>
                <w:color w:val="000000" w:themeColor="text1"/>
                <w:sz w:val="18"/>
                <w:szCs w:val="18"/>
              </w:rPr>
            </w:r>
            <w:r w:rsidR="005346A7" w:rsidRPr="00874F40">
              <w:rPr>
                <w:rFonts w:asciiTheme="minorHAnsi" w:hAnsiTheme="minorHAnsi" w:cstheme="minorHAnsi"/>
                <w:color w:val="000000" w:themeColor="text1"/>
                <w:sz w:val="18"/>
                <w:szCs w:val="18"/>
              </w:rPr>
              <w:fldChar w:fldCharType="separate"/>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Pr="00874F40">
              <w:rPr>
                <w:rFonts w:asciiTheme="minorHAnsi" w:hAnsiTheme="minorHAnsi" w:cstheme="minorHAnsi"/>
                <w:noProof/>
                <w:color w:val="000000" w:themeColor="text1"/>
                <w:sz w:val="18"/>
                <w:szCs w:val="18"/>
              </w:rPr>
              <w:t> </w:t>
            </w:r>
            <w:r w:rsidR="005346A7" w:rsidRPr="00874F40">
              <w:rPr>
                <w:rFonts w:asciiTheme="minorHAnsi" w:hAnsiTheme="minorHAnsi" w:cstheme="minorHAnsi"/>
                <w:color w:val="000000" w:themeColor="text1"/>
                <w:sz w:val="18"/>
                <w:szCs w:val="18"/>
              </w:rPr>
              <w:fldChar w:fldCharType="end"/>
            </w:r>
          </w:p>
          <w:p w:rsidR="00720591" w:rsidRPr="00874F40" w:rsidRDefault="00720591" w:rsidP="001E7840">
            <w:pPr>
              <w:pStyle w:val="Default"/>
              <w:spacing w:before="120" w:line="280" w:lineRule="exact"/>
              <w:rPr>
                <w:rFonts w:asciiTheme="minorHAnsi" w:hAnsiTheme="minorHAnsi" w:cstheme="minorHAnsi"/>
                <w:color w:val="000000" w:themeColor="text1"/>
                <w:sz w:val="18"/>
                <w:szCs w:val="18"/>
              </w:rPr>
            </w:pPr>
          </w:p>
          <w:p w:rsidR="00720591" w:rsidRPr="00874F40" w:rsidRDefault="00720591" w:rsidP="001E7840">
            <w:pPr>
              <w:pStyle w:val="Default"/>
              <w:spacing w:before="120" w:line="280" w:lineRule="exact"/>
              <w:rPr>
                <w:rFonts w:asciiTheme="minorHAnsi" w:hAnsiTheme="minorHAnsi" w:cstheme="minorHAnsi"/>
                <w:color w:val="000000" w:themeColor="text1"/>
                <w:sz w:val="18"/>
                <w:szCs w:val="18"/>
              </w:rPr>
            </w:pPr>
          </w:p>
          <w:p w:rsidR="00720591" w:rsidRPr="00874F40" w:rsidRDefault="00720591" w:rsidP="001E7840">
            <w:pPr>
              <w:pStyle w:val="Default"/>
              <w:spacing w:before="120" w:line="280" w:lineRule="exact"/>
              <w:rPr>
                <w:rFonts w:asciiTheme="minorHAnsi" w:hAnsiTheme="minorHAnsi" w:cstheme="minorHAnsi"/>
                <w:color w:val="000000" w:themeColor="text1"/>
                <w:sz w:val="18"/>
                <w:szCs w:val="18"/>
              </w:rPr>
            </w:pPr>
          </w:p>
        </w:tc>
      </w:tr>
      <w:tr w:rsidR="00720591" w:rsidRPr="00874F40" w:rsidTr="007F46CD">
        <w:trPr>
          <w:gridAfter w:val="1"/>
          <w:wAfter w:w="24" w:type="dxa"/>
          <w:trHeight w:val="1250"/>
        </w:trPr>
        <w:tc>
          <w:tcPr>
            <w:tcW w:w="10488" w:type="dxa"/>
            <w:gridSpan w:val="3"/>
            <w:tcBorders>
              <w:bottom w:val="single" w:sz="4" w:space="0" w:color="auto"/>
            </w:tcBorders>
          </w:tcPr>
          <w:p w:rsidR="00720591" w:rsidRPr="00874F40" w:rsidRDefault="00720591" w:rsidP="001E7840">
            <w:pPr>
              <w:spacing w:before="120" w:after="0"/>
              <w:rPr>
                <w:rFonts w:asciiTheme="minorHAnsi" w:hAnsiTheme="minorHAnsi" w:cstheme="minorHAnsi"/>
                <w:color w:val="000000" w:themeColor="text1"/>
                <w:sz w:val="18"/>
                <w:szCs w:val="18"/>
              </w:rPr>
            </w:pPr>
          </w:p>
          <w:p w:rsidR="00720591" w:rsidRPr="00874F40" w:rsidRDefault="00720591" w:rsidP="001E7840">
            <w:pPr>
              <w:spacing w:before="120" w:after="0"/>
              <w:rPr>
                <w:rFonts w:asciiTheme="minorHAnsi" w:hAnsiTheme="minorHAnsi" w:cstheme="minorHAnsi"/>
                <w:color w:val="000000" w:themeColor="text1"/>
                <w:sz w:val="18"/>
                <w:szCs w:val="18"/>
                <w:u w:val="single"/>
              </w:rPr>
            </w:pPr>
            <w:r w:rsidRPr="00874F40">
              <w:rPr>
                <w:rFonts w:asciiTheme="minorHAnsi" w:hAnsiTheme="minorHAnsi" w:cstheme="minorHAnsi"/>
                <w:color w:val="000000" w:themeColor="text1"/>
                <w:sz w:val="18"/>
                <w:szCs w:val="18"/>
              </w:rPr>
              <w:t xml:space="preserve">Print name of </w:t>
            </w:r>
            <w:r w:rsidR="009D7981">
              <w:rPr>
                <w:rFonts w:asciiTheme="minorHAnsi" w:hAnsiTheme="minorHAnsi" w:cstheme="minorHAnsi"/>
                <w:color w:val="000000" w:themeColor="text1"/>
                <w:sz w:val="18"/>
                <w:szCs w:val="18"/>
              </w:rPr>
              <w:t>Team Leader</w:t>
            </w:r>
            <w:r w:rsidRPr="00874F40">
              <w:rPr>
                <w:rFonts w:asciiTheme="minorHAnsi" w:hAnsiTheme="minorHAnsi" w:cstheme="minorHAnsi"/>
                <w:color w:val="000000" w:themeColor="text1"/>
                <w:sz w:val="18"/>
                <w:szCs w:val="18"/>
              </w:rPr>
              <w:t xml:space="preserve">: </w:t>
            </w:r>
            <w:r w:rsidR="005346A7" w:rsidRPr="00874F40">
              <w:rPr>
                <w:rFonts w:asciiTheme="minorHAnsi" w:hAnsiTheme="minorHAnsi" w:cstheme="minorHAnsi"/>
                <w:color w:val="000000" w:themeColor="text1"/>
                <w:sz w:val="18"/>
                <w:szCs w:val="18"/>
                <w:u w:val="single"/>
              </w:rPr>
              <w:fldChar w:fldCharType="begin">
                <w:ffData>
                  <w:name w:val="Text11"/>
                  <w:enabled/>
                  <w:calcOnExit w:val="0"/>
                  <w:textInput/>
                </w:ffData>
              </w:fldChar>
            </w:r>
            <w:r w:rsidRPr="00874F40">
              <w:rPr>
                <w:rFonts w:asciiTheme="minorHAnsi" w:hAnsiTheme="minorHAnsi" w:cstheme="minorHAnsi"/>
                <w:color w:val="000000" w:themeColor="text1"/>
                <w:sz w:val="18"/>
                <w:szCs w:val="18"/>
                <w:u w:val="single"/>
              </w:rPr>
              <w:instrText xml:space="preserve"> FORMTEXT </w:instrText>
            </w:r>
            <w:r w:rsidR="005346A7" w:rsidRPr="00874F40">
              <w:rPr>
                <w:rFonts w:asciiTheme="minorHAnsi" w:hAnsiTheme="minorHAnsi" w:cstheme="minorHAnsi"/>
                <w:color w:val="000000" w:themeColor="text1"/>
                <w:sz w:val="18"/>
                <w:szCs w:val="18"/>
                <w:u w:val="single"/>
              </w:rPr>
            </w:r>
            <w:r w:rsidR="005346A7" w:rsidRPr="00874F40">
              <w:rPr>
                <w:rFonts w:asciiTheme="minorHAnsi" w:hAnsiTheme="minorHAnsi" w:cstheme="minorHAnsi"/>
                <w:color w:val="000000" w:themeColor="text1"/>
                <w:sz w:val="18"/>
                <w:szCs w:val="18"/>
                <w:u w:val="single"/>
              </w:rPr>
              <w:fldChar w:fldCharType="separate"/>
            </w:r>
            <w:r w:rsidRPr="00874F40">
              <w:rPr>
                <w:rFonts w:asciiTheme="minorHAnsi" w:hAnsiTheme="minorHAnsi" w:cstheme="minorHAnsi"/>
                <w:noProof/>
                <w:color w:val="000000" w:themeColor="text1"/>
                <w:sz w:val="18"/>
                <w:szCs w:val="18"/>
                <w:u w:val="single"/>
              </w:rPr>
              <w:t> </w:t>
            </w:r>
            <w:r w:rsidRPr="00874F40">
              <w:rPr>
                <w:rFonts w:asciiTheme="minorHAnsi" w:hAnsiTheme="minorHAnsi" w:cstheme="minorHAnsi"/>
                <w:noProof/>
                <w:color w:val="000000" w:themeColor="text1"/>
                <w:sz w:val="18"/>
                <w:szCs w:val="18"/>
                <w:u w:val="single"/>
              </w:rPr>
              <w:t> </w:t>
            </w:r>
            <w:r w:rsidRPr="00874F40">
              <w:rPr>
                <w:rFonts w:asciiTheme="minorHAnsi" w:hAnsiTheme="minorHAnsi" w:cstheme="minorHAnsi"/>
                <w:noProof/>
                <w:color w:val="000000" w:themeColor="text1"/>
                <w:sz w:val="18"/>
                <w:szCs w:val="18"/>
                <w:u w:val="single"/>
              </w:rPr>
              <w:t> </w:t>
            </w:r>
            <w:r w:rsidRPr="00874F40">
              <w:rPr>
                <w:rFonts w:asciiTheme="minorHAnsi" w:hAnsiTheme="minorHAnsi" w:cstheme="minorHAnsi"/>
                <w:noProof/>
                <w:color w:val="000000" w:themeColor="text1"/>
                <w:sz w:val="18"/>
                <w:szCs w:val="18"/>
                <w:u w:val="single"/>
              </w:rPr>
              <w:t> </w:t>
            </w:r>
            <w:r w:rsidRPr="00874F40">
              <w:rPr>
                <w:rFonts w:asciiTheme="minorHAnsi" w:hAnsiTheme="minorHAnsi" w:cstheme="minorHAnsi"/>
                <w:noProof/>
                <w:color w:val="000000" w:themeColor="text1"/>
                <w:sz w:val="18"/>
                <w:szCs w:val="18"/>
                <w:u w:val="single"/>
              </w:rPr>
              <w:t> </w:t>
            </w:r>
            <w:r w:rsidR="005346A7" w:rsidRPr="00874F40">
              <w:rPr>
                <w:rFonts w:asciiTheme="minorHAnsi" w:hAnsiTheme="minorHAnsi" w:cstheme="minorHAnsi"/>
                <w:color w:val="000000" w:themeColor="text1"/>
                <w:sz w:val="18"/>
                <w:szCs w:val="18"/>
                <w:u w:val="single"/>
              </w:rPr>
              <w:fldChar w:fldCharType="end"/>
            </w:r>
            <w:r w:rsidR="00D263BD">
              <w:rPr>
                <w:rFonts w:asciiTheme="minorHAnsi" w:hAnsiTheme="minorHAnsi" w:cstheme="minorHAnsi"/>
                <w:color w:val="000000" w:themeColor="text1"/>
                <w:sz w:val="18"/>
                <w:szCs w:val="18"/>
                <w:u w:val="single"/>
              </w:rPr>
              <w:t xml:space="preserve"> </w:t>
            </w:r>
            <w:r w:rsidRPr="00874F40">
              <w:rPr>
                <w:rFonts w:asciiTheme="minorHAnsi" w:hAnsiTheme="minorHAnsi" w:cstheme="minorHAnsi"/>
                <w:color w:val="000000" w:themeColor="text1"/>
                <w:sz w:val="18"/>
                <w:szCs w:val="18"/>
              </w:rPr>
              <w:t>Date:</w:t>
            </w:r>
            <w:r w:rsidRPr="00874F40">
              <w:rPr>
                <w:rFonts w:asciiTheme="minorHAnsi" w:hAnsiTheme="minorHAnsi" w:cstheme="minorHAnsi"/>
                <w:color w:val="000000" w:themeColor="text1"/>
                <w:sz w:val="18"/>
                <w:szCs w:val="18"/>
                <w:u w:val="single"/>
              </w:rPr>
              <w:t xml:space="preserve"> </w:t>
            </w:r>
            <w:r w:rsidR="005346A7" w:rsidRPr="00874F40">
              <w:rPr>
                <w:rFonts w:asciiTheme="minorHAnsi" w:hAnsiTheme="minorHAnsi" w:cstheme="minorHAnsi"/>
                <w:color w:val="000000" w:themeColor="text1"/>
                <w:sz w:val="18"/>
                <w:szCs w:val="18"/>
                <w:u w:val="single"/>
              </w:rPr>
              <w:fldChar w:fldCharType="begin">
                <w:ffData>
                  <w:name w:val="Text13"/>
                  <w:enabled/>
                  <w:calcOnExit w:val="0"/>
                  <w:textInput/>
                </w:ffData>
              </w:fldChar>
            </w:r>
            <w:r w:rsidRPr="00874F40">
              <w:rPr>
                <w:rFonts w:asciiTheme="minorHAnsi" w:hAnsiTheme="minorHAnsi" w:cstheme="minorHAnsi"/>
                <w:color w:val="000000" w:themeColor="text1"/>
                <w:sz w:val="18"/>
                <w:szCs w:val="18"/>
                <w:u w:val="single"/>
              </w:rPr>
              <w:instrText xml:space="preserve"> FORMTEXT </w:instrText>
            </w:r>
            <w:r w:rsidR="005346A7" w:rsidRPr="00874F40">
              <w:rPr>
                <w:rFonts w:asciiTheme="minorHAnsi" w:hAnsiTheme="minorHAnsi" w:cstheme="minorHAnsi"/>
                <w:color w:val="000000" w:themeColor="text1"/>
                <w:sz w:val="18"/>
                <w:szCs w:val="18"/>
                <w:u w:val="single"/>
              </w:rPr>
            </w:r>
            <w:r w:rsidR="005346A7" w:rsidRPr="00874F40">
              <w:rPr>
                <w:rFonts w:asciiTheme="minorHAnsi" w:hAnsiTheme="minorHAnsi" w:cstheme="minorHAnsi"/>
                <w:color w:val="000000" w:themeColor="text1"/>
                <w:sz w:val="18"/>
                <w:szCs w:val="18"/>
                <w:u w:val="single"/>
              </w:rPr>
              <w:fldChar w:fldCharType="separate"/>
            </w:r>
            <w:r w:rsidRPr="00874F40">
              <w:rPr>
                <w:rFonts w:asciiTheme="minorHAnsi" w:hAnsiTheme="minorHAnsi" w:cstheme="minorHAnsi"/>
                <w:noProof/>
                <w:color w:val="000000" w:themeColor="text1"/>
                <w:sz w:val="18"/>
                <w:szCs w:val="18"/>
                <w:u w:val="single"/>
              </w:rPr>
              <w:t> </w:t>
            </w:r>
            <w:r w:rsidRPr="00874F40">
              <w:rPr>
                <w:rFonts w:asciiTheme="minorHAnsi" w:hAnsiTheme="minorHAnsi" w:cstheme="minorHAnsi"/>
                <w:noProof/>
                <w:color w:val="000000" w:themeColor="text1"/>
                <w:sz w:val="18"/>
                <w:szCs w:val="18"/>
                <w:u w:val="single"/>
              </w:rPr>
              <w:t> </w:t>
            </w:r>
            <w:r w:rsidRPr="00874F40">
              <w:rPr>
                <w:rFonts w:asciiTheme="minorHAnsi" w:hAnsiTheme="minorHAnsi" w:cstheme="minorHAnsi"/>
                <w:noProof/>
                <w:color w:val="000000" w:themeColor="text1"/>
                <w:sz w:val="18"/>
                <w:szCs w:val="18"/>
                <w:u w:val="single"/>
              </w:rPr>
              <w:t> </w:t>
            </w:r>
            <w:r w:rsidRPr="00874F40">
              <w:rPr>
                <w:rFonts w:asciiTheme="minorHAnsi" w:hAnsiTheme="minorHAnsi" w:cstheme="minorHAnsi"/>
                <w:noProof/>
                <w:color w:val="000000" w:themeColor="text1"/>
                <w:sz w:val="18"/>
                <w:szCs w:val="18"/>
                <w:u w:val="single"/>
              </w:rPr>
              <w:t> </w:t>
            </w:r>
            <w:r w:rsidRPr="00874F40">
              <w:rPr>
                <w:rFonts w:asciiTheme="minorHAnsi" w:hAnsiTheme="minorHAnsi" w:cstheme="minorHAnsi"/>
                <w:noProof/>
                <w:color w:val="000000" w:themeColor="text1"/>
                <w:sz w:val="18"/>
                <w:szCs w:val="18"/>
                <w:u w:val="single"/>
              </w:rPr>
              <w:t> </w:t>
            </w:r>
            <w:r w:rsidR="005346A7" w:rsidRPr="00874F40">
              <w:rPr>
                <w:rFonts w:asciiTheme="minorHAnsi" w:hAnsiTheme="minorHAnsi" w:cstheme="minorHAnsi"/>
                <w:color w:val="000000" w:themeColor="text1"/>
                <w:sz w:val="18"/>
                <w:szCs w:val="18"/>
                <w:u w:val="single"/>
              </w:rPr>
              <w:fldChar w:fldCharType="end"/>
            </w:r>
            <w:r w:rsidR="00D263BD">
              <w:rPr>
                <w:rFonts w:asciiTheme="minorHAnsi" w:hAnsiTheme="minorHAnsi" w:cstheme="minorHAnsi"/>
                <w:color w:val="000000" w:themeColor="text1"/>
                <w:sz w:val="18"/>
                <w:szCs w:val="18"/>
              </w:rPr>
              <w:t xml:space="preserve"> </w:t>
            </w:r>
          </w:p>
          <w:p w:rsidR="00720591" w:rsidRPr="00874F40" w:rsidRDefault="00720591" w:rsidP="001E7840">
            <w:pPr>
              <w:spacing w:before="120" w:after="0"/>
              <w:rPr>
                <w:rFonts w:asciiTheme="minorHAnsi" w:hAnsiTheme="minorHAnsi" w:cstheme="minorHAnsi"/>
                <w:color w:val="000000" w:themeColor="text1"/>
                <w:sz w:val="18"/>
                <w:szCs w:val="18"/>
              </w:rPr>
            </w:pPr>
          </w:p>
          <w:p w:rsidR="00720591" w:rsidRPr="00874F40" w:rsidRDefault="00720591" w:rsidP="001E7840">
            <w:pPr>
              <w:spacing w:before="120" w:after="0"/>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 xml:space="preserve">Signature of </w:t>
            </w:r>
            <w:r w:rsidR="009D7981">
              <w:rPr>
                <w:rFonts w:asciiTheme="minorHAnsi" w:hAnsiTheme="minorHAnsi" w:cstheme="minorHAnsi"/>
                <w:color w:val="000000" w:themeColor="text1"/>
                <w:sz w:val="18"/>
                <w:szCs w:val="18"/>
              </w:rPr>
              <w:t>Team Leader</w:t>
            </w:r>
            <w:r w:rsidRPr="00874F40">
              <w:rPr>
                <w:rFonts w:asciiTheme="minorHAnsi" w:hAnsiTheme="minorHAnsi" w:cstheme="minorHAnsi"/>
                <w:color w:val="000000" w:themeColor="text1"/>
                <w:sz w:val="18"/>
                <w:szCs w:val="18"/>
              </w:rPr>
              <w:t>: _______________________________________________________________</w:t>
            </w:r>
          </w:p>
          <w:p w:rsidR="00720591" w:rsidRPr="00874F40" w:rsidRDefault="00720591" w:rsidP="001E7840">
            <w:pPr>
              <w:pStyle w:val="Default"/>
              <w:spacing w:before="120" w:line="280" w:lineRule="exact"/>
              <w:rPr>
                <w:rFonts w:asciiTheme="minorHAnsi" w:hAnsiTheme="minorHAnsi" w:cstheme="minorHAnsi"/>
                <w:i/>
                <w:color w:val="000000" w:themeColor="text1"/>
                <w:sz w:val="18"/>
                <w:szCs w:val="18"/>
              </w:rPr>
            </w:pPr>
            <w:r w:rsidRPr="00874F40">
              <w:rPr>
                <w:rFonts w:asciiTheme="minorHAnsi" w:hAnsiTheme="minorHAnsi" w:cstheme="minorHAnsi"/>
                <w:i/>
                <w:color w:val="000000" w:themeColor="text1"/>
                <w:sz w:val="18"/>
                <w:szCs w:val="18"/>
              </w:rPr>
              <w:t>(Signature indicates agreement with identified level of threat and the above actions have been taken.)</w:t>
            </w:r>
          </w:p>
        </w:tc>
      </w:tr>
      <w:tr w:rsidR="003A1F1E" w:rsidRPr="00874F40" w:rsidTr="007F46CD">
        <w:trPr>
          <w:gridAfter w:val="1"/>
          <w:wAfter w:w="24" w:type="dxa"/>
        </w:trPr>
        <w:tc>
          <w:tcPr>
            <w:tcW w:w="10488" w:type="dxa"/>
            <w:gridSpan w:val="3"/>
            <w:shd w:val="clear" w:color="auto" w:fill="000000" w:themeFill="text1"/>
          </w:tcPr>
          <w:p w:rsidR="003A1F1E" w:rsidRPr="00874F40" w:rsidRDefault="003A1F1E" w:rsidP="001E7840">
            <w:pPr>
              <w:spacing w:before="120" w:after="0"/>
              <w:rPr>
                <w:rFonts w:asciiTheme="minorHAnsi" w:hAnsiTheme="minorHAnsi" w:cstheme="minorHAnsi"/>
                <w:b/>
                <w:color w:val="000000" w:themeColor="text1"/>
                <w:sz w:val="24"/>
                <w:szCs w:val="18"/>
              </w:rPr>
            </w:pPr>
            <w:r w:rsidRPr="00874F40">
              <w:rPr>
                <w:rFonts w:asciiTheme="minorHAnsi" w:hAnsiTheme="minorHAnsi" w:cstheme="minorHAnsi"/>
                <w:b/>
                <w:color w:val="000000" w:themeColor="text1"/>
                <w:sz w:val="24"/>
                <w:szCs w:val="18"/>
              </w:rPr>
              <w:t>PART VII.</w:t>
            </w:r>
            <w:r w:rsidR="00D263BD">
              <w:rPr>
                <w:rFonts w:asciiTheme="minorHAnsi" w:hAnsiTheme="minorHAnsi" w:cstheme="minorHAnsi"/>
                <w:b/>
                <w:color w:val="000000" w:themeColor="text1"/>
                <w:sz w:val="24"/>
                <w:szCs w:val="18"/>
              </w:rPr>
              <w:t xml:space="preserve"> </w:t>
            </w:r>
            <w:r w:rsidRPr="00874F40">
              <w:rPr>
                <w:rFonts w:asciiTheme="minorHAnsi" w:hAnsiTheme="minorHAnsi" w:cstheme="minorHAnsi"/>
                <w:b/>
                <w:color w:val="000000" w:themeColor="text1"/>
                <w:sz w:val="24"/>
                <w:szCs w:val="18"/>
              </w:rPr>
              <w:t xml:space="preserve">VERIFICATION OF CASE CLOSURE </w:t>
            </w:r>
          </w:p>
        </w:tc>
      </w:tr>
      <w:tr w:rsidR="003A1F1E" w:rsidRPr="00874F40" w:rsidTr="007F46CD">
        <w:trPr>
          <w:gridAfter w:val="1"/>
          <w:wAfter w:w="24" w:type="dxa"/>
          <w:trHeight w:val="584"/>
        </w:trPr>
        <w:tc>
          <w:tcPr>
            <w:tcW w:w="10488" w:type="dxa"/>
            <w:gridSpan w:val="3"/>
            <w:vAlign w:val="center"/>
          </w:tcPr>
          <w:p w:rsidR="003A1F1E" w:rsidRPr="00874F40" w:rsidRDefault="003A1F1E" w:rsidP="009D7981">
            <w:pPr>
              <w:spacing w:before="120" w:after="0"/>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 xml:space="preserve">This case has been resolved and necessary actions have been taken to provide support or assistance to the </w:t>
            </w:r>
            <w:r w:rsidR="009D7981">
              <w:rPr>
                <w:rFonts w:asciiTheme="minorHAnsi" w:hAnsiTheme="minorHAnsi" w:cstheme="minorHAnsi"/>
                <w:color w:val="000000" w:themeColor="text1"/>
                <w:sz w:val="18"/>
                <w:szCs w:val="18"/>
              </w:rPr>
              <w:t>subject</w:t>
            </w:r>
            <w:r w:rsidRPr="00874F40">
              <w:rPr>
                <w:rFonts w:asciiTheme="minorHAnsi" w:hAnsiTheme="minorHAnsi" w:cstheme="minorHAnsi"/>
                <w:color w:val="000000" w:themeColor="text1"/>
                <w:sz w:val="18"/>
                <w:szCs w:val="18"/>
              </w:rPr>
              <w:t xml:space="preserve"> who made the threat and to any impacted </w:t>
            </w:r>
            <w:r w:rsidR="009D7981">
              <w:rPr>
                <w:rFonts w:asciiTheme="minorHAnsi" w:hAnsiTheme="minorHAnsi" w:cstheme="minorHAnsi"/>
                <w:color w:val="000000" w:themeColor="text1"/>
                <w:sz w:val="18"/>
                <w:szCs w:val="18"/>
              </w:rPr>
              <w:t>persons</w:t>
            </w:r>
            <w:r w:rsidRPr="00874F40">
              <w:rPr>
                <w:rFonts w:asciiTheme="minorHAnsi" w:hAnsiTheme="minorHAnsi" w:cstheme="minorHAnsi"/>
                <w:color w:val="000000" w:themeColor="text1"/>
                <w:sz w:val="18"/>
                <w:szCs w:val="18"/>
              </w:rPr>
              <w:t xml:space="preserve">. </w:t>
            </w:r>
          </w:p>
        </w:tc>
      </w:tr>
      <w:tr w:rsidR="003A1F1E" w:rsidRPr="00874F40" w:rsidTr="007F46CD">
        <w:trPr>
          <w:gridAfter w:val="1"/>
          <w:wAfter w:w="24" w:type="dxa"/>
          <w:trHeight w:val="710"/>
        </w:trPr>
        <w:tc>
          <w:tcPr>
            <w:tcW w:w="10488" w:type="dxa"/>
            <w:gridSpan w:val="3"/>
            <w:vAlign w:val="bottom"/>
          </w:tcPr>
          <w:p w:rsidR="003A1F1E" w:rsidRPr="00874F40" w:rsidRDefault="003A1F1E" w:rsidP="001E7840">
            <w:pPr>
              <w:spacing w:before="120" w:after="0"/>
              <w:rPr>
                <w:rFonts w:asciiTheme="minorHAnsi" w:hAnsiTheme="minorHAnsi" w:cstheme="minorHAnsi"/>
                <w:color w:val="000000" w:themeColor="text1"/>
                <w:sz w:val="18"/>
                <w:szCs w:val="18"/>
              </w:rPr>
            </w:pPr>
          </w:p>
          <w:p w:rsidR="003A1F1E" w:rsidRPr="00874F40" w:rsidRDefault="003A1F1E" w:rsidP="001E7840">
            <w:pPr>
              <w:spacing w:before="120" w:after="0"/>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Signature of case manager (if appropriate): _______________________________________</w:t>
            </w:r>
            <w:r w:rsidR="00061A84" w:rsidRPr="00874F40">
              <w:rPr>
                <w:rFonts w:asciiTheme="minorHAnsi" w:hAnsiTheme="minorHAnsi" w:cstheme="minorHAnsi"/>
                <w:color w:val="000000" w:themeColor="text1"/>
                <w:sz w:val="18"/>
                <w:szCs w:val="18"/>
              </w:rPr>
              <w:t>_______________</w:t>
            </w:r>
            <w:r w:rsidRPr="00874F40">
              <w:rPr>
                <w:rFonts w:asciiTheme="minorHAnsi" w:hAnsiTheme="minorHAnsi" w:cstheme="minorHAnsi"/>
                <w:color w:val="000000" w:themeColor="text1"/>
                <w:sz w:val="18"/>
                <w:szCs w:val="18"/>
              </w:rPr>
              <w:t xml:space="preserve">__ Date: </w:t>
            </w:r>
            <w:r w:rsidR="005346A7" w:rsidRPr="00874F40">
              <w:rPr>
                <w:rFonts w:asciiTheme="minorHAnsi" w:hAnsiTheme="minorHAnsi" w:cstheme="minorHAnsi"/>
                <w:color w:val="000000" w:themeColor="text1"/>
                <w:sz w:val="18"/>
                <w:szCs w:val="18"/>
              </w:rPr>
              <w:fldChar w:fldCharType="begin">
                <w:ffData>
                  <w:name w:val="Text14"/>
                  <w:enabled/>
                  <w:calcOnExit w:val="0"/>
                  <w:textInput/>
                </w:ffData>
              </w:fldChar>
            </w:r>
            <w:bookmarkStart w:id="62" w:name="Text14"/>
            <w:r w:rsidR="00061A84" w:rsidRPr="00874F40">
              <w:rPr>
                <w:rFonts w:asciiTheme="minorHAnsi" w:hAnsiTheme="minorHAnsi" w:cstheme="minorHAnsi"/>
                <w:color w:val="000000" w:themeColor="text1"/>
                <w:sz w:val="18"/>
                <w:szCs w:val="18"/>
              </w:rPr>
              <w:instrText xml:space="preserve"> FORMTEXT </w:instrText>
            </w:r>
            <w:r w:rsidR="005346A7" w:rsidRPr="00874F40">
              <w:rPr>
                <w:rFonts w:asciiTheme="minorHAnsi" w:hAnsiTheme="minorHAnsi" w:cstheme="minorHAnsi"/>
                <w:color w:val="000000" w:themeColor="text1"/>
                <w:sz w:val="18"/>
                <w:szCs w:val="18"/>
              </w:rPr>
            </w:r>
            <w:r w:rsidR="005346A7" w:rsidRPr="00874F40">
              <w:rPr>
                <w:rFonts w:asciiTheme="minorHAnsi" w:hAnsiTheme="minorHAnsi" w:cstheme="minorHAnsi"/>
                <w:color w:val="000000" w:themeColor="text1"/>
                <w:sz w:val="18"/>
                <w:szCs w:val="18"/>
              </w:rPr>
              <w:fldChar w:fldCharType="separate"/>
            </w:r>
            <w:r w:rsidR="00061A84" w:rsidRPr="00874F40">
              <w:rPr>
                <w:rFonts w:asciiTheme="minorHAnsi" w:hAnsiTheme="minorHAnsi" w:cstheme="minorHAnsi"/>
                <w:noProof/>
                <w:color w:val="000000" w:themeColor="text1"/>
                <w:sz w:val="18"/>
                <w:szCs w:val="18"/>
              </w:rPr>
              <w:t> </w:t>
            </w:r>
            <w:r w:rsidR="00061A84" w:rsidRPr="00874F40">
              <w:rPr>
                <w:rFonts w:asciiTheme="minorHAnsi" w:hAnsiTheme="minorHAnsi" w:cstheme="minorHAnsi"/>
                <w:noProof/>
                <w:color w:val="000000" w:themeColor="text1"/>
                <w:sz w:val="18"/>
                <w:szCs w:val="18"/>
              </w:rPr>
              <w:t> </w:t>
            </w:r>
            <w:r w:rsidR="00061A84" w:rsidRPr="00874F40">
              <w:rPr>
                <w:rFonts w:asciiTheme="minorHAnsi" w:hAnsiTheme="minorHAnsi" w:cstheme="minorHAnsi"/>
                <w:noProof/>
                <w:color w:val="000000" w:themeColor="text1"/>
                <w:sz w:val="18"/>
                <w:szCs w:val="18"/>
              </w:rPr>
              <w:t> </w:t>
            </w:r>
            <w:r w:rsidR="00061A84" w:rsidRPr="00874F40">
              <w:rPr>
                <w:rFonts w:asciiTheme="minorHAnsi" w:hAnsiTheme="minorHAnsi" w:cstheme="minorHAnsi"/>
                <w:noProof/>
                <w:color w:val="000000" w:themeColor="text1"/>
                <w:sz w:val="18"/>
                <w:szCs w:val="18"/>
              </w:rPr>
              <w:t> </w:t>
            </w:r>
            <w:r w:rsidR="00061A84" w:rsidRPr="00874F40">
              <w:rPr>
                <w:rFonts w:asciiTheme="minorHAnsi" w:hAnsiTheme="minorHAnsi" w:cstheme="minorHAnsi"/>
                <w:noProof/>
                <w:color w:val="000000" w:themeColor="text1"/>
                <w:sz w:val="18"/>
                <w:szCs w:val="18"/>
              </w:rPr>
              <w:t> </w:t>
            </w:r>
            <w:r w:rsidR="005346A7" w:rsidRPr="00874F40">
              <w:rPr>
                <w:rFonts w:asciiTheme="minorHAnsi" w:hAnsiTheme="minorHAnsi" w:cstheme="minorHAnsi"/>
                <w:color w:val="000000" w:themeColor="text1"/>
                <w:sz w:val="18"/>
                <w:szCs w:val="18"/>
              </w:rPr>
              <w:fldChar w:fldCharType="end"/>
            </w:r>
            <w:bookmarkEnd w:id="62"/>
            <w:r w:rsidRPr="00874F40">
              <w:rPr>
                <w:rFonts w:asciiTheme="minorHAnsi" w:hAnsiTheme="minorHAnsi" w:cstheme="minorHAnsi"/>
                <w:color w:val="000000" w:themeColor="text1"/>
                <w:sz w:val="18"/>
                <w:szCs w:val="18"/>
              </w:rPr>
              <w:t>____________</w:t>
            </w:r>
          </w:p>
        </w:tc>
      </w:tr>
      <w:tr w:rsidR="003A1F1E" w:rsidRPr="00874F40" w:rsidTr="007F46CD">
        <w:trPr>
          <w:gridAfter w:val="1"/>
          <w:wAfter w:w="24" w:type="dxa"/>
          <w:trHeight w:val="710"/>
        </w:trPr>
        <w:tc>
          <w:tcPr>
            <w:tcW w:w="10488" w:type="dxa"/>
            <w:gridSpan w:val="3"/>
            <w:vAlign w:val="bottom"/>
          </w:tcPr>
          <w:p w:rsidR="003A1F1E" w:rsidRPr="00874F40" w:rsidRDefault="003A1F1E" w:rsidP="001E7840">
            <w:pPr>
              <w:spacing w:before="120" w:after="0"/>
              <w:rPr>
                <w:rFonts w:asciiTheme="minorHAnsi" w:hAnsiTheme="minorHAnsi" w:cstheme="minorHAnsi"/>
                <w:color w:val="000000" w:themeColor="text1"/>
                <w:sz w:val="18"/>
                <w:szCs w:val="18"/>
              </w:rPr>
            </w:pPr>
          </w:p>
          <w:p w:rsidR="003A1F1E" w:rsidRPr="00874F40" w:rsidRDefault="003A1F1E" w:rsidP="001E7840">
            <w:pPr>
              <w:spacing w:before="120" w:after="0"/>
              <w:rPr>
                <w:rFonts w:asciiTheme="minorHAnsi" w:hAnsiTheme="minorHAnsi" w:cstheme="minorHAnsi"/>
                <w:color w:val="000000" w:themeColor="text1"/>
                <w:sz w:val="18"/>
                <w:szCs w:val="18"/>
              </w:rPr>
            </w:pPr>
            <w:r w:rsidRPr="00874F40">
              <w:rPr>
                <w:rFonts w:asciiTheme="minorHAnsi" w:hAnsiTheme="minorHAnsi" w:cstheme="minorHAnsi"/>
                <w:color w:val="000000" w:themeColor="text1"/>
                <w:sz w:val="18"/>
                <w:szCs w:val="18"/>
              </w:rPr>
              <w:t>Signature of administrator: ________________________________________________</w:t>
            </w:r>
            <w:r w:rsidR="00061A84" w:rsidRPr="00874F40">
              <w:rPr>
                <w:rFonts w:asciiTheme="minorHAnsi" w:hAnsiTheme="minorHAnsi" w:cstheme="minorHAnsi"/>
                <w:color w:val="000000" w:themeColor="text1"/>
                <w:sz w:val="18"/>
                <w:szCs w:val="18"/>
              </w:rPr>
              <w:t>______________</w:t>
            </w:r>
            <w:r w:rsidRPr="00874F40">
              <w:rPr>
                <w:rFonts w:asciiTheme="minorHAnsi" w:hAnsiTheme="minorHAnsi" w:cstheme="minorHAnsi"/>
                <w:color w:val="000000" w:themeColor="text1"/>
                <w:sz w:val="18"/>
                <w:szCs w:val="18"/>
              </w:rPr>
              <w:t xml:space="preserve">_______ Date: </w:t>
            </w:r>
            <w:r w:rsidR="005346A7" w:rsidRPr="00874F40">
              <w:rPr>
                <w:rFonts w:asciiTheme="minorHAnsi" w:hAnsiTheme="minorHAnsi" w:cstheme="minorHAnsi"/>
                <w:color w:val="000000" w:themeColor="text1"/>
                <w:sz w:val="18"/>
                <w:szCs w:val="18"/>
              </w:rPr>
              <w:fldChar w:fldCharType="begin">
                <w:ffData>
                  <w:name w:val="Text15"/>
                  <w:enabled/>
                  <w:calcOnExit w:val="0"/>
                  <w:textInput/>
                </w:ffData>
              </w:fldChar>
            </w:r>
            <w:bookmarkStart w:id="63" w:name="Text15"/>
            <w:r w:rsidR="00061A84" w:rsidRPr="00874F40">
              <w:rPr>
                <w:rFonts w:asciiTheme="minorHAnsi" w:hAnsiTheme="minorHAnsi" w:cstheme="minorHAnsi"/>
                <w:color w:val="000000" w:themeColor="text1"/>
                <w:sz w:val="18"/>
                <w:szCs w:val="18"/>
              </w:rPr>
              <w:instrText xml:space="preserve"> FORMTEXT </w:instrText>
            </w:r>
            <w:r w:rsidR="005346A7" w:rsidRPr="00874F40">
              <w:rPr>
                <w:rFonts w:asciiTheme="minorHAnsi" w:hAnsiTheme="minorHAnsi" w:cstheme="minorHAnsi"/>
                <w:color w:val="000000" w:themeColor="text1"/>
                <w:sz w:val="18"/>
                <w:szCs w:val="18"/>
              </w:rPr>
            </w:r>
            <w:r w:rsidR="005346A7" w:rsidRPr="00874F40">
              <w:rPr>
                <w:rFonts w:asciiTheme="minorHAnsi" w:hAnsiTheme="minorHAnsi" w:cstheme="minorHAnsi"/>
                <w:color w:val="000000" w:themeColor="text1"/>
                <w:sz w:val="18"/>
                <w:szCs w:val="18"/>
              </w:rPr>
              <w:fldChar w:fldCharType="separate"/>
            </w:r>
            <w:r w:rsidR="00061A84" w:rsidRPr="00874F40">
              <w:rPr>
                <w:rFonts w:asciiTheme="minorHAnsi" w:hAnsiTheme="minorHAnsi" w:cstheme="minorHAnsi"/>
                <w:noProof/>
                <w:color w:val="000000" w:themeColor="text1"/>
                <w:sz w:val="18"/>
                <w:szCs w:val="18"/>
              </w:rPr>
              <w:t> </w:t>
            </w:r>
            <w:r w:rsidR="00061A84" w:rsidRPr="00874F40">
              <w:rPr>
                <w:rFonts w:asciiTheme="minorHAnsi" w:hAnsiTheme="minorHAnsi" w:cstheme="minorHAnsi"/>
                <w:noProof/>
                <w:color w:val="000000" w:themeColor="text1"/>
                <w:sz w:val="18"/>
                <w:szCs w:val="18"/>
              </w:rPr>
              <w:t> </w:t>
            </w:r>
            <w:r w:rsidR="00061A84" w:rsidRPr="00874F40">
              <w:rPr>
                <w:rFonts w:asciiTheme="minorHAnsi" w:hAnsiTheme="minorHAnsi" w:cstheme="minorHAnsi"/>
                <w:noProof/>
                <w:color w:val="000000" w:themeColor="text1"/>
                <w:sz w:val="18"/>
                <w:szCs w:val="18"/>
              </w:rPr>
              <w:t> </w:t>
            </w:r>
            <w:r w:rsidR="00061A84" w:rsidRPr="00874F40">
              <w:rPr>
                <w:rFonts w:asciiTheme="minorHAnsi" w:hAnsiTheme="minorHAnsi" w:cstheme="minorHAnsi"/>
                <w:noProof/>
                <w:color w:val="000000" w:themeColor="text1"/>
                <w:sz w:val="18"/>
                <w:szCs w:val="18"/>
              </w:rPr>
              <w:t> </w:t>
            </w:r>
            <w:r w:rsidR="00061A84" w:rsidRPr="00874F40">
              <w:rPr>
                <w:rFonts w:asciiTheme="minorHAnsi" w:hAnsiTheme="minorHAnsi" w:cstheme="minorHAnsi"/>
                <w:noProof/>
                <w:color w:val="000000" w:themeColor="text1"/>
                <w:sz w:val="18"/>
                <w:szCs w:val="18"/>
              </w:rPr>
              <w:t> </w:t>
            </w:r>
            <w:r w:rsidR="005346A7" w:rsidRPr="00874F40">
              <w:rPr>
                <w:rFonts w:asciiTheme="minorHAnsi" w:hAnsiTheme="minorHAnsi" w:cstheme="minorHAnsi"/>
                <w:color w:val="000000" w:themeColor="text1"/>
                <w:sz w:val="18"/>
                <w:szCs w:val="18"/>
              </w:rPr>
              <w:fldChar w:fldCharType="end"/>
            </w:r>
            <w:bookmarkEnd w:id="63"/>
            <w:r w:rsidRPr="00874F40">
              <w:rPr>
                <w:rFonts w:asciiTheme="minorHAnsi" w:hAnsiTheme="minorHAnsi" w:cstheme="minorHAnsi"/>
                <w:color w:val="000000" w:themeColor="text1"/>
                <w:sz w:val="18"/>
                <w:szCs w:val="18"/>
              </w:rPr>
              <w:t>____________</w:t>
            </w:r>
          </w:p>
        </w:tc>
      </w:tr>
    </w:tbl>
    <w:p w:rsidR="001C5804" w:rsidRPr="00874F40" w:rsidRDefault="001C5804" w:rsidP="001E7840">
      <w:pPr>
        <w:spacing w:before="120" w:after="0"/>
        <w:rPr>
          <w:rFonts w:asciiTheme="majorHAnsi" w:eastAsiaTheme="majorEastAsia" w:hAnsiTheme="majorHAnsi" w:cstheme="majorBidi"/>
          <w:color w:val="000000" w:themeColor="text1"/>
          <w:sz w:val="28"/>
          <w:szCs w:val="28"/>
        </w:rPr>
      </w:pPr>
      <w:bookmarkStart w:id="64" w:name="_Toc362014204"/>
      <w:r w:rsidRPr="00874F40">
        <w:rPr>
          <w:color w:val="000000" w:themeColor="text1"/>
        </w:rPr>
        <w:br w:type="page"/>
      </w:r>
    </w:p>
    <w:p w:rsidR="00C104E8" w:rsidRPr="00874F40" w:rsidRDefault="00C104E8" w:rsidP="0063733A">
      <w:pPr>
        <w:pStyle w:val="Heading2"/>
      </w:pPr>
      <w:bookmarkStart w:id="65" w:name="_Toc366530108"/>
      <w:bookmarkStart w:id="66" w:name="_Toc366614240"/>
      <w:bookmarkStart w:id="67" w:name="_Toc459124605"/>
      <w:r w:rsidRPr="00874F40">
        <w:lastRenderedPageBreak/>
        <w:t>Re</w:t>
      </w:r>
      <w:r w:rsidR="00222A97" w:rsidRPr="00874F40">
        <w:t>lated Reading</w:t>
      </w:r>
      <w:r w:rsidR="00E14483" w:rsidRPr="00874F40">
        <w:t xml:space="preserve"> on </w:t>
      </w:r>
      <w:r w:rsidR="009D7981">
        <w:t xml:space="preserve">School / Campus </w:t>
      </w:r>
      <w:r w:rsidR="00E14483" w:rsidRPr="00874F40">
        <w:t>Threat Assessment</w:t>
      </w:r>
      <w:bookmarkEnd w:id="64"/>
      <w:bookmarkEnd w:id="65"/>
      <w:bookmarkEnd w:id="66"/>
      <w:bookmarkEnd w:id="67"/>
    </w:p>
    <w:p w:rsidR="00554A80" w:rsidRPr="00660693" w:rsidRDefault="00554A80" w:rsidP="004006F0">
      <w:pPr>
        <w:spacing w:before="120" w:after="0" w:line="260" w:lineRule="exact"/>
        <w:ind w:left="360" w:hanging="360"/>
        <w:rPr>
          <w:color w:val="0070C0"/>
        </w:rPr>
      </w:pPr>
      <w:r w:rsidRPr="004006F0">
        <w:rPr>
          <w:color w:val="000000" w:themeColor="text1"/>
        </w:rPr>
        <w:t>Albrecht, S. (February 2010). Threat assessment teams: Workplace and school violence prevention. FBI Law Enforcement Bulletin. Washington, DC: Federal Bureau of Investigation. Available online at</w:t>
      </w:r>
      <w:r w:rsidR="00F27081">
        <w:rPr>
          <w:color w:val="000000" w:themeColor="text1"/>
        </w:rPr>
        <w:t xml:space="preserve"> </w:t>
      </w:r>
      <w:hyperlink r:id="rId75" w:history="1">
        <w:r w:rsidR="00347CC1" w:rsidRPr="00660693">
          <w:rPr>
            <w:rStyle w:val="Hyperlink"/>
            <w:color w:val="0070C0"/>
          </w:rPr>
          <w:t>www.fbi.gov/stats-services/publications/law-enforcement-bulletin/february-2010/threat-assessment-teams</w:t>
        </w:r>
      </w:hyperlink>
    </w:p>
    <w:p w:rsidR="003763AD" w:rsidRPr="004006F0" w:rsidRDefault="003763AD" w:rsidP="004006F0">
      <w:pPr>
        <w:spacing w:before="120" w:after="0" w:line="260" w:lineRule="exact"/>
        <w:ind w:left="360" w:hanging="360"/>
        <w:rPr>
          <w:color w:val="000000" w:themeColor="text1"/>
        </w:rPr>
      </w:pPr>
      <w:r w:rsidRPr="004006F0">
        <w:rPr>
          <w:color w:val="000000" w:themeColor="text1"/>
        </w:rPr>
        <w:t>Brunner, J. &amp; Lewis, D. (2012, February).</w:t>
      </w:r>
      <w:r w:rsidR="00702BF0" w:rsidRPr="004006F0">
        <w:rPr>
          <w:color w:val="000000" w:themeColor="text1"/>
        </w:rPr>
        <w:t xml:space="preserve"> </w:t>
      </w:r>
      <w:hyperlink r:id="rId76" w:history="1">
        <w:r w:rsidRPr="004006F0">
          <w:rPr>
            <w:bCs/>
            <w:color w:val="000000" w:themeColor="text1"/>
          </w:rPr>
          <w:t>Strategic safety: Little things are the big things</w:t>
        </w:r>
      </w:hyperlink>
      <w:r w:rsidRPr="004006F0">
        <w:rPr>
          <w:color w:val="000000" w:themeColor="text1"/>
        </w:rPr>
        <w:t xml:space="preserve">. </w:t>
      </w:r>
      <w:r w:rsidRPr="004006F0">
        <w:rPr>
          <w:rStyle w:val="Emphasis"/>
          <w:rFonts w:cs="Times New Roman"/>
          <w:color w:val="000000" w:themeColor="text1"/>
        </w:rPr>
        <w:t>Principal Leadership, 12</w:t>
      </w:r>
      <w:r w:rsidRPr="004006F0">
        <w:rPr>
          <w:color w:val="000000" w:themeColor="text1"/>
        </w:rPr>
        <w:t>(6).</w:t>
      </w:r>
      <w:r w:rsidR="00DE38E4" w:rsidRPr="004006F0">
        <w:rPr>
          <w:color w:val="000000" w:themeColor="text1"/>
        </w:rPr>
        <w:t xml:space="preserve"> Available online at </w:t>
      </w:r>
      <w:hyperlink r:id="rId77" w:history="1">
        <w:r w:rsidR="00642133" w:rsidRPr="00660693">
          <w:rPr>
            <w:rStyle w:val="Hyperlink"/>
            <w:color w:val="0070C0"/>
          </w:rPr>
          <w:t>www.nassp.org/Content.aspx?topic=Strategic_Safety_0212</w:t>
        </w:r>
      </w:hyperlink>
    </w:p>
    <w:p w:rsidR="00347CC1" w:rsidRPr="004006F0" w:rsidRDefault="00E50BBA" w:rsidP="004006F0">
      <w:pPr>
        <w:spacing w:before="120" w:after="0" w:line="260" w:lineRule="exact"/>
        <w:ind w:left="360" w:hanging="360"/>
        <w:rPr>
          <w:color w:val="000000" w:themeColor="text1"/>
        </w:rPr>
      </w:pPr>
      <w:r w:rsidRPr="004006F0">
        <w:rPr>
          <w:color w:val="000000" w:themeColor="text1"/>
        </w:rPr>
        <w:t>Colorado School Safety Resource Center (November 2011). Essentials of school threat assessment: Preventing targeted school violence.</w:t>
      </w:r>
      <w:r w:rsidR="00702BF0" w:rsidRPr="004006F0">
        <w:rPr>
          <w:color w:val="000000" w:themeColor="text1"/>
        </w:rPr>
        <w:t xml:space="preserve"> </w:t>
      </w:r>
      <w:r w:rsidRPr="004006F0">
        <w:rPr>
          <w:color w:val="000000" w:themeColor="text1"/>
        </w:rPr>
        <w:t>Available online at</w:t>
      </w:r>
      <w:r w:rsidRPr="00660693">
        <w:rPr>
          <w:color w:val="0070C0"/>
        </w:rPr>
        <w:t xml:space="preserve"> </w:t>
      </w:r>
      <w:hyperlink r:id="rId78" w:history="1">
        <w:r w:rsidR="00642133" w:rsidRPr="00660693">
          <w:rPr>
            <w:rStyle w:val="Hyperlink"/>
            <w:rFonts w:cs="Times New Roman"/>
            <w:color w:val="0070C0"/>
          </w:rPr>
          <w:t>www.colorado.gov/cs/Satellite/CDPS-SafeSchools/CBON/1251622848436</w:t>
        </w:r>
      </w:hyperlink>
    </w:p>
    <w:p w:rsidR="009D04CD" w:rsidRPr="004006F0" w:rsidRDefault="009D04CD" w:rsidP="004006F0">
      <w:pPr>
        <w:spacing w:before="120" w:after="0" w:line="260" w:lineRule="exact"/>
        <w:ind w:left="360" w:hanging="360"/>
        <w:rPr>
          <w:color w:val="000000" w:themeColor="text1"/>
        </w:rPr>
      </w:pPr>
      <w:r w:rsidRPr="004006F0">
        <w:rPr>
          <w:color w:val="000000" w:themeColor="text1"/>
        </w:rPr>
        <w:t>Cornell, D. &amp; Sheras, P. (2006). Guidelines for responding to student threats of violence.</w:t>
      </w:r>
      <w:r w:rsidR="00B36459" w:rsidRPr="004006F0">
        <w:rPr>
          <w:color w:val="000000" w:themeColor="text1"/>
        </w:rPr>
        <w:t xml:space="preserve"> Longmont, CO: Sop</w:t>
      </w:r>
      <w:r w:rsidRPr="004006F0">
        <w:rPr>
          <w:color w:val="000000" w:themeColor="text1"/>
        </w:rPr>
        <w:t>ris West.</w:t>
      </w:r>
    </w:p>
    <w:p w:rsidR="00E50BBA" w:rsidRPr="004006F0" w:rsidRDefault="00E50BBA" w:rsidP="004006F0">
      <w:pPr>
        <w:spacing w:before="120" w:after="0" w:line="260" w:lineRule="exact"/>
        <w:ind w:left="360" w:hanging="360"/>
        <w:rPr>
          <w:color w:val="000000" w:themeColor="text1"/>
        </w:rPr>
      </w:pPr>
      <w:r w:rsidRPr="004006F0">
        <w:rPr>
          <w:color w:val="000000" w:themeColor="text1"/>
        </w:rPr>
        <w:t>Deisinger, G.</w:t>
      </w:r>
      <w:r w:rsidR="00856F68" w:rsidRPr="004006F0">
        <w:rPr>
          <w:color w:val="000000" w:themeColor="text1"/>
        </w:rPr>
        <w:t xml:space="preserve">, </w:t>
      </w:r>
      <w:r w:rsidRPr="004006F0">
        <w:rPr>
          <w:color w:val="000000" w:themeColor="text1"/>
        </w:rPr>
        <w:t>Randazzo, M.</w:t>
      </w:r>
      <w:r w:rsidR="00856F68" w:rsidRPr="004006F0">
        <w:rPr>
          <w:color w:val="000000" w:themeColor="text1"/>
        </w:rPr>
        <w:t>, O</w:t>
      </w:r>
      <w:r w:rsidR="00D263BD">
        <w:rPr>
          <w:color w:val="000000" w:themeColor="text1"/>
        </w:rPr>
        <w:t>’</w:t>
      </w:r>
      <w:r w:rsidR="00856F68" w:rsidRPr="004006F0">
        <w:rPr>
          <w:color w:val="000000" w:themeColor="text1"/>
        </w:rPr>
        <w:t>Neill, D. &amp; Savage, J.</w:t>
      </w:r>
      <w:r w:rsidRPr="004006F0">
        <w:rPr>
          <w:color w:val="000000" w:themeColor="text1"/>
        </w:rPr>
        <w:t xml:space="preserve"> (2008). The handbook for campus threat assessment and management teams. Boston, MA: Applied Risk Management. </w:t>
      </w:r>
    </w:p>
    <w:p w:rsidR="00E50BBA" w:rsidRPr="004006F0" w:rsidRDefault="00E50BBA" w:rsidP="004006F0">
      <w:pPr>
        <w:spacing w:before="120" w:after="0" w:line="260" w:lineRule="exact"/>
        <w:ind w:left="360" w:hanging="360"/>
        <w:rPr>
          <w:color w:val="000000" w:themeColor="text1"/>
        </w:rPr>
      </w:pPr>
      <w:r w:rsidRPr="004006F0">
        <w:rPr>
          <w:color w:val="000000" w:themeColor="text1"/>
        </w:rPr>
        <w:t>Drysdale, D.A., Modzeleski, W., &amp; Simons, A.B. (April 2010). Campus attacks: Targeted violence affecting institutions of higher education.</w:t>
      </w:r>
      <w:r w:rsidR="00702BF0" w:rsidRPr="004006F0">
        <w:rPr>
          <w:color w:val="000000" w:themeColor="text1"/>
        </w:rPr>
        <w:t xml:space="preserve"> </w:t>
      </w:r>
      <w:r w:rsidRPr="004006F0">
        <w:rPr>
          <w:color w:val="000000" w:themeColor="text1"/>
        </w:rPr>
        <w:t>Washington, DC: United States Secret Service, United States Department of Education, and Federal Bureau of Investigation.</w:t>
      </w:r>
      <w:r w:rsidR="00702BF0" w:rsidRPr="004006F0">
        <w:rPr>
          <w:color w:val="000000" w:themeColor="text1"/>
        </w:rPr>
        <w:t xml:space="preserve"> </w:t>
      </w:r>
      <w:r w:rsidRPr="004006F0">
        <w:rPr>
          <w:color w:val="000000" w:themeColor="text1"/>
        </w:rPr>
        <w:t>Available online at</w:t>
      </w:r>
      <w:r w:rsidR="00F27081">
        <w:rPr>
          <w:color w:val="000000" w:themeColor="text1"/>
        </w:rPr>
        <w:t xml:space="preserve"> </w:t>
      </w:r>
      <w:hyperlink r:id="rId79" w:history="1">
        <w:r w:rsidR="00F27081" w:rsidRPr="00F27081">
          <w:rPr>
            <w:rStyle w:val="Hyperlink"/>
          </w:rPr>
          <w:t>www2.ed.gov/admins/lead/safety/campus-attacks.pdf</w:t>
        </w:r>
      </w:hyperlink>
    </w:p>
    <w:p w:rsidR="009D7981" w:rsidRPr="00660693" w:rsidRDefault="009D7981" w:rsidP="004006F0">
      <w:pPr>
        <w:spacing w:before="120" w:after="0" w:line="260" w:lineRule="exact"/>
        <w:ind w:left="360" w:hanging="360"/>
        <w:rPr>
          <w:color w:val="0070C0"/>
        </w:rPr>
      </w:pPr>
      <w:r w:rsidRPr="004006F0">
        <w:rPr>
          <w:color w:val="000000" w:themeColor="text1"/>
        </w:rPr>
        <w:t>Vossekuil, B., Fein, R.A., Reddy, M., Borum, R., &amp; Modzeleski, W.</w:t>
      </w:r>
      <w:r w:rsidR="00D263BD">
        <w:rPr>
          <w:color w:val="000000" w:themeColor="text1"/>
        </w:rPr>
        <w:t xml:space="preserve"> </w:t>
      </w:r>
      <w:r w:rsidRPr="004006F0">
        <w:rPr>
          <w:color w:val="000000" w:themeColor="text1"/>
        </w:rPr>
        <w:t>(2002) The Final Report and Findings of the Safe School Initiative: Implications for the Prevention of School Attacks in the United States.. Washington, DC: U.S. Secret Service and U.S. Department of Education. Available online at</w:t>
      </w:r>
      <w:r w:rsidRPr="00660693">
        <w:rPr>
          <w:color w:val="0070C0"/>
        </w:rPr>
        <w:t xml:space="preserve"> </w:t>
      </w:r>
      <w:hyperlink r:id="rId80" w:history="1">
        <w:r w:rsidR="00660693">
          <w:rPr>
            <w:rStyle w:val="Hyperlink"/>
            <w:rFonts w:cs="Times New Roman"/>
            <w:color w:val="0070C0"/>
          </w:rPr>
          <w:t>www.secretservice.gov/ntac/ssi_guide.pdf</w:t>
        </w:r>
      </w:hyperlink>
    </w:p>
    <w:p w:rsidR="009D04CD" w:rsidRPr="00660693" w:rsidRDefault="009D04CD" w:rsidP="004006F0">
      <w:pPr>
        <w:spacing w:before="120" w:after="0" w:line="260" w:lineRule="exact"/>
        <w:ind w:left="360" w:hanging="360"/>
        <w:rPr>
          <w:color w:val="0070C0"/>
        </w:rPr>
      </w:pPr>
      <w:r w:rsidRPr="004006F0">
        <w:rPr>
          <w:color w:val="000000" w:themeColor="text1"/>
        </w:rPr>
        <w:t xml:space="preserve">Fein, R.A., Vossekuil, B., Pollack, W.S., Borum, R., </w:t>
      </w:r>
      <w:r w:rsidR="00DE38E4" w:rsidRPr="004006F0">
        <w:rPr>
          <w:color w:val="000000" w:themeColor="text1"/>
        </w:rPr>
        <w:t>Modzeleski, W. &amp; Reddy, M. (2004</w:t>
      </w:r>
      <w:r w:rsidRPr="004006F0">
        <w:rPr>
          <w:color w:val="000000" w:themeColor="text1"/>
        </w:rPr>
        <w:t>) Threat assessment in schools: A guide to managing threatening situations and to creat</w:t>
      </w:r>
      <w:r w:rsidR="00D03704" w:rsidRPr="004006F0">
        <w:rPr>
          <w:color w:val="000000" w:themeColor="text1"/>
        </w:rPr>
        <w:t>ing</w:t>
      </w:r>
      <w:r w:rsidRPr="004006F0">
        <w:rPr>
          <w:color w:val="000000" w:themeColor="text1"/>
        </w:rPr>
        <w:t xml:space="preserve"> safe school climates. Washington, DC: U.S. Secret Service and U.S. Department of Education.</w:t>
      </w:r>
      <w:r w:rsidR="00702BF0" w:rsidRPr="004006F0">
        <w:rPr>
          <w:color w:val="000000" w:themeColor="text1"/>
        </w:rPr>
        <w:t xml:space="preserve"> </w:t>
      </w:r>
      <w:r w:rsidR="003763AD" w:rsidRPr="004006F0">
        <w:rPr>
          <w:color w:val="000000" w:themeColor="text1"/>
        </w:rPr>
        <w:t>Available online at</w:t>
      </w:r>
      <w:r w:rsidR="003763AD" w:rsidRPr="00660693">
        <w:rPr>
          <w:color w:val="0070C0"/>
        </w:rPr>
        <w:t xml:space="preserve"> </w:t>
      </w:r>
      <w:hyperlink r:id="rId81" w:history="1">
        <w:r w:rsidR="00660693">
          <w:rPr>
            <w:rStyle w:val="Hyperlink"/>
            <w:rFonts w:cs="Times New Roman"/>
            <w:color w:val="0070C0"/>
          </w:rPr>
          <w:t>www.secretservice.gov/ntac/ssi_guide.pdf</w:t>
        </w:r>
      </w:hyperlink>
    </w:p>
    <w:p w:rsidR="004006F0" w:rsidRPr="004006F0" w:rsidRDefault="004006F0" w:rsidP="004006F0">
      <w:pPr>
        <w:spacing w:before="120" w:after="0" w:line="260" w:lineRule="exact"/>
        <w:ind w:left="360" w:hanging="360"/>
        <w:rPr>
          <w:color w:val="000000" w:themeColor="text1"/>
        </w:rPr>
      </w:pPr>
      <w:r w:rsidRPr="004006F0">
        <w:rPr>
          <w:color w:val="000000" w:themeColor="text1"/>
        </w:rPr>
        <w:t>Mohandie, K. (2000) School violence threat management. San Diego, CA: Specialized Training Services.</w:t>
      </w:r>
    </w:p>
    <w:p w:rsidR="002E24E2" w:rsidRPr="00660693" w:rsidRDefault="002E24E2" w:rsidP="004006F0">
      <w:pPr>
        <w:spacing w:before="120" w:after="0" w:line="260" w:lineRule="exact"/>
        <w:ind w:left="360" w:hanging="360"/>
        <w:rPr>
          <w:color w:val="0070C0"/>
        </w:rPr>
      </w:pPr>
      <w:r w:rsidRPr="004006F0">
        <w:rPr>
          <w:color w:val="000000" w:themeColor="text1"/>
        </w:rPr>
        <w:t>National Association of School Psychologists</w:t>
      </w:r>
      <w:r w:rsidR="003763AD" w:rsidRPr="004006F0">
        <w:rPr>
          <w:color w:val="000000" w:themeColor="text1"/>
        </w:rPr>
        <w:t xml:space="preserve"> (n.d.)</w:t>
      </w:r>
      <w:r w:rsidRPr="004006F0">
        <w:rPr>
          <w:color w:val="000000" w:themeColor="text1"/>
        </w:rPr>
        <w:t>. Threat assessm</w:t>
      </w:r>
      <w:r w:rsidR="003763AD" w:rsidRPr="004006F0">
        <w:rPr>
          <w:color w:val="000000" w:themeColor="text1"/>
        </w:rPr>
        <w:t>ent: Predicting and preventing s</w:t>
      </w:r>
      <w:r w:rsidRPr="004006F0">
        <w:rPr>
          <w:color w:val="000000" w:themeColor="text1"/>
        </w:rPr>
        <w:t xml:space="preserve">chool </w:t>
      </w:r>
      <w:r w:rsidR="003763AD" w:rsidRPr="004006F0">
        <w:rPr>
          <w:color w:val="000000" w:themeColor="text1"/>
        </w:rPr>
        <w:t>v</w:t>
      </w:r>
      <w:r w:rsidRPr="004006F0">
        <w:rPr>
          <w:color w:val="000000" w:themeColor="text1"/>
        </w:rPr>
        <w:t xml:space="preserve">iolence. </w:t>
      </w:r>
      <w:r w:rsidR="00605E75" w:rsidRPr="004006F0">
        <w:rPr>
          <w:color w:val="000000" w:themeColor="text1"/>
        </w:rPr>
        <w:t xml:space="preserve">Available online at </w:t>
      </w:r>
      <w:hyperlink r:id="rId82" w:history="1">
        <w:r w:rsidR="00642133" w:rsidRPr="00660693">
          <w:rPr>
            <w:rStyle w:val="Hyperlink"/>
            <w:rFonts w:cs="Times New Roman"/>
            <w:color w:val="0070C0"/>
          </w:rPr>
          <w:t>www.nasponline.org/resources/factsheets/threatassess_fs.aspx</w:t>
        </w:r>
      </w:hyperlink>
    </w:p>
    <w:p w:rsidR="00E50BBA" w:rsidRPr="004006F0" w:rsidRDefault="00E50BBA" w:rsidP="004006F0">
      <w:pPr>
        <w:spacing w:before="120" w:after="0" w:line="260" w:lineRule="exact"/>
        <w:ind w:left="360" w:hanging="360"/>
        <w:rPr>
          <w:color w:val="000000" w:themeColor="text1"/>
        </w:rPr>
      </w:pPr>
      <w:r w:rsidRPr="004006F0">
        <w:rPr>
          <w:color w:val="000000" w:themeColor="text1"/>
        </w:rPr>
        <w:t>Nolan, J.J., Randazzo, M.R., &amp; Deisinger, G. (2011). Campus threat assessment and management teams: What risk managers need to know now. University Risk Management and Insurance Association (URIMA) Journal Reprint.</w:t>
      </w:r>
    </w:p>
    <w:p w:rsidR="0079780C" w:rsidRPr="004006F0" w:rsidRDefault="0079780C" w:rsidP="004006F0">
      <w:pPr>
        <w:spacing w:before="120" w:after="0" w:line="260" w:lineRule="exact"/>
        <w:ind w:left="360" w:hanging="360"/>
        <w:rPr>
          <w:color w:val="000000" w:themeColor="text1"/>
        </w:rPr>
      </w:pPr>
      <w:r w:rsidRPr="004006F0">
        <w:rPr>
          <w:color w:val="000000" w:themeColor="text1"/>
        </w:rPr>
        <w:t>O</w:t>
      </w:r>
      <w:r w:rsidR="00D263BD">
        <w:rPr>
          <w:color w:val="000000" w:themeColor="text1"/>
        </w:rPr>
        <w:t>’</w:t>
      </w:r>
      <w:r w:rsidRPr="004006F0">
        <w:rPr>
          <w:color w:val="000000" w:themeColor="text1"/>
        </w:rPr>
        <w:t xml:space="preserve">Toole, M. E. (2000). </w:t>
      </w:r>
      <w:r w:rsidRPr="004006F0">
        <w:rPr>
          <w:iCs/>
          <w:color w:val="000000" w:themeColor="text1"/>
        </w:rPr>
        <w:t>The school shooter: A threat assessment perspective</w:t>
      </w:r>
      <w:r w:rsidRPr="004006F0">
        <w:rPr>
          <w:color w:val="000000" w:themeColor="text1"/>
        </w:rPr>
        <w:t>. Quantico, VA: National Center for the Analysis of Violent Crime, Federal Bureau of Investigation.</w:t>
      </w:r>
    </w:p>
    <w:p w:rsidR="00DE38E4" w:rsidRPr="00660693" w:rsidRDefault="0079780C" w:rsidP="004006F0">
      <w:pPr>
        <w:spacing w:before="120" w:after="0" w:line="260" w:lineRule="exact"/>
        <w:ind w:left="360" w:hanging="360"/>
        <w:rPr>
          <w:color w:val="0070C0"/>
        </w:rPr>
      </w:pPr>
      <w:r w:rsidRPr="004006F0">
        <w:rPr>
          <w:color w:val="000000" w:themeColor="text1"/>
        </w:rPr>
        <w:t>P</w:t>
      </w:r>
      <w:r w:rsidR="00DE38E4" w:rsidRPr="004006F0">
        <w:rPr>
          <w:color w:val="000000" w:themeColor="text1"/>
        </w:rPr>
        <w:t xml:space="preserve">ollack, W. S., Modzeleski, W., &amp; Rooney, G. (2008). </w:t>
      </w:r>
      <w:r w:rsidR="00DE38E4" w:rsidRPr="004006F0">
        <w:rPr>
          <w:rStyle w:val="Emphasis"/>
          <w:rFonts w:cs="Times New Roman"/>
          <w:color w:val="000000" w:themeColor="text1"/>
        </w:rPr>
        <w:t>Prior knowledge of potential school-based violence: Information students learn may prevent a targeted attack.</w:t>
      </w:r>
      <w:r w:rsidR="00DE38E4" w:rsidRPr="004006F0">
        <w:rPr>
          <w:color w:val="000000" w:themeColor="text1"/>
        </w:rPr>
        <w:t xml:space="preserve"> Washington, DC: United States Secret Service and United States Department of Education. Available online at</w:t>
      </w:r>
      <w:r w:rsidR="00DE38E4" w:rsidRPr="00660693">
        <w:rPr>
          <w:color w:val="0070C0"/>
        </w:rPr>
        <w:t xml:space="preserve"> </w:t>
      </w:r>
      <w:hyperlink r:id="rId83" w:history="1">
        <w:r w:rsidR="000F54A8" w:rsidRPr="00660693">
          <w:rPr>
            <w:rStyle w:val="Hyperlink"/>
            <w:rFonts w:cs="Times New Roman"/>
            <w:color w:val="0070C0"/>
          </w:rPr>
          <w:t>www.secretservice.gov/ntac/bystander_study.pdf</w:t>
        </w:r>
      </w:hyperlink>
    </w:p>
    <w:p w:rsidR="00605E75" w:rsidRPr="00660693" w:rsidRDefault="00605E75" w:rsidP="004006F0">
      <w:pPr>
        <w:spacing w:before="120" w:after="0" w:line="260" w:lineRule="exact"/>
        <w:ind w:left="360" w:hanging="360"/>
        <w:rPr>
          <w:color w:val="0070C0"/>
        </w:rPr>
      </w:pPr>
      <w:r w:rsidRPr="004006F0">
        <w:rPr>
          <w:color w:val="000000" w:themeColor="text1"/>
        </w:rPr>
        <w:t>Reddy, M., Borum, R., Berglund, J. Vossekuil, B., Fein, R., &amp; Modzeleski, W. (2001). Evaluating</w:t>
      </w:r>
      <w:r w:rsidR="00B55733" w:rsidRPr="004006F0">
        <w:rPr>
          <w:color w:val="000000" w:themeColor="text1"/>
        </w:rPr>
        <w:t xml:space="preserve"> risk for targeted violence in schools: Comparing risk assessment, threat assessment, and other approaches.</w:t>
      </w:r>
      <w:r w:rsidR="00702BF0" w:rsidRPr="004006F0">
        <w:rPr>
          <w:color w:val="000000" w:themeColor="text1"/>
        </w:rPr>
        <w:t xml:space="preserve"> </w:t>
      </w:r>
      <w:r w:rsidR="00B55733" w:rsidRPr="004006F0">
        <w:rPr>
          <w:color w:val="000000" w:themeColor="text1"/>
        </w:rPr>
        <w:t xml:space="preserve">Psychology in the Schools, 38(2), 157-172. </w:t>
      </w:r>
      <w:r w:rsidRPr="004006F0">
        <w:rPr>
          <w:color w:val="000000" w:themeColor="text1"/>
        </w:rPr>
        <w:t>Available online at</w:t>
      </w:r>
      <w:r w:rsidR="00F27081">
        <w:rPr>
          <w:color w:val="000000" w:themeColor="text1"/>
        </w:rPr>
        <w:t xml:space="preserve"> </w:t>
      </w:r>
      <w:hyperlink r:id="rId84" w:history="1">
        <w:r w:rsidR="00660693">
          <w:rPr>
            <w:rStyle w:val="Hyperlink"/>
            <w:rFonts w:cs="Times New Roman"/>
            <w:color w:val="0070C0"/>
          </w:rPr>
          <w:t>www.secretservice.gov/ntac/ntac_threat_postpress.pdf</w:t>
        </w:r>
      </w:hyperlink>
    </w:p>
    <w:p w:rsidR="00DE38E4" w:rsidRPr="00660693" w:rsidRDefault="00B17496" w:rsidP="004006F0">
      <w:pPr>
        <w:spacing w:before="120" w:after="0" w:line="260" w:lineRule="exact"/>
        <w:ind w:left="360" w:hanging="360"/>
        <w:rPr>
          <w:color w:val="0070C0"/>
        </w:rPr>
      </w:pPr>
      <w:r w:rsidRPr="004006F0">
        <w:rPr>
          <w:color w:val="000000" w:themeColor="text1"/>
        </w:rPr>
        <w:t>U.S. Department of Education (2007). Practical information on crisis planning: A guide for schools and communities</w:t>
      </w:r>
      <w:r w:rsidR="00D03704" w:rsidRPr="004006F0">
        <w:rPr>
          <w:color w:val="000000" w:themeColor="text1"/>
        </w:rPr>
        <w:t>.</w:t>
      </w:r>
      <w:r w:rsidRPr="004006F0">
        <w:rPr>
          <w:color w:val="000000" w:themeColor="text1"/>
        </w:rPr>
        <w:t xml:space="preserve"> Available online at </w:t>
      </w:r>
      <w:hyperlink r:id="rId85" w:history="1">
        <w:r w:rsidR="00642133" w:rsidRPr="00660693">
          <w:rPr>
            <w:rStyle w:val="Hyperlink"/>
            <w:rFonts w:cs="Times New Roman"/>
            <w:color w:val="0070C0"/>
          </w:rPr>
          <w:t>www2.ed.gov/admins/lead/safety/emergencyplan/crisisplanning.pdf</w:t>
        </w:r>
      </w:hyperlink>
    </w:p>
    <w:p w:rsidR="008E08B0" w:rsidRPr="00660693" w:rsidRDefault="008E08B0" w:rsidP="004006F0">
      <w:pPr>
        <w:spacing w:before="120" w:after="0" w:line="260" w:lineRule="exact"/>
        <w:ind w:left="360" w:hanging="360"/>
        <w:rPr>
          <w:color w:val="0070C0"/>
        </w:rPr>
      </w:pPr>
      <w:r w:rsidRPr="004006F0">
        <w:rPr>
          <w:color w:val="000000" w:themeColor="text1"/>
        </w:rPr>
        <w:t>U.S. Department of Education (2013). Guide for developing high quality school emergency operations plans. Available online at</w:t>
      </w:r>
      <w:r w:rsidR="00F27081">
        <w:rPr>
          <w:color w:val="000000" w:themeColor="text1"/>
        </w:rPr>
        <w:t xml:space="preserve"> </w:t>
      </w:r>
      <w:hyperlink r:id="rId86" w:history="1">
        <w:r w:rsidR="00660693">
          <w:rPr>
            <w:rStyle w:val="Hyperlink"/>
            <w:rFonts w:cs="Times New Roman"/>
            <w:color w:val="0070C0"/>
          </w:rPr>
          <w:t>www2.ed.gov/about/offices/list/oese/oshs/rems-k-12-guide.pdf</w:t>
        </w:r>
      </w:hyperlink>
    </w:p>
    <w:p w:rsidR="004006F0" w:rsidRDefault="004006F0" w:rsidP="004006F0">
      <w:pPr>
        <w:spacing w:before="120" w:after="0" w:line="260" w:lineRule="exact"/>
        <w:ind w:left="360" w:hanging="360"/>
        <w:rPr>
          <w:color w:val="000000" w:themeColor="text1"/>
        </w:rPr>
      </w:pPr>
      <w:r>
        <w:rPr>
          <w:color w:val="000000" w:themeColor="text1"/>
        </w:rPr>
        <w:t>Van Dreal, J. (2011). Assessing Student Threats.</w:t>
      </w:r>
      <w:r w:rsidR="00D263BD">
        <w:rPr>
          <w:color w:val="000000" w:themeColor="text1"/>
        </w:rPr>
        <w:t xml:space="preserve"> </w:t>
      </w:r>
      <w:r>
        <w:rPr>
          <w:color w:val="000000" w:themeColor="text1"/>
        </w:rPr>
        <w:t>New York: Rowman &amp; Littlefield.</w:t>
      </w:r>
    </w:p>
    <w:p w:rsidR="00E50BBA" w:rsidRPr="00660693" w:rsidRDefault="00E50BBA" w:rsidP="004006F0">
      <w:pPr>
        <w:spacing w:before="120" w:after="0" w:line="260" w:lineRule="exact"/>
        <w:ind w:left="360" w:hanging="360"/>
        <w:rPr>
          <w:color w:val="0070C0"/>
        </w:rPr>
      </w:pPr>
      <w:r w:rsidRPr="004006F0">
        <w:rPr>
          <w:color w:val="000000" w:themeColor="text1"/>
        </w:rPr>
        <w:t>Virginia Department of Education (2007). Crisis management and emergency response in Virginia schools.</w:t>
      </w:r>
      <w:r w:rsidR="00702BF0" w:rsidRPr="004006F0">
        <w:rPr>
          <w:color w:val="000000" w:themeColor="text1"/>
        </w:rPr>
        <w:t xml:space="preserve"> </w:t>
      </w:r>
      <w:r w:rsidRPr="004006F0">
        <w:rPr>
          <w:color w:val="000000" w:themeColor="text1"/>
        </w:rPr>
        <w:t>Richmond, VA: Author.</w:t>
      </w:r>
      <w:r w:rsidR="00702BF0" w:rsidRPr="004006F0">
        <w:rPr>
          <w:color w:val="000000" w:themeColor="text1"/>
        </w:rPr>
        <w:t xml:space="preserve"> </w:t>
      </w:r>
      <w:r w:rsidRPr="004006F0">
        <w:rPr>
          <w:color w:val="000000" w:themeColor="text1"/>
        </w:rPr>
        <w:t xml:space="preserve">Available online at </w:t>
      </w:r>
      <w:hyperlink r:id="rId87" w:history="1">
        <w:r w:rsidR="00DC01CA" w:rsidRPr="00660693">
          <w:rPr>
            <w:rStyle w:val="Hyperlink"/>
            <w:rFonts w:cs="Times New Roman"/>
            <w:color w:val="0070C0"/>
          </w:rPr>
          <w:t>www.doe.virginia.gov/support/safety_crisis_management/emergency_crisis_management/crisis_mgmt_emer-response_guide.pdf</w:t>
        </w:r>
      </w:hyperlink>
    </w:p>
    <w:p w:rsidR="003A5E45" w:rsidRPr="00FD228C" w:rsidRDefault="001C5804" w:rsidP="0063733A">
      <w:pPr>
        <w:pStyle w:val="Heading2"/>
      </w:pPr>
      <w:bookmarkStart w:id="68" w:name="_Toc362014205"/>
      <w:bookmarkStart w:id="69" w:name="_Toc366530109"/>
      <w:bookmarkStart w:id="70" w:name="_Toc366614241"/>
      <w:r w:rsidRPr="00874F40">
        <w:br w:type="page"/>
      </w:r>
      <w:bookmarkStart w:id="71" w:name="_Toc459124606"/>
      <w:r w:rsidR="003A5E45" w:rsidRPr="00FD228C">
        <w:lastRenderedPageBreak/>
        <w:t>Related Resource</w:t>
      </w:r>
      <w:bookmarkEnd w:id="68"/>
      <w:bookmarkEnd w:id="69"/>
      <w:r w:rsidR="00A17CD6" w:rsidRPr="00FD228C">
        <w:t>s</w:t>
      </w:r>
      <w:bookmarkEnd w:id="70"/>
      <w:bookmarkEnd w:id="71"/>
    </w:p>
    <w:p w:rsidR="00FD228C" w:rsidRDefault="00FD228C" w:rsidP="001E7840">
      <w:pPr>
        <w:spacing w:before="120" w:after="0"/>
        <w:rPr>
          <w:b/>
          <w:color w:val="000000" w:themeColor="text1"/>
        </w:rPr>
      </w:pPr>
    </w:p>
    <w:p w:rsidR="00FD228C" w:rsidRDefault="00660693" w:rsidP="00660693">
      <w:pPr>
        <w:spacing w:after="0"/>
        <w:rPr>
          <w:b/>
          <w:color w:val="000000" w:themeColor="text1"/>
        </w:rPr>
      </w:pPr>
      <w:r>
        <w:rPr>
          <w:b/>
          <w:color w:val="000000" w:themeColor="text1"/>
        </w:rPr>
        <w:t>Virginia Department of Criminal Justice Services (DCJS)</w:t>
      </w:r>
      <w:r>
        <w:rPr>
          <w:b/>
          <w:color w:val="000000" w:themeColor="text1"/>
        </w:rPr>
        <w:br/>
      </w:r>
      <w:r w:rsidR="00AA2E7A">
        <w:rPr>
          <w:b/>
          <w:color w:val="000000" w:themeColor="text1"/>
        </w:rPr>
        <w:t>Virginia Center for School and Campus Safety (VCSCS)</w:t>
      </w:r>
    </w:p>
    <w:p w:rsidR="00AA2E7A" w:rsidRPr="00660693" w:rsidRDefault="00660958" w:rsidP="00AA2E7A">
      <w:pPr>
        <w:spacing w:before="120" w:after="0"/>
        <w:rPr>
          <w:b/>
          <w:color w:val="0070C0"/>
        </w:rPr>
      </w:pPr>
      <w:hyperlink r:id="rId88" w:history="1">
        <w:r w:rsidR="00660693" w:rsidRPr="00660693">
          <w:rPr>
            <w:rStyle w:val="Hyperlink"/>
            <w:color w:val="0070C0"/>
          </w:rPr>
          <w:t>www.dcjs.virginia.gov/virginia-center-school-and-campus-safety/k-12</w:t>
        </w:r>
      </w:hyperlink>
    </w:p>
    <w:p w:rsidR="00AA2E7A" w:rsidRPr="00AA2E7A" w:rsidRDefault="00AA2E7A" w:rsidP="00AA2E7A">
      <w:pPr>
        <w:spacing w:before="120" w:after="0"/>
        <w:rPr>
          <w:rFonts w:cs="Times New Roman"/>
        </w:rPr>
      </w:pPr>
      <w:r w:rsidRPr="00AA2E7A">
        <w:rPr>
          <w:rFonts w:cs="Times New Roman"/>
          <w:szCs w:val="20"/>
        </w:rPr>
        <w:t xml:space="preserve">The </w:t>
      </w:r>
      <w:r w:rsidR="00F27081">
        <w:rPr>
          <w:rFonts w:cs="Times New Roman"/>
          <w:szCs w:val="20"/>
        </w:rPr>
        <w:t xml:space="preserve">DCJS </w:t>
      </w:r>
      <w:r w:rsidRPr="00AA2E7A">
        <w:rPr>
          <w:rFonts w:cs="Times New Roman"/>
          <w:szCs w:val="20"/>
        </w:rPr>
        <w:t xml:space="preserve">Virginia Center for School </w:t>
      </w:r>
      <w:r w:rsidR="00F27081">
        <w:rPr>
          <w:rFonts w:cs="Times New Roman"/>
          <w:szCs w:val="20"/>
        </w:rPr>
        <w:t xml:space="preserve">and </w:t>
      </w:r>
      <w:r w:rsidRPr="00AA2E7A">
        <w:rPr>
          <w:rFonts w:cs="Times New Roman"/>
          <w:szCs w:val="20"/>
        </w:rPr>
        <w:t xml:space="preserve">Campus Safety is dedicated to supporting constituents in the K-12 environment through </w:t>
      </w:r>
      <w:hyperlink r:id="rId89" w:history="1">
        <w:r w:rsidRPr="00AA2E7A">
          <w:rPr>
            <w:rFonts w:cs="Times New Roman"/>
            <w:szCs w:val="20"/>
          </w:rPr>
          <w:t>training</w:t>
        </w:r>
      </w:hyperlink>
      <w:r w:rsidRPr="00AA2E7A">
        <w:rPr>
          <w:rFonts w:cs="Times New Roman"/>
          <w:szCs w:val="20"/>
        </w:rPr>
        <w:t xml:space="preserve">, with </w:t>
      </w:r>
      <w:hyperlink r:id="rId90" w:history="1">
        <w:r w:rsidRPr="00AA2E7A">
          <w:rPr>
            <w:rFonts w:cs="Times New Roman"/>
            <w:szCs w:val="20"/>
          </w:rPr>
          <w:t>resources</w:t>
        </w:r>
      </w:hyperlink>
      <w:r w:rsidRPr="00AA2E7A">
        <w:rPr>
          <w:rFonts w:cs="Times New Roman"/>
          <w:szCs w:val="20"/>
        </w:rPr>
        <w:t> and technical assistance, and by guiding best practices.</w:t>
      </w:r>
      <w:r w:rsidR="00D263BD">
        <w:rPr>
          <w:rFonts w:cs="Times New Roman"/>
          <w:szCs w:val="20"/>
        </w:rPr>
        <w:t xml:space="preserve"> </w:t>
      </w:r>
      <w:r w:rsidRPr="00AA2E7A">
        <w:rPr>
          <w:rFonts w:cs="Times New Roman"/>
          <w:szCs w:val="20"/>
        </w:rPr>
        <w:t xml:space="preserve">One of the many important components for K-12 schools is </w:t>
      </w:r>
      <w:hyperlink r:id="rId91" w:history="1">
        <w:r w:rsidRPr="00AA2E7A">
          <w:rPr>
            <w:rFonts w:cs="Times New Roman"/>
            <w:szCs w:val="20"/>
          </w:rPr>
          <w:t xml:space="preserve">Safety </w:t>
        </w:r>
        <w:r w:rsidR="00F27081">
          <w:rPr>
            <w:rFonts w:cs="Times New Roman"/>
            <w:szCs w:val="20"/>
          </w:rPr>
          <w:t>and</w:t>
        </w:r>
        <w:r w:rsidRPr="00AA2E7A">
          <w:rPr>
            <w:rFonts w:cs="Times New Roman"/>
            <w:szCs w:val="20"/>
          </w:rPr>
          <w:t xml:space="preserve"> Security</w:t>
        </w:r>
      </w:hyperlink>
      <w:r w:rsidRPr="00AA2E7A">
        <w:rPr>
          <w:rFonts w:cs="Times New Roman"/>
          <w:szCs w:val="20"/>
        </w:rPr>
        <w:t> </w:t>
      </w:r>
      <w:r w:rsidR="00F27081">
        <w:rPr>
          <w:rFonts w:cs="Times New Roman"/>
          <w:szCs w:val="20"/>
        </w:rPr>
        <w:t>–</w:t>
      </w:r>
      <w:r w:rsidRPr="00AA2E7A">
        <w:rPr>
          <w:rFonts w:cs="Times New Roman"/>
          <w:szCs w:val="20"/>
        </w:rPr>
        <w:t xml:space="preserve"> on this portion of the website visitors will find information on </w:t>
      </w:r>
      <w:hyperlink r:id="rId92" w:history="1">
        <w:r w:rsidRPr="00AA2E7A">
          <w:rPr>
            <w:rFonts w:cs="Times New Roman"/>
            <w:szCs w:val="20"/>
          </w:rPr>
          <w:t>School Security Officers</w:t>
        </w:r>
      </w:hyperlink>
      <w:r w:rsidRPr="00AA2E7A">
        <w:rPr>
          <w:rFonts w:cs="Times New Roman"/>
          <w:szCs w:val="20"/>
        </w:rPr>
        <w:t xml:space="preserve">, the annual </w:t>
      </w:r>
      <w:hyperlink r:id="rId93" w:history="1">
        <w:r w:rsidRPr="00AA2E7A">
          <w:rPr>
            <w:rFonts w:cs="Times New Roman"/>
            <w:szCs w:val="20"/>
          </w:rPr>
          <w:t>School Safety Audit</w:t>
        </w:r>
      </w:hyperlink>
      <w:r w:rsidRPr="00AA2E7A">
        <w:rPr>
          <w:rFonts w:cs="Times New Roman"/>
          <w:szCs w:val="20"/>
        </w:rPr>
        <w:t>, and other school safety topics. </w:t>
      </w:r>
    </w:p>
    <w:p w:rsidR="00AA2E7A" w:rsidRPr="00813125" w:rsidRDefault="00AA2E7A" w:rsidP="00660693">
      <w:pPr>
        <w:spacing w:before="120" w:after="0"/>
        <w:rPr>
          <w:color w:val="0070C0"/>
          <w:u w:val="single"/>
        </w:rPr>
      </w:pPr>
      <w:r w:rsidRPr="00AA2E7A">
        <w:rPr>
          <w:color w:val="000000" w:themeColor="text1"/>
        </w:rPr>
        <w:t>A variety of resources (including this guidance document</w:t>
      </w:r>
      <w:r>
        <w:rPr>
          <w:color w:val="000000" w:themeColor="text1"/>
        </w:rPr>
        <w:t>)</w:t>
      </w:r>
      <w:r w:rsidRPr="00AA2E7A">
        <w:rPr>
          <w:color w:val="000000" w:themeColor="text1"/>
        </w:rPr>
        <w:t xml:space="preserve"> </w:t>
      </w:r>
      <w:r w:rsidR="00F27081">
        <w:rPr>
          <w:color w:val="000000" w:themeColor="text1"/>
        </w:rPr>
        <w:t>may</w:t>
      </w:r>
      <w:r w:rsidRPr="00AA2E7A">
        <w:rPr>
          <w:color w:val="000000" w:themeColor="text1"/>
        </w:rPr>
        <w:t xml:space="preserve"> also be obtained through </w:t>
      </w:r>
      <w:r>
        <w:rPr>
          <w:color w:val="000000" w:themeColor="text1"/>
        </w:rPr>
        <w:t xml:space="preserve">the </w:t>
      </w:r>
      <w:r w:rsidR="00F27081">
        <w:rPr>
          <w:color w:val="000000" w:themeColor="text1"/>
        </w:rPr>
        <w:t>DCJS/</w:t>
      </w:r>
      <w:r w:rsidRPr="00AA2E7A">
        <w:rPr>
          <w:color w:val="000000" w:themeColor="text1"/>
        </w:rPr>
        <w:t xml:space="preserve">VCSCS </w:t>
      </w:r>
      <w:r>
        <w:rPr>
          <w:color w:val="000000" w:themeColor="text1"/>
        </w:rPr>
        <w:t xml:space="preserve">site, under the K-12 resources located </w:t>
      </w:r>
      <w:r w:rsidR="00F27081">
        <w:rPr>
          <w:color w:val="000000" w:themeColor="text1"/>
        </w:rPr>
        <w:t xml:space="preserve">at </w:t>
      </w:r>
      <w:hyperlink r:id="rId94" w:history="1">
        <w:r w:rsidR="00813125" w:rsidRPr="00813125">
          <w:rPr>
            <w:rStyle w:val="Hyperlink"/>
            <w:color w:val="0070C0"/>
          </w:rPr>
          <w:t>www.dcjs.virginia.gov/virginia-center-school-and-campus-safety/k-12/resources</w:t>
        </w:r>
      </w:hyperlink>
    </w:p>
    <w:p w:rsidR="00AA2E7A" w:rsidRDefault="00AA2E7A" w:rsidP="001E7840">
      <w:pPr>
        <w:spacing w:before="120" w:after="0"/>
        <w:rPr>
          <w:color w:val="000000" w:themeColor="text1"/>
          <w:u w:val="single"/>
        </w:rPr>
      </w:pPr>
    </w:p>
    <w:p w:rsidR="003A5E45" w:rsidRPr="00874F40" w:rsidRDefault="003A5E45" w:rsidP="001E7840">
      <w:pPr>
        <w:spacing w:before="120" w:after="0"/>
        <w:rPr>
          <w:b/>
          <w:color w:val="000000" w:themeColor="text1"/>
        </w:rPr>
      </w:pPr>
      <w:r w:rsidRPr="00874F40">
        <w:rPr>
          <w:b/>
          <w:color w:val="000000" w:themeColor="text1"/>
        </w:rPr>
        <w:t>National Center on Safe Supportive Learning Environments (NCSSLE)</w:t>
      </w:r>
    </w:p>
    <w:p w:rsidR="003A5E45" w:rsidRPr="00874F40" w:rsidRDefault="00660958" w:rsidP="001E7840">
      <w:pPr>
        <w:spacing w:before="120" w:after="0"/>
        <w:rPr>
          <w:rFonts w:cs="Times New Roman"/>
          <w:color w:val="000000" w:themeColor="text1"/>
        </w:rPr>
      </w:pPr>
      <w:hyperlink r:id="rId95" w:history="1">
        <w:r w:rsidR="003A5E45" w:rsidRPr="00813125">
          <w:rPr>
            <w:rStyle w:val="Hyperlink"/>
            <w:rFonts w:cs="Times New Roman"/>
            <w:color w:val="0070C0"/>
          </w:rPr>
          <w:t>http://safesupportiveschools.ed.gov/index.php?id=01</w:t>
        </w:r>
      </w:hyperlink>
    </w:p>
    <w:p w:rsidR="008C3D9B" w:rsidRPr="00874F40" w:rsidRDefault="003A5E45" w:rsidP="001E7840">
      <w:pPr>
        <w:spacing w:before="120" w:after="0"/>
        <w:rPr>
          <w:color w:val="000000" w:themeColor="text1"/>
        </w:rPr>
      </w:pPr>
      <w:r w:rsidRPr="00874F40">
        <w:rPr>
          <w:color w:val="000000" w:themeColor="text1"/>
        </w:rPr>
        <w:t>The Center is funded by the U.S. Department of Education</w:t>
      </w:r>
      <w:r w:rsidR="00D263BD">
        <w:rPr>
          <w:color w:val="000000" w:themeColor="text1"/>
        </w:rPr>
        <w:t>’</w:t>
      </w:r>
      <w:r w:rsidRPr="00874F40">
        <w:rPr>
          <w:color w:val="000000" w:themeColor="text1"/>
        </w:rPr>
        <w:t xml:space="preserve">s </w:t>
      </w:r>
      <w:hyperlink r:id="rId96" w:history="1">
        <w:r w:rsidRPr="00874F40">
          <w:rPr>
            <w:rStyle w:val="Hyperlink"/>
            <w:color w:val="000000" w:themeColor="text1"/>
            <w:u w:val="none"/>
          </w:rPr>
          <w:t>Office of Safe and Healthy Students</w:t>
        </w:r>
      </w:hyperlink>
      <w:r w:rsidRPr="00874F40">
        <w:rPr>
          <w:color w:val="000000" w:themeColor="text1"/>
        </w:rPr>
        <w:t xml:space="preserve"> and the U.S. Department of Health and Human Services </w:t>
      </w:r>
      <w:hyperlink r:id="rId97" w:history="1">
        <w:r w:rsidRPr="00874F40">
          <w:rPr>
            <w:color w:val="000000" w:themeColor="text1"/>
          </w:rPr>
          <w:t>Substance</w:t>
        </w:r>
        <w:r w:rsidRPr="00874F40">
          <w:rPr>
            <w:rStyle w:val="Hyperlink"/>
            <w:color w:val="000000" w:themeColor="text1"/>
            <w:u w:val="none"/>
          </w:rPr>
          <w:t xml:space="preserve"> Abuse and Mental Health Services Administration</w:t>
        </w:r>
      </w:hyperlink>
      <w:r w:rsidRPr="00874F40">
        <w:rPr>
          <w:color w:val="000000" w:themeColor="text1"/>
        </w:rPr>
        <w:t> (SAMHSA) to</w:t>
      </w:r>
      <w:r w:rsidR="008C3D9B" w:rsidRPr="00874F40">
        <w:rPr>
          <w:color w:val="000000" w:themeColor="text1"/>
        </w:rPr>
        <w:t xml:space="preserve">: </w:t>
      </w:r>
    </w:p>
    <w:p w:rsidR="008C3D9B" w:rsidRPr="00874F40" w:rsidRDefault="003A5E45" w:rsidP="001E7840">
      <w:pPr>
        <w:pStyle w:val="BulletsABC"/>
        <w:spacing w:before="120" w:after="0"/>
        <w:rPr>
          <w:color w:val="000000" w:themeColor="text1"/>
        </w:rPr>
      </w:pPr>
      <w:r w:rsidRPr="00874F40">
        <w:rPr>
          <w:color w:val="000000" w:themeColor="text1"/>
        </w:rPr>
        <w:t>provide training and support to state administrators, including 11 grantees funded under the Safe and Supportive Schools grant program; school and district administrators; institutions of higher education; teachers; support staff at schools; communities and families; and students</w:t>
      </w:r>
      <w:r w:rsidR="008C3D9B" w:rsidRPr="00874F40">
        <w:rPr>
          <w:color w:val="000000" w:themeColor="text1"/>
        </w:rPr>
        <w:t xml:space="preserve"> and</w:t>
      </w:r>
      <w:r w:rsidRPr="00874F40">
        <w:rPr>
          <w:color w:val="000000" w:themeColor="text1"/>
        </w:rPr>
        <w:t> </w:t>
      </w:r>
    </w:p>
    <w:p w:rsidR="003A5E45" w:rsidRPr="00874F40" w:rsidRDefault="003A5E45" w:rsidP="001E7840">
      <w:pPr>
        <w:pStyle w:val="BulletsABC"/>
        <w:spacing w:before="120" w:after="0"/>
        <w:rPr>
          <w:color w:val="000000" w:themeColor="text1"/>
        </w:rPr>
      </w:pPr>
      <w:r w:rsidRPr="00874F40">
        <w:rPr>
          <w:color w:val="000000" w:themeColor="text1"/>
        </w:rPr>
        <w:t>seek to improve schools</w:t>
      </w:r>
      <w:r w:rsidR="00D263BD">
        <w:rPr>
          <w:color w:val="000000" w:themeColor="text1"/>
        </w:rPr>
        <w:t>’</w:t>
      </w:r>
      <w:r w:rsidRPr="00874F40">
        <w:rPr>
          <w:color w:val="000000" w:themeColor="text1"/>
        </w:rPr>
        <w:t xml:space="preserve"> conditions for learning through measurement and program implementation, so that all students have the opportunity to realize academic success in safe and supportive environments.</w:t>
      </w:r>
    </w:p>
    <w:p w:rsidR="003A5E45" w:rsidRPr="00874F40" w:rsidRDefault="003A5E45" w:rsidP="001E7840">
      <w:pPr>
        <w:spacing w:before="120" w:after="0"/>
        <w:rPr>
          <w:color w:val="000000" w:themeColor="text1"/>
        </w:rPr>
      </w:pPr>
      <w:r w:rsidRPr="00874F40">
        <w:rPr>
          <w:color w:val="000000" w:themeColor="text1"/>
        </w:rPr>
        <w:t>Th</w:t>
      </w:r>
      <w:r w:rsidR="008C3D9B" w:rsidRPr="00874F40">
        <w:rPr>
          <w:color w:val="000000" w:themeColor="text1"/>
        </w:rPr>
        <w:t>e Center</w:t>
      </w:r>
      <w:r w:rsidR="00D263BD">
        <w:rPr>
          <w:color w:val="000000" w:themeColor="text1"/>
        </w:rPr>
        <w:t>’</w:t>
      </w:r>
      <w:r w:rsidR="008C3D9B" w:rsidRPr="00874F40">
        <w:rPr>
          <w:color w:val="000000" w:themeColor="text1"/>
        </w:rPr>
        <w:t xml:space="preserve">s website </w:t>
      </w:r>
      <w:r w:rsidRPr="00874F40">
        <w:rPr>
          <w:color w:val="000000" w:themeColor="text1"/>
        </w:rPr>
        <w:t>includes information about the Center</w:t>
      </w:r>
      <w:r w:rsidR="00D263BD">
        <w:rPr>
          <w:color w:val="000000" w:themeColor="text1"/>
        </w:rPr>
        <w:t>’</w:t>
      </w:r>
      <w:r w:rsidRPr="00874F40">
        <w:rPr>
          <w:color w:val="000000" w:themeColor="text1"/>
        </w:rPr>
        <w:t xml:space="preserve">s training and technical assistance, products and tools, and latest research findings. </w:t>
      </w:r>
    </w:p>
    <w:p w:rsidR="00AA2E7A" w:rsidRDefault="00AA2E7A" w:rsidP="001E7840">
      <w:pPr>
        <w:spacing w:before="120" w:after="0"/>
        <w:rPr>
          <w:b/>
          <w:color w:val="000000" w:themeColor="text1"/>
        </w:rPr>
      </w:pPr>
    </w:p>
    <w:p w:rsidR="003A5E45" w:rsidRPr="00874F40" w:rsidRDefault="00C352C3" w:rsidP="001E7840">
      <w:pPr>
        <w:spacing w:before="120" w:after="0"/>
        <w:rPr>
          <w:b/>
          <w:color w:val="000000" w:themeColor="text1"/>
        </w:rPr>
      </w:pPr>
      <w:r w:rsidRPr="00874F40">
        <w:rPr>
          <w:b/>
          <w:color w:val="000000" w:themeColor="text1"/>
        </w:rPr>
        <w:t>Youth Violence Project of the Curry School of Education, University of Virginia</w:t>
      </w:r>
    </w:p>
    <w:p w:rsidR="00C352C3" w:rsidRPr="00813125" w:rsidRDefault="00660958" w:rsidP="001E7840">
      <w:pPr>
        <w:spacing w:before="120" w:after="0"/>
        <w:rPr>
          <w:rFonts w:cs="Times New Roman"/>
          <w:color w:val="0070C0"/>
          <w:szCs w:val="24"/>
          <w:u w:val="single"/>
        </w:rPr>
      </w:pPr>
      <w:hyperlink r:id="rId98" w:history="1">
        <w:r w:rsidR="00C352C3" w:rsidRPr="00813125">
          <w:rPr>
            <w:rStyle w:val="Hyperlink"/>
            <w:rFonts w:cs="Times New Roman"/>
            <w:color w:val="0070C0"/>
            <w:szCs w:val="24"/>
          </w:rPr>
          <w:t>http://curry.virginia.edu/research/labs/youth-violence-project</w:t>
        </w:r>
      </w:hyperlink>
    </w:p>
    <w:p w:rsidR="00C352C3" w:rsidRPr="00874F40" w:rsidRDefault="00C352C3" w:rsidP="001E7840">
      <w:pPr>
        <w:spacing w:before="120" w:after="0"/>
        <w:rPr>
          <w:color w:val="000000" w:themeColor="text1"/>
          <w:szCs w:val="24"/>
        </w:rPr>
      </w:pPr>
      <w:r w:rsidRPr="00874F40">
        <w:rPr>
          <w:color w:val="000000" w:themeColor="text1"/>
        </w:rPr>
        <w:t>The Youth Violence Project conducts research on effective methods and policies for youth violence prevention and school safety. The project</w:t>
      </w:r>
      <w:r w:rsidR="00D263BD">
        <w:rPr>
          <w:color w:val="000000" w:themeColor="text1"/>
        </w:rPr>
        <w:t>’</w:t>
      </w:r>
      <w:r w:rsidRPr="00874F40">
        <w:rPr>
          <w:color w:val="000000" w:themeColor="text1"/>
        </w:rPr>
        <w:t xml:space="preserve">s website contains extensive information about the Virginia model </w:t>
      </w:r>
      <w:r w:rsidR="0054426D" w:rsidRPr="00874F40">
        <w:rPr>
          <w:color w:val="000000" w:themeColor="text1"/>
        </w:rPr>
        <w:t xml:space="preserve">of threat assessment, </w:t>
      </w:r>
      <w:r w:rsidRPr="00874F40">
        <w:rPr>
          <w:color w:val="000000" w:themeColor="text1"/>
        </w:rPr>
        <w:t>an approach to violence prevention that emphasizes early attention to problems such as bullying, teasing, and other forms of student conflict before they escalate into violent behavior. School staff members are encouraged to adopt a flexible, problem-solving approach, as distinguished from a more punitive, zero tolerance approach to student misbehavior.</w:t>
      </w:r>
    </w:p>
    <w:p w:rsidR="008025F7" w:rsidRPr="00874F40" w:rsidRDefault="008025F7" w:rsidP="001E7840">
      <w:pPr>
        <w:spacing w:before="120" w:after="0"/>
        <w:rPr>
          <w:b/>
          <w:color w:val="000000" w:themeColor="text1"/>
        </w:rPr>
      </w:pPr>
      <w:r w:rsidRPr="00874F40">
        <w:rPr>
          <w:b/>
          <w:color w:val="000000" w:themeColor="text1"/>
        </w:rPr>
        <w:br w:type="page"/>
      </w:r>
    </w:p>
    <w:p w:rsidR="00AF173B" w:rsidRPr="00874F40" w:rsidRDefault="004006F0" w:rsidP="00813125">
      <w:pPr>
        <w:pStyle w:val="Heading1"/>
      </w:pPr>
      <w:bookmarkStart w:id="72" w:name="_Toc362014206"/>
      <w:bookmarkStart w:id="73" w:name="_Toc366530110"/>
      <w:bookmarkStart w:id="74" w:name="_Toc366614242"/>
      <w:bookmarkStart w:id="75" w:name="_Toc459124607"/>
      <w:r>
        <w:lastRenderedPageBreak/>
        <w:t>WORKPLACE</w:t>
      </w:r>
      <w:r w:rsidR="00AF173B" w:rsidRPr="00874F40">
        <w:t xml:space="preserve"> THREAT ASSESSMENT</w:t>
      </w:r>
      <w:bookmarkEnd w:id="72"/>
      <w:bookmarkEnd w:id="73"/>
      <w:bookmarkEnd w:id="74"/>
      <w:bookmarkEnd w:id="75"/>
    </w:p>
    <w:p w:rsidR="003073B8" w:rsidRPr="00874F40" w:rsidRDefault="009B6983" w:rsidP="001E7840">
      <w:pPr>
        <w:spacing w:before="120" w:after="0"/>
        <w:rPr>
          <w:color w:val="000000" w:themeColor="text1"/>
        </w:rPr>
      </w:pPr>
      <w:r w:rsidRPr="00874F40">
        <w:rPr>
          <w:color w:val="000000" w:themeColor="text1"/>
        </w:rPr>
        <w:t xml:space="preserve">Workplace violence is a complex and widespread issue that in recent years has received increased attention </w:t>
      </w:r>
      <w:r w:rsidR="003073B8" w:rsidRPr="00874F40">
        <w:rPr>
          <w:color w:val="000000" w:themeColor="text1"/>
        </w:rPr>
        <w:t>from law enforcement, mental health, and human resources professionals.</w:t>
      </w:r>
      <w:r w:rsidR="00702BF0" w:rsidRPr="00874F40">
        <w:rPr>
          <w:color w:val="000000" w:themeColor="text1"/>
        </w:rPr>
        <w:t xml:space="preserve"> </w:t>
      </w:r>
      <w:r w:rsidR="003073B8" w:rsidRPr="00874F40">
        <w:rPr>
          <w:color w:val="000000" w:themeColor="text1"/>
        </w:rPr>
        <w:t>R</w:t>
      </w:r>
      <w:r w:rsidR="00D415B8" w:rsidRPr="00874F40">
        <w:rPr>
          <w:color w:val="000000" w:themeColor="text1"/>
        </w:rPr>
        <w:t>eports of disgruntled employees or former employees returning to their places of employment with a gun and killing co-workers</w:t>
      </w:r>
      <w:r w:rsidR="003073B8" w:rsidRPr="00874F40">
        <w:rPr>
          <w:color w:val="000000" w:themeColor="text1"/>
        </w:rPr>
        <w:t xml:space="preserve"> is one form of workplace violence.</w:t>
      </w:r>
      <w:r w:rsidR="00702BF0" w:rsidRPr="00874F40">
        <w:rPr>
          <w:color w:val="000000" w:themeColor="text1"/>
        </w:rPr>
        <w:t xml:space="preserve"> </w:t>
      </w:r>
      <w:r w:rsidR="003073B8" w:rsidRPr="00874F40">
        <w:rPr>
          <w:color w:val="000000" w:themeColor="text1"/>
        </w:rPr>
        <w:t>Another type, representing approximately 24 percent of workplace violence</w:t>
      </w:r>
      <w:r w:rsidR="00E50BBA" w:rsidRPr="00874F40">
        <w:rPr>
          <w:color w:val="000000" w:themeColor="text1"/>
        </w:rPr>
        <w:t>,</w:t>
      </w:r>
      <w:r w:rsidR="003073B8" w:rsidRPr="00874F40">
        <w:rPr>
          <w:color w:val="000000" w:themeColor="text1"/>
        </w:rPr>
        <w:t xml:space="preserve"> is related to personal relationships where an individual gains access to a workplace and commits a crime targeting an employee who is a current or former intimate partner.</w:t>
      </w:r>
      <w:r w:rsidR="00A17CD6" w:rsidRPr="00874F40">
        <w:rPr>
          <w:color w:val="000000" w:themeColor="text1"/>
        </w:rPr>
        <w:t xml:space="preserve"> </w:t>
      </w:r>
    </w:p>
    <w:p w:rsidR="00D415B8" w:rsidRPr="00874F40" w:rsidRDefault="00D415B8" w:rsidP="001E7840">
      <w:pPr>
        <w:spacing w:before="120" w:after="0"/>
        <w:rPr>
          <w:color w:val="000000" w:themeColor="text1"/>
        </w:rPr>
      </w:pPr>
      <w:r w:rsidRPr="00874F40">
        <w:rPr>
          <w:color w:val="000000" w:themeColor="text1"/>
        </w:rPr>
        <w:t xml:space="preserve">The National Institute for Occupational Safety and Health defines workplace violence as violent acts, including physical assaults and threats of assaults, directed toward persons at work or on duty (NIOSH, 2001). Workplace violence ranges from offensive or threatening language to homicide. It may include domestic violence, sexual </w:t>
      </w:r>
      <w:r w:rsidR="008B30C0" w:rsidRPr="00874F40">
        <w:rPr>
          <w:color w:val="000000" w:themeColor="text1"/>
        </w:rPr>
        <w:t>violence, including</w:t>
      </w:r>
      <w:r w:rsidRPr="00874F40">
        <w:rPr>
          <w:color w:val="000000" w:themeColor="text1"/>
        </w:rPr>
        <w:t xml:space="preserve"> sexual harassment or sexual assault, dating violence, and stalking.</w:t>
      </w:r>
    </w:p>
    <w:p w:rsidR="00D415B8" w:rsidRPr="00874F40" w:rsidRDefault="00D415B8" w:rsidP="001E7840">
      <w:pPr>
        <w:spacing w:before="120" w:after="0"/>
        <w:rPr>
          <w:color w:val="000000" w:themeColor="text1"/>
        </w:rPr>
      </w:pPr>
      <w:r w:rsidRPr="00874F40">
        <w:rPr>
          <w:color w:val="000000" w:themeColor="text1"/>
        </w:rPr>
        <w:t>Workplace violence often results in serious injuries that may result in disabilities requiring ongoing care. Workplace violence may also result in life threatening injuries and even death.</w:t>
      </w:r>
    </w:p>
    <w:p w:rsidR="004F63E2" w:rsidRPr="00874F40" w:rsidRDefault="003073B8" w:rsidP="001E7840">
      <w:pPr>
        <w:spacing w:before="120" w:after="0"/>
        <w:rPr>
          <w:color w:val="000000" w:themeColor="text1"/>
        </w:rPr>
      </w:pPr>
      <w:r w:rsidRPr="00874F40">
        <w:rPr>
          <w:color w:val="000000" w:themeColor="text1"/>
        </w:rPr>
        <w:t xml:space="preserve">The Centers for Disease Control, Occupational Safety and Health Administration and the National Institute for Occupational Safety and Health categorize workplace violence into four types based </w:t>
      </w:r>
      <w:r w:rsidR="004F63E2" w:rsidRPr="00874F40">
        <w:rPr>
          <w:color w:val="000000" w:themeColor="text1"/>
        </w:rPr>
        <w:t xml:space="preserve">on the relationship among victims, perpetrators, and work settings. </w:t>
      </w:r>
    </w:p>
    <w:p w:rsidR="004F63E2" w:rsidRPr="00874F40" w:rsidRDefault="004F63E2" w:rsidP="001E7840">
      <w:pPr>
        <w:pStyle w:val="BulletsABC"/>
        <w:spacing w:before="120" w:after="0"/>
        <w:rPr>
          <w:color w:val="000000" w:themeColor="text1"/>
        </w:rPr>
      </w:pPr>
      <w:r w:rsidRPr="00874F40">
        <w:rPr>
          <w:color w:val="000000" w:themeColor="text1"/>
        </w:rPr>
        <w:t>Type I incidents involve offenders who have no relationship with either the victims or the workplaces.</w:t>
      </w:r>
      <w:r w:rsidR="00702BF0" w:rsidRPr="00874F40">
        <w:rPr>
          <w:color w:val="000000" w:themeColor="text1"/>
        </w:rPr>
        <w:t xml:space="preserve"> </w:t>
      </w:r>
    </w:p>
    <w:p w:rsidR="00A17CD6" w:rsidRPr="00874F40" w:rsidRDefault="004F63E2" w:rsidP="001E7840">
      <w:pPr>
        <w:pStyle w:val="BulletsABC"/>
        <w:spacing w:before="120" w:after="0"/>
        <w:rPr>
          <w:color w:val="000000" w:themeColor="text1"/>
        </w:rPr>
      </w:pPr>
      <w:r w:rsidRPr="00874F40">
        <w:rPr>
          <w:color w:val="000000" w:themeColor="text1"/>
        </w:rPr>
        <w:t>Type II incidents involve offenders who receive services from the school.</w:t>
      </w:r>
      <w:r w:rsidR="00702BF0" w:rsidRPr="00874F40">
        <w:rPr>
          <w:color w:val="000000" w:themeColor="text1"/>
        </w:rPr>
        <w:t xml:space="preserve"> </w:t>
      </w:r>
    </w:p>
    <w:p w:rsidR="004F63E2" w:rsidRPr="00874F40" w:rsidRDefault="004F63E2" w:rsidP="001E7840">
      <w:pPr>
        <w:pStyle w:val="BulletsABC"/>
        <w:spacing w:before="120" w:after="0"/>
        <w:rPr>
          <w:color w:val="000000" w:themeColor="text1"/>
        </w:rPr>
      </w:pPr>
      <w:r w:rsidRPr="00874F40">
        <w:rPr>
          <w:color w:val="000000" w:themeColor="text1"/>
        </w:rPr>
        <w:t>Type III incidents involve current or former employees acting out toward their present or past places of employment.</w:t>
      </w:r>
      <w:r w:rsidR="00702BF0" w:rsidRPr="00874F40">
        <w:rPr>
          <w:color w:val="000000" w:themeColor="text1"/>
        </w:rPr>
        <w:t xml:space="preserve"> </w:t>
      </w:r>
    </w:p>
    <w:p w:rsidR="004F63E2" w:rsidRPr="00874F40" w:rsidRDefault="004F63E2" w:rsidP="001E7840">
      <w:pPr>
        <w:pStyle w:val="BulletsABC"/>
        <w:spacing w:before="120" w:after="0"/>
        <w:rPr>
          <w:color w:val="000000" w:themeColor="text1"/>
        </w:rPr>
      </w:pPr>
      <w:r w:rsidRPr="00874F40">
        <w:rPr>
          <w:color w:val="000000" w:themeColor="text1"/>
        </w:rPr>
        <w:t>Type IV incidents involve domestic disputes between an employee and a perpetrator that spill over into the workplace.</w:t>
      </w:r>
      <w:r w:rsidR="00702BF0" w:rsidRPr="00874F40">
        <w:rPr>
          <w:color w:val="000000" w:themeColor="text1"/>
        </w:rPr>
        <w:t xml:space="preserve"> </w:t>
      </w:r>
    </w:p>
    <w:p w:rsidR="009B6983" w:rsidRPr="00874F40" w:rsidRDefault="009B6983" w:rsidP="001E7840">
      <w:pPr>
        <w:spacing w:before="120" w:after="0"/>
        <w:rPr>
          <w:color w:val="000000" w:themeColor="text1"/>
        </w:rPr>
      </w:pPr>
      <w:r w:rsidRPr="00874F40">
        <w:rPr>
          <w:color w:val="000000" w:themeColor="text1"/>
        </w:rPr>
        <w:t xml:space="preserve">Type I incidents are largely addressed in current school board policies and procedures </w:t>
      </w:r>
      <w:r w:rsidR="00F15D08" w:rsidRPr="00874F40">
        <w:rPr>
          <w:color w:val="000000" w:themeColor="text1"/>
        </w:rPr>
        <w:t xml:space="preserve">that limit </w:t>
      </w:r>
      <w:r w:rsidRPr="00874F40">
        <w:rPr>
          <w:color w:val="000000" w:themeColor="text1"/>
        </w:rPr>
        <w:t xml:space="preserve">access to schools and </w:t>
      </w:r>
      <w:r w:rsidR="00F15D08" w:rsidRPr="00874F40">
        <w:rPr>
          <w:color w:val="000000" w:themeColor="text1"/>
        </w:rPr>
        <w:t xml:space="preserve">prescribe responses to </w:t>
      </w:r>
      <w:r w:rsidRPr="00874F40">
        <w:rPr>
          <w:color w:val="000000" w:themeColor="text1"/>
        </w:rPr>
        <w:t>intruders and other criminal acts by non-students and non-employees.</w:t>
      </w:r>
      <w:r w:rsidR="00702BF0" w:rsidRPr="00874F40">
        <w:rPr>
          <w:color w:val="000000" w:themeColor="text1"/>
        </w:rPr>
        <w:t xml:space="preserve"> </w:t>
      </w:r>
      <w:r w:rsidRPr="00874F40">
        <w:rPr>
          <w:color w:val="000000" w:themeColor="text1"/>
        </w:rPr>
        <w:t>All school divisions address Type II acts in student codes of conduct.</w:t>
      </w:r>
      <w:r w:rsidR="00702BF0" w:rsidRPr="00874F40">
        <w:rPr>
          <w:color w:val="000000" w:themeColor="text1"/>
        </w:rPr>
        <w:t xml:space="preserve"> </w:t>
      </w:r>
    </w:p>
    <w:p w:rsidR="009B6983" w:rsidRDefault="004F63E2" w:rsidP="001E7840">
      <w:pPr>
        <w:spacing w:before="120" w:after="0"/>
        <w:rPr>
          <w:color w:val="000000" w:themeColor="text1"/>
        </w:rPr>
      </w:pPr>
      <w:r w:rsidRPr="00874F40">
        <w:rPr>
          <w:color w:val="000000" w:themeColor="text1"/>
        </w:rPr>
        <w:t>Types III and IV are least frequently addressed in school board policies.</w:t>
      </w:r>
      <w:r w:rsidR="00702BF0" w:rsidRPr="00874F40">
        <w:rPr>
          <w:color w:val="000000" w:themeColor="text1"/>
        </w:rPr>
        <w:t xml:space="preserve"> </w:t>
      </w:r>
      <w:r w:rsidRPr="00874F40">
        <w:rPr>
          <w:color w:val="000000" w:themeColor="text1"/>
        </w:rPr>
        <w:t xml:space="preserve">When compared with models for student threat assessment, non-student threat assessment policy models and protocols for identification and intervention in schools are </w:t>
      </w:r>
      <w:r w:rsidR="009B6983" w:rsidRPr="00874F40">
        <w:rPr>
          <w:color w:val="000000" w:themeColor="text1"/>
        </w:rPr>
        <w:t xml:space="preserve">far </w:t>
      </w:r>
      <w:r w:rsidRPr="00874F40">
        <w:rPr>
          <w:color w:val="000000" w:themeColor="text1"/>
        </w:rPr>
        <w:t>less well developed.</w:t>
      </w:r>
      <w:r w:rsidR="00702BF0" w:rsidRPr="00874F40">
        <w:rPr>
          <w:color w:val="000000" w:themeColor="text1"/>
        </w:rPr>
        <w:t xml:space="preserve"> </w:t>
      </w:r>
      <w:r w:rsidR="004006F0">
        <w:rPr>
          <w:color w:val="000000" w:themeColor="text1"/>
        </w:rPr>
        <w:t>Virginia has been a leader in implementing broad based threat assessment and management to address all threats in public schools and campuses.</w:t>
      </w:r>
    </w:p>
    <w:p w:rsidR="00FD228C" w:rsidRPr="00874F40" w:rsidRDefault="00F27081" w:rsidP="001E7840">
      <w:pPr>
        <w:spacing w:before="120" w:after="0"/>
        <w:rPr>
          <w:color w:val="000000" w:themeColor="text1"/>
        </w:rPr>
      </w:pPr>
      <w:r>
        <w:rPr>
          <w:color w:val="000000" w:themeColor="text1"/>
        </w:rPr>
        <w:t>The f</w:t>
      </w:r>
      <w:r w:rsidR="00FD228C">
        <w:rPr>
          <w:color w:val="000000" w:themeColor="text1"/>
        </w:rPr>
        <w:t xml:space="preserve">ollowing </w:t>
      </w:r>
      <w:r>
        <w:rPr>
          <w:color w:val="000000" w:themeColor="text1"/>
        </w:rPr>
        <w:t xml:space="preserve">page provides </w:t>
      </w:r>
      <w:r w:rsidR="00FD228C">
        <w:rPr>
          <w:color w:val="000000" w:themeColor="text1"/>
        </w:rPr>
        <w:t>a sample policy and procedure specifically regarding domestic violence occurring in (or impacting on) the school or workplace.</w:t>
      </w:r>
      <w:r w:rsidR="00D263BD">
        <w:rPr>
          <w:color w:val="000000" w:themeColor="text1"/>
        </w:rPr>
        <w:t xml:space="preserve"> </w:t>
      </w:r>
      <w:r w:rsidR="00FD228C">
        <w:rPr>
          <w:color w:val="000000" w:themeColor="text1"/>
        </w:rPr>
        <w:t>School Divisions are not required to implement these particular policies or procedures. They are provided as a resource for consideration, and to draw attention to concerns about domestic violence impacting workplace safety.</w:t>
      </w:r>
    </w:p>
    <w:p w:rsidR="004F63E2" w:rsidRPr="00874F40" w:rsidRDefault="004F63E2" w:rsidP="001E7840">
      <w:pPr>
        <w:spacing w:before="120" w:after="0"/>
        <w:rPr>
          <w:color w:val="000000" w:themeColor="text1"/>
        </w:rPr>
      </w:pPr>
    </w:p>
    <w:p w:rsidR="005F3296" w:rsidRPr="00874F40" w:rsidRDefault="005F3296" w:rsidP="001E7840">
      <w:pPr>
        <w:pStyle w:val="Heading2"/>
        <w:spacing w:before="120"/>
        <w:rPr>
          <w:color w:val="000000" w:themeColor="text1"/>
        </w:rPr>
      </w:pPr>
      <w:r w:rsidRPr="00874F40">
        <w:rPr>
          <w:color w:val="000000" w:themeColor="text1"/>
        </w:rPr>
        <w:br w:type="page"/>
      </w:r>
    </w:p>
    <w:p w:rsidR="00F82DE6" w:rsidRPr="00874F40" w:rsidRDefault="00B36459" w:rsidP="0063733A">
      <w:pPr>
        <w:pStyle w:val="Heading2"/>
      </w:pPr>
      <w:bookmarkStart w:id="76" w:name="_Toc362014209"/>
      <w:bookmarkStart w:id="77" w:name="_Toc366530113"/>
      <w:bookmarkStart w:id="78" w:name="_Toc366614245"/>
      <w:bookmarkStart w:id="79" w:name="_Toc459124608"/>
      <w:r w:rsidRPr="00874F40">
        <w:lastRenderedPageBreak/>
        <w:t>SAMPLE</w:t>
      </w:r>
      <w:r w:rsidR="00F82DE6" w:rsidRPr="00874F40">
        <w:t xml:space="preserve"> POLICY FOR </w:t>
      </w:r>
      <w:r w:rsidR="00D87764" w:rsidRPr="00874F40">
        <w:t>ASSESSING WORKPLACE-RELATED THREATS OF DOMESTIC VIOLENCE</w:t>
      </w:r>
      <w:bookmarkEnd w:id="76"/>
      <w:bookmarkEnd w:id="77"/>
      <w:bookmarkEnd w:id="78"/>
      <w:bookmarkEnd w:id="79"/>
    </w:p>
    <w:p w:rsidR="00F82DE6" w:rsidRPr="00874F40" w:rsidRDefault="00F82DE6" w:rsidP="0063733A">
      <w:pPr>
        <w:pStyle w:val="Heading3"/>
      </w:pPr>
      <w:r w:rsidRPr="00874F40">
        <w:t>Assessment</w:t>
      </w:r>
      <w:r w:rsidR="00D87764" w:rsidRPr="00874F40">
        <w:t xml:space="preserve"> of Workplace-related </w:t>
      </w:r>
      <w:r w:rsidR="00D87764" w:rsidRPr="0063733A">
        <w:rPr>
          <w:rStyle w:val="Heading2Char"/>
        </w:rPr>
        <w:t>T</w:t>
      </w:r>
      <w:r w:rsidR="00D87764" w:rsidRPr="00874F40">
        <w:t>hreats of Domestic Violence</w:t>
      </w:r>
    </w:p>
    <w:p w:rsidR="00F82DE6" w:rsidRPr="00874F40" w:rsidRDefault="00F82DE6" w:rsidP="001E7840">
      <w:pPr>
        <w:pStyle w:val="BulletsABC"/>
        <w:spacing w:before="120" w:after="0"/>
        <w:rPr>
          <w:rFonts w:eastAsia="Times New Roman"/>
          <w:color w:val="000000" w:themeColor="text1"/>
        </w:rPr>
      </w:pPr>
      <w:r w:rsidRPr="00874F40">
        <w:rPr>
          <w:rFonts w:eastAsia="Times New Roman"/>
          <w:color w:val="000000" w:themeColor="text1"/>
        </w:rPr>
        <w:t>A formal process for</w:t>
      </w:r>
      <w:r w:rsidR="00D87764" w:rsidRPr="00874F40">
        <w:rPr>
          <w:rFonts w:eastAsia="Times New Roman"/>
          <w:color w:val="000000" w:themeColor="text1"/>
        </w:rPr>
        <w:t xml:space="preserve"> assessing workplace-related threats of domestic violence </w:t>
      </w:r>
      <w:r w:rsidRPr="00874F40">
        <w:rPr>
          <w:rFonts w:eastAsia="Times New Roman"/>
          <w:color w:val="000000" w:themeColor="text1"/>
        </w:rPr>
        <w:t xml:space="preserve">shall be established and implemented by the </w:t>
      </w:r>
      <w:r w:rsidRPr="007F46D2">
        <w:rPr>
          <w:rFonts w:eastAsia="Times New Roman"/>
          <w:b/>
          <w:i/>
          <w:color w:val="000000" w:themeColor="text1"/>
        </w:rPr>
        <w:t>[school division]</w:t>
      </w:r>
      <w:r w:rsidRPr="00874F40">
        <w:rPr>
          <w:rFonts w:eastAsia="Times New Roman"/>
          <w:color w:val="000000" w:themeColor="text1"/>
        </w:rPr>
        <w:t xml:space="preserve"> Department of Human Resources in collaboration with the Office of School Safety and Security.</w:t>
      </w:r>
      <w:r w:rsidR="00702BF0" w:rsidRPr="00874F40">
        <w:rPr>
          <w:rFonts w:eastAsia="Times New Roman"/>
          <w:color w:val="000000" w:themeColor="text1"/>
        </w:rPr>
        <w:t xml:space="preserve"> </w:t>
      </w:r>
    </w:p>
    <w:p w:rsidR="00F82DE6" w:rsidRPr="00874F40" w:rsidRDefault="00F82DE6" w:rsidP="001E7840">
      <w:pPr>
        <w:pStyle w:val="BulletsABC"/>
        <w:spacing w:before="120" w:after="0"/>
        <w:rPr>
          <w:color w:val="000000" w:themeColor="text1"/>
        </w:rPr>
      </w:pPr>
      <w:r w:rsidRPr="00874F40">
        <w:rPr>
          <w:color w:val="000000" w:themeColor="text1"/>
        </w:rPr>
        <w:t xml:space="preserve">A Threat Assessment and Management Team shall be established and include </w:t>
      </w:r>
      <w:r w:rsidR="0002035C" w:rsidRPr="0002035C">
        <w:rPr>
          <w:b/>
          <w:i/>
          <w:color w:val="000000" w:themeColor="text1"/>
        </w:rPr>
        <w:t>[school division]</w:t>
      </w:r>
      <w:r w:rsidR="0002035C">
        <w:rPr>
          <w:color w:val="000000" w:themeColor="text1"/>
        </w:rPr>
        <w:t xml:space="preserve"> </w:t>
      </w:r>
      <w:r w:rsidRPr="00874F40">
        <w:rPr>
          <w:color w:val="000000" w:themeColor="text1"/>
        </w:rPr>
        <w:t xml:space="preserve">human resources, security, and employee assistance, and, as appropriate, mental health and law enforcement representatives. The school board attorney is to serve as an advisor to the Threat Assessment and Management Team. </w:t>
      </w:r>
    </w:p>
    <w:p w:rsidR="00F82DE6" w:rsidRPr="00874F40" w:rsidRDefault="00F82DE6" w:rsidP="001E7840">
      <w:pPr>
        <w:pStyle w:val="BulletsABC"/>
        <w:spacing w:before="120" w:after="0"/>
        <w:rPr>
          <w:color w:val="000000" w:themeColor="text1"/>
        </w:rPr>
      </w:pPr>
      <w:r w:rsidRPr="00874F40">
        <w:rPr>
          <w:color w:val="000000" w:themeColor="text1"/>
        </w:rPr>
        <w:t>The</w:t>
      </w:r>
      <w:r w:rsidRPr="0002035C">
        <w:rPr>
          <w:b/>
          <w:i/>
          <w:color w:val="000000" w:themeColor="text1"/>
        </w:rPr>
        <w:t xml:space="preserve"> </w:t>
      </w:r>
      <w:r w:rsidR="002C577F" w:rsidRPr="0002035C">
        <w:rPr>
          <w:rFonts w:eastAsia="Times New Roman"/>
          <w:b/>
          <w:i/>
          <w:color w:val="000000" w:themeColor="text1"/>
        </w:rPr>
        <w:t>[school division]</w:t>
      </w:r>
      <w:r w:rsidR="002C577F" w:rsidRPr="00874F40">
        <w:rPr>
          <w:rFonts w:eastAsia="Times New Roman"/>
          <w:color w:val="000000" w:themeColor="text1"/>
        </w:rPr>
        <w:t xml:space="preserve"> </w:t>
      </w:r>
      <w:r w:rsidRPr="00874F40">
        <w:rPr>
          <w:color w:val="000000" w:themeColor="text1"/>
        </w:rPr>
        <w:t>Department of Human Resources, in collaboration with the Office of School Safety and Security</w:t>
      </w:r>
      <w:r w:rsidR="002C577F" w:rsidRPr="00874F40">
        <w:rPr>
          <w:color w:val="000000" w:themeColor="text1"/>
        </w:rPr>
        <w:t>,</w:t>
      </w:r>
      <w:r w:rsidRPr="00874F40">
        <w:rPr>
          <w:color w:val="000000" w:themeColor="text1"/>
        </w:rPr>
        <w:t xml:space="preserve"> shall implement activities to ensure that all employees are aware of policies requiring the reporting of all </w:t>
      </w:r>
      <w:r w:rsidR="00D87764" w:rsidRPr="00874F40">
        <w:rPr>
          <w:color w:val="000000" w:themeColor="text1"/>
        </w:rPr>
        <w:t>workplace-related threats of domestic violence, u</w:t>
      </w:r>
      <w:r w:rsidRPr="00874F40">
        <w:rPr>
          <w:color w:val="000000" w:themeColor="text1"/>
        </w:rPr>
        <w:t>nderstand the problem-solving purposes of threat assessment, and know how to report threats.</w:t>
      </w:r>
      <w:r w:rsidR="00702BF0" w:rsidRPr="00874F40">
        <w:rPr>
          <w:color w:val="000000" w:themeColor="text1"/>
        </w:rPr>
        <w:t xml:space="preserve"> </w:t>
      </w:r>
      <w:r w:rsidRPr="00874F40">
        <w:rPr>
          <w:color w:val="000000" w:themeColor="text1"/>
        </w:rPr>
        <w:t>Methods of reporting shall include at least one method for anonymous reporting.</w:t>
      </w:r>
      <w:r w:rsidR="00702BF0" w:rsidRPr="00874F40">
        <w:rPr>
          <w:color w:val="000000" w:themeColor="text1"/>
        </w:rPr>
        <w:t xml:space="preserve"> </w:t>
      </w:r>
    </w:p>
    <w:p w:rsidR="00F82DE6" w:rsidRPr="00874F40" w:rsidRDefault="00F82DE6" w:rsidP="001E7840">
      <w:pPr>
        <w:pStyle w:val="BulletsABC"/>
        <w:spacing w:before="120" w:after="0"/>
        <w:rPr>
          <w:rFonts w:eastAsia="Times New Roman"/>
          <w:color w:val="000000" w:themeColor="text1"/>
        </w:rPr>
      </w:pPr>
      <w:r w:rsidRPr="00874F40">
        <w:rPr>
          <w:rFonts w:eastAsia="Times New Roman"/>
          <w:color w:val="000000" w:themeColor="text1"/>
        </w:rPr>
        <w:t xml:space="preserve">The Threat Assessment and Management Team </w:t>
      </w:r>
      <w:r w:rsidRPr="00874F40">
        <w:rPr>
          <w:color w:val="000000" w:themeColor="text1"/>
        </w:rPr>
        <w:t xml:space="preserve">is responsible for assessing </w:t>
      </w:r>
      <w:r w:rsidR="00D87764" w:rsidRPr="00874F40">
        <w:rPr>
          <w:color w:val="000000" w:themeColor="text1"/>
        </w:rPr>
        <w:t xml:space="preserve">all workplace-related threats of domestic violence </w:t>
      </w:r>
      <w:r w:rsidRPr="00874F40">
        <w:rPr>
          <w:color w:val="000000" w:themeColor="text1"/>
        </w:rPr>
        <w:t>and determining what steps are necessary to prevent violent acts from being carried out.</w:t>
      </w:r>
      <w:r w:rsidR="00702BF0" w:rsidRPr="00874F40">
        <w:rPr>
          <w:color w:val="000000" w:themeColor="text1"/>
        </w:rPr>
        <w:t xml:space="preserve"> </w:t>
      </w:r>
      <w:r w:rsidRPr="00874F40">
        <w:rPr>
          <w:color w:val="000000" w:themeColor="text1"/>
        </w:rPr>
        <w:t>This team will coordinate resources both within and outside of the school division, as appropriate.</w:t>
      </w:r>
      <w:r w:rsidR="00702BF0" w:rsidRPr="00874F40">
        <w:rPr>
          <w:color w:val="000000" w:themeColor="text1"/>
        </w:rPr>
        <w:t xml:space="preserve"> </w:t>
      </w:r>
    </w:p>
    <w:p w:rsidR="002618CC" w:rsidRPr="00874F40" w:rsidRDefault="002618CC" w:rsidP="001E7840">
      <w:pPr>
        <w:pStyle w:val="BulletsABC"/>
        <w:spacing w:before="120" w:after="0"/>
        <w:rPr>
          <w:rFonts w:eastAsia="Times New Roman"/>
          <w:color w:val="000000" w:themeColor="text1"/>
        </w:rPr>
      </w:pPr>
      <w:r w:rsidRPr="00874F40">
        <w:rPr>
          <w:rFonts w:eastAsia="Times New Roman"/>
          <w:color w:val="000000" w:themeColor="text1"/>
        </w:rPr>
        <w:t xml:space="preserve">Employees who have secured any protective or restraining order that lists the workplace as a protected area </w:t>
      </w:r>
      <w:r w:rsidR="00791C34" w:rsidRPr="00874F40">
        <w:rPr>
          <w:rFonts w:eastAsia="Times New Roman"/>
          <w:color w:val="000000" w:themeColor="text1"/>
        </w:rPr>
        <w:t xml:space="preserve">are </w:t>
      </w:r>
      <w:r w:rsidRPr="00874F40">
        <w:rPr>
          <w:rFonts w:eastAsia="Times New Roman"/>
          <w:color w:val="000000" w:themeColor="text1"/>
        </w:rPr>
        <w:t xml:space="preserve">required to inform the </w:t>
      </w:r>
      <w:r w:rsidR="00791C34" w:rsidRPr="00874F40">
        <w:rPr>
          <w:rFonts w:eastAsia="Times New Roman"/>
          <w:color w:val="000000" w:themeColor="text1"/>
        </w:rPr>
        <w:t xml:space="preserve">Office of School Safety </w:t>
      </w:r>
      <w:r w:rsidR="002C577F" w:rsidRPr="00874F40">
        <w:rPr>
          <w:rFonts w:eastAsia="Times New Roman"/>
          <w:color w:val="000000" w:themeColor="text1"/>
        </w:rPr>
        <w:t xml:space="preserve">promptly </w:t>
      </w:r>
      <w:r w:rsidRPr="00874F40">
        <w:rPr>
          <w:rFonts w:eastAsia="Times New Roman"/>
          <w:color w:val="000000" w:themeColor="text1"/>
        </w:rPr>
        <w:t>of such orders.</w:t>
      </w:r>
      <w:r w:rsidR="00702BF0" w:rsidRPr="00874F40">
        <w:rPr>
          <w:rFonts w:eastAsia="Times New Roman"/>
          <w:color w:val="000000" w:themeColor="text1"/>
        </w:rPr>
        <w:t xml:space="preserve"> </w:t>
      </w:r>
      <w:r w:rsidRPr="00874F40">
        <w:rPr>
          <w:rFonts w:eastAsia="Times New Roman"/>
          <w:color w:val="000000" w:themeColor="text1"/>
        </w:rPr>
        <w:t>Employees who have not secured such orders but have safety concerns with regard to intimate partner violence are strongly encouraged to report the</w:t>
      </w:r>
      <w:r w:rsidR="002C577F" w:rsidRPr="00874F40">
        <w:rPr>
          <w:rFonts w:eastAsia="Times New Roman"/>
          <w:color w:val="000000" w:themeColor="text1"/>
        </w:rPr>
        <w:t>ir</w:t>
      </w:r>
      <w:r w:rsidRPr="00874F40">
        <w:rPr>
          <w:rFonts w:eastAsia="Times New Roman"/>
          <w:color w:val="000000" w:themeColor="text1"/>
        </w:rPr>
        <w:t xml:space="preserve"> concerns to the Office of School Safety so that appropriate safety measures can be put in place. Employees can be assured that </w:t>
      </w:r>
      <w:r w:rsidRPr="0002035C">
        <w:rPr>
          <w:rFonts w:eastAsia="Times New Roman"/>
          <w:b/>
          <w:i/>
          <w:color w:val="000000" w:themeColor="text1"/>
        </w:rPr>
        <w:t>[school division]</w:t>
      </w:r>
      <w:r w:rsidRPr="00874F40">
        <w:rPr>
          <w:rFonts w:eastAsia="Times New Roman"/>
          <w:color w:val="000000" w:themeColor="text1"/>
        </w:rPr>
        <w:t xml:space="preserve"> will not retaliate against employees making such reports and will support victims of intimate partner violence by </w:t>
      </w:r>
      <w:r w:rsidR="00964EA1" w:rsidRPr="00874F40">
        <w:rPr>
          <w:rFonts w:eastAsia="Times New Roman"/>
          <w:color w:val="000000" w:themeColor="text1"/>
        </w:rPr>
        <w:t xml:space="preserve">making workplace safety plans, </w:t>
      </w:r>
      <w:r w:rsidRPr="00874F40">
        <w:rPr>
          <w:rFonts w:eastAsia="Times New Roman"/>
          <w:color w:val="000000" w:themeColor="text1"/>
        </w:rPr>
        <w:t>providing referrals to Employee Assistance and other appropriate community resources</w:t>
      </w:r>
      <w:r w:rsidR="00964EA1" w:rsidRPr="00874F40">
        <w:rPr>
          <w:rFonts w:eastAsia="Times New Roman"/>
          <w:color w:val="000000" w:themeColor="text1"/>
        </w:rPr>
        <w:t>, and permitting time off for addressing the threats of violence.</w:t>
      </w:r>
      <w:r w:rsidR="00702BF0" w:rsidRPr="00874F40">
        <w:rPr>
          <w:rFonts w:eastAsia="Times New Roman"/>
          <w:color w:val="000000" w:themeColor="text1"/>
        </w:rPr>
        <w:t xml:space="preserve"> </w:t>
      </w:r>
      <w:r w:rsidR="00964EA1" w:rsidRPr="00874F40">
        <w:rPr>
          <w:rFonts w:eastAsia="Times New Roman"/>
          <w:color w:val="000000" w:themeColor="text1"/>
        </w:rPr>
        <w:t>No employee shall be subject to retaliation or retribution of any kind for reporting a suspected incident of workplace violence.</w:t>
      </w:r>
    </w:p>
    <w:p w:rsidR="00F82DE6" w:rsidRPr="00874F40" w:rsidRDefault="00F82DE6" w:rsidP="001E7840">
      <w:pPr>
        <w:pStyle w:val="BulletsABC"/>
        <w:spacing w:before="120" w:after="0"/>
        <w:rPr>
          <w:rFonts w:eastAsia="Times New Roman"/>
          <w:color w:val="000000" w:themeColor="text1"/>
        </w:rPr>
      </w:pPr>
      <w:r w:rsidRPr="0002035C">
        <w:rPr>
          <w:rFonts w:eastAsia="Times New Roman"/>
          <w:b/>
          <w:i/>
          <w:color w:val="000000" w:themeColor="text1"/>
        </w:rPr>
        <w:t>[</w:t>
      </w:r>
      <w:r w:rsidR="00D87764" w:rsidRPr="0002035C">
        <w:rPr>
          <w:rFonts w:eastAsia="Times New Roman"/>
          <w:b/>
          <w:i/>
          <w:color w:val="000000" w:themeColor="text1"/>
        </w:rPr>
        <w:t>S</w:t>
      </w:r>
      <w:r w:rsidRPr="0002035C">
        <w:rPr>
          <w:rFonts w:eastAsia="Times New Roman"/>
          <w:b/>
          <w:i/>
          <w:color w:val="000000" w:themeColor="text1"/>
        </w:rPr>
        <w:t>chool division]</w:t>
      </w:r>
      <w:r w:rsidRPr="00874F40">
        <w:rPr>
          <w:rFonts w:eastAsia="Times New Roman"/>
          <w:color w:val="000000" w:themeColor="text1"/>
        </w:rPr>
        <w:t xml:space="preserve"> </w:t>
      </w:r>
      <w:r w:rsidR="00D87764" w:rsidRPr="00874F40">
        <w:rPr>
          <w:rFonts w:eastAsia="Times New Roman"/>
          <w:color w:val="000000" w:themeColor="text1"/>
        </w:rPr>
        <w:t>recognizes and respects an employee</w:t>
      </w:r>
      <w:r w:rsidR="00D263BD">
        <w:rPr>
          <w:rFonts w:eastAsia="Times New Roman"/>
          <w:color w:val="000000" w:themeColor="text1"/>
        </w:rPr>
        <w:t>’</w:t>
      </w:r>
      <w:r w:rsidR="00D87764" w:rsidRPr="00874F40">
        <w:rPr>
          <w:rFonts w:eastAsia="Times New Roman"/>
          <w:color w:val="000000" w:themeColor="text1"/>
        </w:rPr>
        <w:t>s right to privacy and need for confidentiality</w:t>
      </w:r>
      <w:r w:rsidR="002618CC" w:rsidRPr="00874F40">
        <w:rPr>
          <w:rFonts w:eastAsia="Times New Roman"/>
          <w:color w:val="000000" w:themeColor="text1"/>
        </w:rPr>
        <w:t>.</w:t>
      </w:r>
      <w:r w:rsidR="00702BF0" w:rsidRPr="00874F40">
        <w:rPr>
          <w:rFonts w:eastAsia="Times New Roman"/>
          <w:color w:val="000000" w:themeColor="text1"/>
        </w:rPr>
        <w:t xml:space="preserve"> </w:t>
      </w:r>
      <w:r w:rsidR="002618CC" w:rsidRPr="00874F40">
        <w:rPr>
          <w:rFonts w:eastAsia="Times New Roman"/>
          <w:color w:val="000000" w:themeColor="text1"/>
        </w:rPr>
        <w:t>Therefore,</w:t>
      </w:r>
      <w:r w:rsidR="00964EA1" w:rsidRPr="00874F40">
        <w:rPr>
          <w:rFonts w:eastAsia="Times New Roman"/>
          <w:color w:val="000000" w:themeColor="text1"/>
        </w:rPr>
        <w:t xml:space="preserve"> </w:t>
      </w:r>
      <w:r w:rsidR="0002035C" w:rsidRPr="0002035C">
        <w:rPr>
          <w:rFonts w:eastAsia="Times New Roman"/>
          <w:b/>
          <w:i/>
          <w:color w:val="000000" w:themeColor="text1"/>
        </w:rPr>
        <w:t>[school division]</w:t>
      </w:r>
      <w:r w:rsidR="0002035C" w:rsidRPr="0002035C">
        <w:rPr>
          <w:rFonts w:eastAsia="Times New Roman"/>
          <w:color w:val="000000" w:themeColor="text1"/>
        </w:rPr>
        <w:t xml:space="preserve"> </w:t>
      </w:r>
      <w:r w:rsidR="00964EA1" w:rsidRPr="00874F40">
        <w:rPr>
          <w:rFonts w:eastAsia="Times New Roman"/>
          <w:color w:val="000000" w:themeColor="text1"/>
        </w:rPr>
        <w:t>shall maintain the confidentiality of an employee</w:t>
      </w:r>
      <w:r w:rsidR="00D263BD">
        <w:rPr>
          <w:rFonts w:eastAsia="Times New Roman"/>
          <w:color w:val="000000" w:themeColor="text1"/>
        </w:rPr>
        <w:t>’</w:t>
      </w:r>
      <w:r w:rsidR="00964EA1" w:rsidRPr="00874F40">
        <w:rPr>
          <w:rFonts w:eastAsia="Times New Roman"/>
          <w:color w:val="000000" w:themeColor="text1"/>
        </w:rPr>
        <w:t>s disclosure to the extent permitted by law.</w:t>
      </w:r>
      <w:r w:rsidR="00702BF0" w:rsidRPr="00874F40">
        <w:rPr>
          <w:rFonts w:eastAsia="Times New Roman"/>
          <w:color w:val="000000" w:themeColor="text1"/>
        </w:rPr>
        <w:t xml:space="preserve"> </w:t>
      </w:r>
      <w:r w:rsidR="00964EA1" w:rsidRPr="00874F40">
        <w:rPr>
          <w:rFonts w:eastAsia="Times New Roman"/>
          <w:color w:val="000000" w:themeColor="text1"/>
        </w:rPr>
        <w:t>When information must be disclosed to protect the safety of individuals in the workplace, the breadth and content of the information disclosed will be limited to that reasonably necessary to protect the employees and others.</w:t>
      </w:r>
      <w:r w:rsidR="00702BF0" w:rsidRPr="00874F40">
        <w:rPr>
          <w:rFonts w:eastAsia="Times New Roman"/>
          <w:color w:val="000000" w:themeColor="text1"/>
        </w:rPr>
        <w:t xml:space="preserve"> </w:t>
      </w:r>
      <w:r w:rsidR="00964EA1" w:rsidRPr="00874F40">
        <w:rPr>
          <w:rFonts w:eastAsia="Times New Roman"/>
          <w:color w:val="000000" w:themeColor="text1"/>
        </w:rPr>
        <w:t xml:space="preserve">The </w:t>
      </w:r>
      <w:r w:rsidR="0002035C" w:rsidRPr="0002035C">
        <w:rPr>
          <w:rFonts w:eastAsia="Times New Roman"/>
          <w:b/>
          <w:i/>
          <w:color w:val="000000" w:themeColor="text1"/>
        </w:rPr>
        <w:t>[school division]</w:t>
      </w:r>
      <w:r w:rsidR="0002035C" w:rsidRPr="0002035C">
        <w:rPr>
          <w:rFonts w:eastAsia="Times New Roman"/>
          <w:color w:val="000000" w:themeColor="text1"/>
        </w:rPr>
        <w:t xml:space="preserve"> </w:t>
      </w:r>
      <w:r w:rsidR="00964EA1" w:rsidRPr="00874F40">
        <w:rPr>
          <w:rFonts w:eastAsia="Times New Roman"/>
          <w:color w:val="000000" w:themeColor="text1"/>
        </w:rPr>
        <w:t>shall make every effort to provide advance notice to the employee of any disclosure required by law or to protect persons in the workplace.</w:t>
      </w:r>
      <w:r w:rsidR="00702BF0" w:rsidRPr="00874F40">
        <w:rPr>
          <w:rFonts w:eastAsia="Times New Roman"/>
          <w:color w:val="000000" w:themeColor="text1"/>
        </w:rPr>
        <w:t xml:space="preserve"> </w:t>
      </w:r>
    </w:p>
    <w:p w:rsidR="00F82DE6" w:rsidRPr="00874F40" w:rsidRDefault="00F82DE6" w:rsidP="001E7840">
      <w:pPr>
        <w:pStyle w:val="BulletsABC"/>
        <w:spacing w:before="120" w:after="0"/>
        <w:rPr>
          <w:rFonts w:eastAsia="Times New Roman"/>
          <w:color w:val="000000" w:themeColor="text1"/>
        </w:rPr>
      </w:pPr>
      <w:r w:rsidRPr="00874F40">
        <w:rPr>
          <w:color w:val="000000" w:themeColor="text1"/>
        </w:rPr>
        <w:t xml:space="preserve">The Threat Assessment and Management Team shall document </w:t>
      </w:r>
      <w:r w:rsidR="00964EA1" w:rsidRPr="00874F40">
        <w:rPr>
          <w:color w:val="000000" w:themeColor="text1"/>
        </w:rPr>
        <w:t xml:space="preserve">the nature of threats known and safety </w:t>
      </w:r>
      <w:r w:rsidR="00964EA1" w:rsidRPr="00874F40">
        <w:rPr>
          <w:rFonts w:eastAsia="Times New Roman"/>
          <w:color w:val="000000" w:themeColor="text1"/>
        </w:rPr>
        <w:t>m</w:t>
      </w:r>
      <w:r w:rsidR="00F2000D" w:rsidRPr="00874F40">
        <w:rPr>
          <w:rFonts w:eastAsia="Times New Roman"/>
          <w:color w:val="000000" w:themeColor="text1"/>
        </w:rPr>
        <w:t>easures taken and assistance provided to employee victims.</w:t>
      </w:r>
      <w:r w:rsidR="00702BF0" w:rsidRPr="00874F40">
        <w:rPr>
          <w:rFonts w:eastAsia="Times New Roman"/>
          <w:color w:val="000000" w:themeColor="text1"/>
        </w:rPr>
        <w:t xml:space="preserve"> </w:t>
      </w:r>
    </w:p>
    <w:p w:rsidR="00F82DE6" w:rsidRPr="00874F40" w:rsidRDefault="00F82DE6" w:rsidP="001E7840">
      <w:pPr>
        <w:spacing w:before="120" w:after="0"/>
        <w:rPr>
          <w:rFonts w:eastAsia="Times New Roman"/>
          <w:color w:val="000000" w:themeColor="text1"/>
        </w:rPr>
      </w:pPr>
    </w:p>
    <w:p w:rsidR="00F82DE6" w:rsidRPr="00874F40" w:rsidRDefault="00F82DE6" w:rsidP="001E7840">
      <w:pPr>
        <w:spacing w:before="120" w:after="0"/>
        <w:rPr>
          <w:b/>
          <w:color w:val="000000" w:themeColor="text1"/>
        </w:rPr>
      </w:pPr>
    </w:p>
    <w:p w:rsidR="005F3296" w:rsidRPr="00874F40" w:rsidRDefault="005F3296" w:rsidP="001E7840">
      <w:pPr>
        <w:pStyle w:val="Heading2"/>
        <w:spacing w:before="120"/>
        <w:rPr>
          <w:color w:val="000000" w:themeColor="text1"/>
        </w:rPr>
      </w:pPr>
      <w:r w:rsidRPr="00874F40">
        <w:rPr>
          <w:color w:val="000000" w:themeColor="text1"/>
        </w:rPr>
        <w:br w:type="page"/>
      </w:r>
    </w:p>
    <w:p w:rsidR="00F82DE6" w:rsidRPr="00874F40" w:rsidRDefault="00B36459" w:rsidP="0063733A">
      <w:pPr>
        <w:pStyle w:val="Heading2"/>
      </w:pPr>
      <w:bookmarkStart w:id="80" w:name="_Toc362014210"/>
      <w:bookmarkStart w:id="81" w:name="_Toc366530114"/>
      <w:bookmarkStart w:id="82" w:name="_Toc366614246"/>
      <w:bookmarkStart w:id="83" w:name="_Toc459124609"/>
      <w:r w:rsidRPr="00874F40">
        <w:lastRenderedPageBreak/>
        <w:t>SAMPLE</w:t>
      </w:r>
      <w:r w:rsidR="00F82DE6" w:rsidRPr="00874F40">
        <w:t xml:space="preserve"> PROCEDURES FOR </w:t>
      </w:r>
      <w:r w:rsidR="00791C34" w:rsidRPr="00874F40">
        <w:t xml:space="preserve">ASSESSING AND RESPONDING TO </w:t>
      </w:r>
      <w:r w:rsidR="0002035C">
        <w:br/>
      </w:r>
      <w:r w:rsidR="00791C34" w:rsidRPr="00874F40">
        <w:t>WORK</w:t>
      </w:r>
      <w:r w:rsidR="00791C34" w:rsidRPr="0063733A">
        <w:rPr>
          <w:rStyle w:val="Heading2Char"/>
        </w:rPr>
        <w:t>P</w:t>
      </w:r>
      <w:r w:rsidR="00791C34" w:rsidRPr="00874F40">
        <w:t>LACE-RELATED</w:t>
      </w:r>
      <w:r w:rsidR="0002035C">
        <w:t xml:space="preserve"> </w:t>
      </w:r>
      <w:r w:rsidR="00791C34" w:rsidRPr="00874F40">
        <w:t>THREATS OF DOMESTIC VIOLENCE</w:t>
      </w:r>
      <w:bookmarkEnd w:id="80"/>
      <w:bookmarkEnd w:id="81"/>
      <w:bookmarkEnd w:id="82"/>
      <w:bookmarkEnd w:id="83"/>
    </w:p>
    <w:p w:rsidR="00F82DE6" w:rsidRPr="008A0398" w:rsidRDefault="00F82DE6" w:rsidP="008A0398">
      <w:pPr>
        <w:pStyle w:val="Heading2"/>
      </w:pPr>
      <w:bookmarkStart w:id="84" w:name="_Toc459124610"/>
      <w:r w:rsidRPr="00874F40">
        <w:t>PURPOSE</w:t>
      </w:r>
      <w:bookmarkEnd w:id="84"/>
    </w:p>
    <w:p w:rsidR="00791C34" w:rsidRPr="00874F40" w:rsidRDefault="00F82DE6" w:rsidP="001E7840">
      <w:pPr>
        <w:spacing w:before="120" w:after="0"/>
        <w:rPr>
          <w:color w:val="000000" w:themeColor="text1"/>
        </w:rPr>
      </w:pPr>
      <w:r w:rsidRPr="00874F40">
        <w:rPr>
          <w:color w:val="000000" w:themeColor="text1"/>
        </w:rPr>
        <w:t xml:space="preserve">To establish procedures for </w:t>
      </w:r>
      <w:r w:rsidR="00791C34" w:rsidRPr="00874F40">
        <w:rPr>
          <w:color w:val="000000" w:themeColor="text1"/>
        </w:rPr>
        <w:t>assessing and responding to workplace-related threats of domestic violence in order to maintain a safe environment for victims of violence, fellow employees, and students.</w:t>
      </w:r>
      <w:r w:rsidR="00702BF0" w:rsidRPr="00874F40">
        <w:rPr>
          <w:color w:val="000000" w:themeColor="text1"/>
        </w:rPr>
        <w:t xml:space="preserve"> </w:t>
      </w:r>
    </w:p>
    <w:p w:rsidR="00F82DE6" w:rsidRPr="008A0398" w:rsidRDefault="00F82DE6" w:rsidP="008A0398">
      <w:pPr>
        <w:pStyle w:val="Heading2"/>
      </w:pPr>
      <w:bookmarkStart w:id="85" w:name="_Toc459124611"/>
      <w:r w:rsidRPr="00874F40">
        <w:t>DEFINITIONS</w:t>
      </w:r>
      <w:bookmarkEnd w:id="85"/>
    </w:p>
    <w:p w:rsidR="00F82DE6" w:rsidRPr="00874F40" w:rsidRDefault="00F2000D" w:rsidP="001E7840">
      <w:pPr>
        <w:pStyle w:val="BulletsABC"/>
        <w:spacing w:before="120" w:after="0"/>
        <w:rPr>
          <w:color w:val="000000" w:themeColor="text1"/>
        </w:rPr>
      </w:pPr>
      <w:r w:rsidRPr="00F27081">
        <w:rPr>
          <w:b/>
          <w:color w:val="000000" w:themeColor="text1"/>
        </w:rPr>
        <w:t>Domestic violence</w:t>
      </w:r>
      <w:r w:rsidRPr="00874F40">
        <w:rPr>
          <w:color w:val="000000" w:themeColor="text1"/>
        </w:rPr>
        <w:t xml:space="preserve"> is a pattern of coercive behavior, including acts or threatened acts, that is used by the perpetrator to gain power and control over a current or former spouse, family member, intimate partner, or person with whom the perpetrator shares a child in common.</w:t>
      </w:r>
      <w:r w:rsidR="00702BF0" w:rsidRPr="00874F40">
        <w:rPr>
          <w:color w:val="000000" w:themeColor="text1"/>
        </w:rPr>
        <w:t xml:space="preserve"> </w:t>
      </w:r>
      <w:r w:rsidRPr="00874F40">
        <w:rPr>
          <w:color w:val="000000" w:themeColor="text1"/>
        </w:rPr>
        <w:t>Domestic violence includes, but is not limited to, physical or sexual violence</w:t>
      </w:r>
      <w:r w:rsidR="00791C34" w:rsidRPr="00874F40">
        <w:rPr>
          <w:color w:val="000000" w:themeColor="text1"/>
        </w:rPr>
        <w:t xml:space="preserve">, emotional and/or psychological intimidation, verbal abuse, stalking, economic control, harassment, physical intimidation, or injury. </w:t>
      </w:r>
    </w:p>
    <w:p w:rsidR="00F82DE6" w:rsidRPr="00874F40" w:rsidRDefault="00F82DE6" w:rsidP="001E7840">
      <w:pPr>
        <w:pStyle w:val="BulletsABC"/>
        <w:spacing w:before="120" w:after="0"/>
        <w:rPr>
          <w:color w:val="000000" w:themeColor="text1"/>
        </w:rPr>
      </w:pPr>
      <w:r w:rsidRPr="00F27081">
        <w:rPr>
          <w:b/>
          <w:color w:val="000000" w:themeColor="text1"/>
        </w:rPr>
        <w:t>Threat assessment</w:t>
      </w:r>
      <w:r w:rsidRPr="00874F40">
        <w:rPr>
          <w:color w:val="000000" w:themeColor="text1"/>
        </w:rPr>
        <w:t xml:space="preserve"> is a fact-based investigative approach that evaluates whether an individual</w:t>
      </w:r>
      <w:r w:rsidR="00D263BD">
        <w:rPr>
          <w:color w:val="000000" w:themeColor="text1"/>
        </w:rPr>
        <w:t>’</w:t>
      </w:r>
      <w:r w:rsidRPr="00874F40">
        <w:rPr>
          <w:color w:val="000000" w:themeColor="text1"/>
        </w:rPr>
        <w:t>s behavior poses a risk to their safety or the safety of others.</w:t>
      </w:r>
      <w:r w:rsidR="00702BF0" w:rsidRPr="00874F40">
        <w:rPr>
          <w:color w:val="000000" w:themeColor="text1"/>
        </w:rPr>
        <w:t xml:space="preserve"> </w:t>
      </w:r>
      <w:r w:rsidRPr="00874F40">
        <w:rPr>
          <w:color w:val="000000" w:themeColor="text1"/>
        </w:rPr>
        <w:t>The appraisal of risk in a given situation focuses on an individual</w:t>
      </w:r>
      <w:r w:rsidR="00D263BD">
        <w:rPr>
          <w:color w:val="000000" w:themeColor="text1"/>
        </w:rPr>
        <w:t>’</w:t>
      </w:r>
      <w:r w:rsidRPr="00874F40">
        <w:rPr>
          <w:color w:val="000000" w:themeColor="text1"/>
        </w:rPr>
        <w:t>s actions, communications, and specific circumstances that might suggest that an individual intends to commit a violent act and/or is engaged in planning or preparing for that event.</w:t>
      </w:r>
    </w:p>
    <w:p w:rsidR="001213A2" w:rsidRPr="00874F40" w:rsidRDefault="004F6C84" w:rsidP="001E7840">
      <w:pPr>
        <w:pStyle w:val="BulletsABC"/>
        <w:spacing w:before="120" w:after="0"/>
        <w:rPr>
          <w:color w:val="000000" w:themeColor="text1"/>
        </w:rPr>
      </w:pPr>
      <w:r w:rsidRPr="00874F40">
        <w:rPr>
          <w:color w:val="000000" w:themeColor="text1"/>
        </w:rPr>
        <w:t xml:space="preserve">A </w:t>
      </w:r>
      <w:r w:rsidRPr="00F27081">
        <w:rPr>
          <w:b/>
          <w:color w:val="000000" w:themeColor="text1"/>
        </w:rPr>
        <w:t>w</w:t>
      </w:r>
      <w:r w:rsidR="001213A2" w:rsidRPr="00F27081">
        <w:rPr>
          <w:b/>
          <w:color w:val="000000" w:themeColor="text1"/>
        </w:rPr>
        <w:t>orkplace safety plan</w:t>
      </w:r>
      <w:r w:rsidR="001213A2" w:rsidRPr="00874F40">
        <w:rPr>
          <w:color w:val="000000" w:themeColor="text1"/>
        </w:rPr>
        <w:t xml:space="preserve"> is a strategy developed in collaboration with the victim to implement workplace safety options including</w:t>
      </w:r>
      <w:r w:rsidRPr="00874F40">
        <w:rPr>
          <w:color w:val="000000" w:themeColor="text1"/>
        </w:rPr>
        <w:t>,</w:t>
      </w:r>
      <w:r w:rsidR="001213A2" w:rsidRPr="00874F40">
        <w:rPr>
          <w:color w:val="000000" w:themeColor="text1"/>
        </w:rPr>
        <w:t xml:space="preserve"> but not limited to</w:t>
      </w:r>
      <w:r w:rsidRPr="00874F40">
        <w:rPr>
          <w:color w:val="000000" w:themeColor="text1"/>
        </w:rPr>
        <w:t>,</w:t>
      </w:r>
      <w:r w:rsidR="00702BF0" w:rsidRPr="00874F40">
        <w:rPr>
          <w:color w:val="000000" w:themeColor="text1"/>
        </w:rPr>
        <w:t xml:space="preserve"> </w:t>
      </w:r>
      <w:r w:rsidR="001213A2" w:rsidRPr="00874F40">
        <w:rPr>
          <w:color w:val="000000" w:themeColor="text1"/>
        </w:rPr>
        <w:t>handling of court protection orders</w:t>
      </w:r>
      <w:r w:rsidRPr="00874F40">
        <w:rPr>
          <w:color w:val="000000" w:themeColor="text1"/>
        </w:rPr>
        <w:t>;</w:t>
      </w:r>
      <w:r w:rsidR="001213A2" w:rsidRPr="00874F40">
        <w:rPr>
          <w:color w:val="000000" w:themeColor="text1"/>
        </w:rPr>
        <w:t xml:space="preserve"> procedures for alerting security personnel</w:t>
      </w:r>
      <w:r w:rsidRPr="00874F40">
        <w:rPr>
          <w:color w:val="000000" w:themeColor="text1"/>
        </w:rPr>
        <w:t>;</w:t>
      </w:r>
      <w:r w:rsidR="001213A2" w:rsidRPr="00874F40">
        <w:rPr>
          <w:color w:val="000000" w:themeColor="text1"/>
        </w:rPr>
        <w:t xml:space="preserve"> temporary or permanent adjustment of work schedules and locations</w:t>
      </w:r>
      <w:r w:rsidRPr="00874F40">
        <w:rPr>
          <w:color w:val="000000" w:themeColor="text1"/>
        </w:rPr>
        <w:t>;</w:t>
      </w:r>
      <w:r w:rsidR="001213A2" w:rsidRPr="00874F40">
        <w:rPr>
          <w:color w:val="000000" w:themeColor="text1"/>
        </w:rPr>
        <w:t xml:space="preserve"> change in parking places</w:t>
      </w:r>
      <w:r w:rsidRPr="00874F40">
        <w:rPr>
          <w:color w:val="000000" w:themeColor="text1"/>
        </w:rPr>
        <w:t>;</w:t>
      </w:r>
      <w:r w:rsidR="001213A2" w:rsidRPr="00874F40">
        <w:rPr>
          <w:color w:val="000000" w:themeColor="text1"/>
        </w:rPr>
        <w:t xml:space="preserve"> and requests for escorts to and from the workplace location. </w:t>
      </w:r>
    </w:p>
    <w:p w:rsidR="00F82DE6" w:rsidRPr="00874F40" w:rsidRDefault="00F82DE6" w:rsidP="00813125">
      <w:pPr>
        <w:pStyle w:val="Heading2"/>
      </w:pPr>
      <w:bookmarkStart w:id="86" w:name="_Toc459124612"/>
      <w:r w:rsidRPr="00874F40">
        <w:t>PROCEDURES</w:t>
      </w:r>
      <w:bookmarkEnd w:id="86"/>
    </w:p>
    <w:p w:rsidR="00F82DE6" w:rsidRPr="00874F40" w:rsidRDefault="00F82DE6" w:rsidP="001E7840">
      <w:pPr>
        <w:pStyle w:val="BulletsABC"/>
        <w:spacing w:before="120" w:after="0"/>
        <w:rPr>
          <w:color w:val="000000" w:themeColor="text1"/>
        </w:rPr>
      </w:pPr>
      <w:r w:rsidRPr="00874F40">
        <w:rPr>
          <w:color w:val="000000" w:themeColor="text1"/>
        </w:rPr>
        <w:t>Identifying and Reporting Threats</w:t>
      </w:r>
    </w:p>
    <w:p w:rsidR="00ED013D" w:rsidRPr="00874F40" w:rsidRDefault="00FA36E9" w:rsidP="001E7840">
      <w:pPr>
        <w:pStyle w:val="Bullets-NEXT"/>
        <w:spacing w:before="120" w:after="0"/>
        <w:rPr>
          <w:rFonts w:eastAsia="Times New Roman"/>
          <w:color w:val="000000" w:themeColor="text1"/>
        </w:rPr>
      </w:pPr>
      <w:r w:rsidRPr="00874F40">
        <w:rPr>
          <w:rFonts w:eastAsia="Times New Roman"/>
          <w:color w:val="000000" w:themeColor="text1"/>
        </w:rPr>
        <w:t>Unlike most other types of violence, victims of intimate partner violence commonly</w:t>
      </w:r>
      <w:r w:rsidR="00754550" w:rsidRPr="00874F40">
        <w:rPr>
          <w:rFonts w:eastAsia="Times New Roman"/>
          <w:color w:val="000000" w:themeColor="text1"/>
        </w:rPr>
        <w:t xml:space="preserve"> will try to conceal their abuse.</w:t>
      </w:r>
      <w:r w:rsidR="00702BF0" w:rsidRPr="00874F40">
        <w:rPr>
          <w:rFonts w:eastAsia="Times New Roman"/>
          <w:color w:val="000000" w:themeColor="text1"/>
        </w:rPr>
        <w:t xml:space="preserve"> </w:t>
      </w:r>
      <w:r w:rsidR="00754550" w:rsidRPr="00874F40">
        <w:rPr>
          <w:rFonts w:eastAsia="Times New Roman"/>
          <w:color w:val="000000" w:themeColor="text1"/>
        </w:rPr>
        <w:t xml:space="preserve">However, the </w:t>
      </w:r>
      <w:r w:rsidR="0002035C" w:rsidRPr="0002035C">
        <w:rPr>
          <w:rFonts w:eastAsia="Times New Roman"/>
          <w:b/>
          <w:i/>
          <w:color w:val="000000" w:themeColor="text1"/>
        </w:rPr>
        <w:t>[school division]</w:t>
      </w:r>
      <w:r w:rsidR="0002035C" w:rsidRPr="0002035C">
        <w:rPr>
          <w:rFonts w:eastAsia="Times New Roman"/>
          <w:color w:val="000000" w:themeColor="text1"/>
        </w:rPr>
        <w:t xml:space="preserve"> </w:t>
      </w:r>
      <w:r w:rsidR="00754550" w:rsidRPr="00874F40">
        <w:rPr>
          <w:rFonts w:eastAsia="Times New Roman"/>
          <w:color w:val="000000" w:themeColor="text1"/>
        </w:rPr>
        <w:t>has an overriding responsibility to respond to and take action to prevent violence that threatens school safety.</w:t>
      </w:r>
      <w:r w:rsidR="00702BF0" w:rsidRPr="00874F40">
        <w:rPr>
          <w:rFonts w:eastAsia="Times New Roman"/>
          <w:color w:val="000000" w:themeColor="text1"/>
        </w:rPr>
        <w:t xml:space="preserve"> </w:t>
      </w:r>
    </w:p>
    <w:p w:rsidR="001213A2" w:rsidRPr="00874F40" w:rsidRDefault="001213A2" w:rsidP="001E7840">
      <w:pPr>
        <w:pStyle w:val="Bullets-NEXT"/>
        <w:spacing w:before="120" w:after="0"/>
        <w:rPr>
          <w:rFonts w:eastAsia="Times New Roman"/>
          <w:color w:val="000000" w:themeColor="text1"/>
        </w:rPr>
      </w:pPr>
      <w:r w:rsidRPr="00874F40">
        <w:rPr>
          <w:rFonts w:eastAsia="Times New Roman"/>
          <w:color w:val="000000" w:themeColor="text1"/>
        </w:rPr>
        <w:t xml:space="preserve">Employees who have secured any protective or restraining order that lists the workplace as a protected area are required to promptly inform the Office of School Safety </w:t>
      </w:r>
      <w:r w:rsidR="008F57DB" w:rsidRPr="00874F40">
        <w:rPr>
          <w:rFonts w:eastAsia="Times New Roman"/>
          <w:color w:val="000000" w:themeColor="text1"/>
        </w:rPr>
        <w:t xml:space="preserve">and Security </w:t>
      </w:r>
      <w:r w:rsidRPr="00874F40">
        <w:rPr>
          <w:rFonts w:eastAsia="Times New Roman"/>
          <w:color w:val="000000" w:themeColor="text1"/>
        </w:rPr>
        <w:t>of such orders.</w:t>
      </w:r>
    </w:p>
    <w:p w:rsidR="001213A2" w:rsidRPr="00874F40" w:rsidRDefault="009D109E" w:rsidP="001E7840">
      <w:pPr>
        <w:pStyle w:val="Bullets-NEXT"/>
        <w:spacing w:before="120" w:after="0"/>
        <w:rPr>
          <w:rFonts w:eastAsia="Times New Roman"/>
          <w:color w:val="000000" w:themeColor="text1"/>
        </w:rPr>
      </w:pPr>
      <w:r w:rsidRPr="00874F40">
        <w:rPr>
          <w:rFonts w:eastAsia="Times New Roman"/>
          <w:color w:val="000000" w:themeColor="text1"/>
        </w:rPr>
        <w:t xml:space="preserve">Employees who have not secured protective or restraining orders </w:t>
      </w:r>
      <w:r w:rsidR="001213A2" w:rsidRPr="00874F40">
        <w:rPr>
          <w:rFonts w:eastAsia="Times New Roman"/>
          <w:color w:val="000000" w:themeColor="text1"/>
        </w:rPr>
        <w:t>but have safety concerns with regard to intimate partner violence are strongly encouraged to report the</w:t>
      </w:r>
      <w:r w:rsidR="004F6C84" w:rsidRPr="00874F40">
        <w:rPr>
          <w:rFonts w:eastAsia="Times New Roman"/>
          <w:color w:val="000000" w:themeColor="text1"/>
        </w:rPr>
        <w:t>ir</w:t>
      </w:r>
      <w:r w:rsidR="001213A2" w:rsidRPr="00874F40">
        <w:rPr>
          <w:rFonts w:eastAsia="Times New Roman"/>
          <w:color w:val="000000" w:themeColor="text1"/>
        </w:rPr>
        <w:t xml:space="preserve"> concerns to the Office of School Safety so that appropriate safety measures can be put in place. </w:t>
      </w:r>
    </w:p>
    <w:p w:rsidR="001213A2" w:rsidRPr="00874F40" w:rsidRDefault="001213A2" w:rsidP="001E7840">
      <w:pPr>
        <w:pStyle w:val="Bullets-NEXT"/>
        <w:spacing w:before="120" w:after="0"/>
        <w:rPr>
          <w:rFonts w:eastAsia="Times New Roman"/>
          <w:color w:val="000000" w:themeColor="text1"/>
        </w:rPr>
      </w:pPr>
      <w:r w:rsidRPr="00874F40">
        <w:rPr>
          <w:rFonts w:eastAsia="Times New Roman"/>
          <w:color w:val="000000" w:themeColor="text1"/>
        </w:rPr>
        <w:t xml:space="preserve">All </w:t>
      </w:r>
      <w:r w:rsidR="0002035C" w:rsidRPr="0002035C">
        <w:rPr>
          <w:rFonts w:eastAsia="Times New Roman"/>
          <w:b/>
          <w:i/>
          <w:color w:val="000000" w:themeColor="text1"/>
        </w:rPr>
        <w:t>[school division]</w:t>
      </w:r>
      <w:r w:rsidR="0002035C" w:rsidRPr="0002035C">
        <w:rPr>
          <w:rFonts w:eastAsia="Times New Roman"/>
          <w:color w:val="000000" w:themeColor="text1"/>
        </w:rPr>
        <w:t xml:space="preserve"> </w:t>
      </w:r>
      <w:r w:rsidRPr="00874F40">
        <w:rPr>
          <w:rFonts w:eastAsia="Times New Roman"/>
          <w:color w:val="000000" w:themeColor="text1"/>
        </w:rPr>
        <w:t xml:space="preserve">employees are required to report </w:t>
      </w:r>
      <w:r w:rsidR="003C522B" w:rsidRPr="00874F40">
        <w:rPr>
          <w:rFonts w:eastAsia="Times New Roman"/>
          <w:color w:val="000000" w:themeColor="text1"/>
        </w:rPr>
        <w:t xml:space="preserve">to the Office of School Safety </w:t>
      </w:r>
      <w:r w:rsidR="008F57DB" w:rsidRPr="00874F40">
        <w:rPr>
          <w:rFonts w:eastAsia="Times New Roman"/>
          <w:color w:val="000000" w:themeColor="text1"/>
        </w:rPr>
        <w:t xml:space="preserve">and Security </w:t>
      </w:r>
      <w:r w:rsidRPr="00874F40">
        <w:rPr>
          <w:rFonts w:eastAsia="Times New Roman"/>
          <w:color w:val="000000" w:themeColor="text1"/>
        </w:rPr>
        <w:t>any threats of domestic violence that they witness or of which they have knowledge.</w:t>
      </w:r>
      <w:r w:rsidR="00702BF0" w:rsidRPr="00874F40">
        <w:rPr>
          <w:rFonts w:eastAsia="Times New Roman"/>
          <w:color w:val="000000" w:themeColor="text1"/>
        </w:rPr>
        <w:t xml:space="preserve"> </w:t>
      </w:r>
    </w:p>
    <w:p w:rsidR="00573344" w:rsidRPr="00874F40" w:rsidRDefault="001213A2" w:rsidP="001E7840">
      <w:pPr>
        <w:pStyle w:val="Bullets-NEXT"/>
        <w:spacing w:before="120" w:after="0"/>
        <w:rPr>
          <w:rFonts w:eastAsia="Times New Roman"/>
          <w:color w:val="000000" w:themeColor="text1"/>
        </w:rPr>
      </w:pPr>
      <w:r w:rsidRPr="00874F40">
        <w:rPr>
          <w:rFonts w:eastAsia="Times New Roman"/>
          <w:color w:val="000000" w:themeColor="text1"/>
        </w:rPr>
        <w:t xml:space="preserve">Employees can be assured that </w:t>
      </w:r>
      <w:r w:rsidR="0002035C" w:rsidRPr="0002035C">
        <w:rPr>
          <w:rFonts w:eastAsia="Times New Roman"/>
          <w:b/>
          <w:i/>
          <w:color w:val="000000" w:themeColor="text1"/>
        </w:rPr>
        <w:t>[school division]</w:t>
      </w:r>
      <w:r w:rsidR="0002035C" w:rsidRPr="0002035C">
        <w:rPr>
          <w:rFonts w:eastAsia="Times New Roman"/>
          <w:color w:val="000000" w:themeColor="text1"/>
        </w:rPr>
        <w:t xml:space="preserve"> </w:t>
      </w:r>
      <w:r w:rsidRPr="00874F40">
        <w:rPr>
          <w:rFonts w:eastAsia="Times New Roman"/>
          <w:color w:val="000000" w:themeColor="text1"/>
        </w:rPr>
        <w:t>will not retaliate against employees making such reports and will support victims of intimate partner violence by making workplace safety plans, providing referrals to Employee Assistance and other appropriate community resources, and permitting time off for addressing the threats of violence.</w:t>
      </w:r>
    </w:p>
    <w:p w:rsidR="00573344" w:rsidRPr="00874F40" w:rsidRDefault="00573344" w:rsidP="001E7840">
      <w:pPr>
        <w:pStyle w:val="Bullets-NEXT"/>
        <w:spacing w:before="120" w:after="0"/>
        <w:rPr>
          <w:color w:val="000000" w:themeColor="text1"/>
        </w:rPr>
      </w:pPr>
      <w:r w:rsidRPr="00874F40">
        <w:rPr>
          <w:color w:val="000000" w:themeColor="text1"/>
        </w:rPr>
        <w:t xml:space="preserve">The </w:t>
      </w:r>
      <w:r w:rsidR="0002035C" w:rsidRPr="0002035C">
        <w:rPr>
          <w:rFonts w:eastAsia="Times New Roman"/>
          <w:b/>
          <w:i/>
          <w:color w:val="000000" w:themeColor="text1"/>
        </w:rPr>
        <w:t>[school division]</w:t>
      </w:r>
      <w:r w:rsidR="0002035C" w:rsidRPr="0002035C">
        <w:rPr>
          <w:rFonts w:eastAsia="Times New Roman"/>
          <w:color w:val="000000" w:themeColor="text1"/>
        </w:rPr>
        <w:t xml:space="preserve"> </w:t>
      </w:r>
      <w:r w:rsidRPr="00874F40">
        <w:rPr>
          <w:color w:val="000000" w:themeColor="text1"/>
        </w:rPr>
        <w:t>Department of Human Resources, in collaboration with the Office of School Safety and Security</w:t>
      </w:r>
      <w:r w:rsidR="004F6C84" w:rsidRPr="00874F40">
        <w:rPr>
          <w:color w:val="000000" w:themeColor="text1"/>
        </w:rPr>
        <w:t>,</w:t>
      </w:r>
      <w:r w:rsidRPr="00874F40">
        <w:rPr>
          <w:color w:val="000000" w:themeColor="text1"/>
        </w:rPr>
        <w:t xml:space="preserve"> shall implement activities to ensure that all employees are aware of policies requiring the reporting of all workplace-related threats of domestic violence, understand the problem-solving purposes of threat assessment, and know how to report threats.</w:t>
      </w:r>
      <w:r w:rsidR="00702BF0" w:rsidRPr="00874F40">
        <w:rPr>
          <w:color w:val="000000" w:themeColor="text1"/>
        </w:rPr>
        <w:t xml:space="preserve"> </w:t>
      </w:r>
      <w:r w:rsidRPr="00874F40">
        <w:rPr>
          <w:color w:val="000000" w:themeColor="text1"/>
        </w:rPr>
        <w:t xml:space="preserve">Training for members of the Threat Assessment and Management Team shall include, but </w:t>
      </w:r>
      <w:r w:rsidR="004F6C84" w:rsidRPr="00874F40">
        <w:rPr>
          <w:color w:val="000000" w:themeColor="text1"/>
        </w:rPr>
        <w:t>is</w:t>
      </w:r>
      <w:r w:rsidR="00702BF0" w:rsidRPr="00874F40">
        <w:rPr>
          <w:color w:val="000000" w:themeColor="text1"/>
        </w:rPr>
        <w:t xml:space="preserve"> </w:t>
      </w:r>
      <w:r w:rsidRPr="00874F40">
        <w:rPr>
          <w:color w:val="000000" w:themeColor="text1"/>
        </w:rPr>
        <w:t>not limited to:</w:t>
      </w:r>
    </w:p>
    <w:p w:rsidR="00B36459" w:rsidRPr="00874F40" w:rsidRDefault="00F636F8" w:rsidP="007F46D2">
      <w:pPr>
        <w:pStyle w:val="Bullets-NEXT"/>
        <w:numPr>
          <w:ilvl w:val="0"/>
          <w:numId w:val="61"/>
        </w:numPr>
        <w:spacing w:after="0"/>
        <w:ind w:left="1080"/>
      </w:pPr>
      <w:r w:rsidRPr="00874F40">
        <w:t>Dynamics of intimate partner violence</w:t>
      </w:r>
    </w:p>
    <w:p w:rsidR="00F636F8" w:rsidRPr="00874F40" w:rsidRDefault="00F636F8" w:rsidP="007F46D2">
      <w:pPr>
        <w:pStyle w:val="Bullets-NEXT"/>
        <w:numPr>
          <w:ilvl w:val="0"/>
          <w:numId w:val="61"/>
        </w:numPr>
        <w:spacing w:after="0"/>
        <w:ind w:left="1080"/>
      </w:pPr>
      <w:r w:rsidRPr="00874F40">
        <w:t>Methods of responding to reports of workplace threats arising from abusive relationships</w:t>
      </w:r>
    </w:p>
    <w:p w:rsidR="00F636F8" w:rsidRPr="00874F40" w:rsidRDefault="00F636F8" w:rsidP="007F46D2">
      <w:pPr>
        <w:pStyle w:val="Bullets-NEXT"/>
        <w:numPr>
          <w:ilvl w:val="0"/>
          <w:numId w:val="61"/>
        </w:numPr>
        <w:spacing w:after="0"/>
        <w:ind w:left="1080"/>
      </w:pPr>
      <w:r w:rsidRPr="00874F40">
        <w:t>Circumstances requiring reporting to law enforcement</w:t>
      </w:r>
    </w:p>
    <w:p w:rsidR="00F636F8" w:rsidRPr="00874F40" w:rsidRDefault="00F636F8" w:rsidP="007F46D2">
      <w:pPr>
        <w:pStyle w:val="Bullets-NEXT"/>
        <w:numPr>
          <w:ilvl w:val="0"/>
          <w:numId w:val="61"/>
        </w:numPr>
        <w:spacing w:after="0"/>
        <w:ind w:left="1080"/>
      </w:pPr>
      <w:r w:rsidRPr="00874F40">
        <w:lastRenderedPageBreak/>
        <w:t>Employer legal obligations to victims of intimate partner violence and related employee privacy issues</w:t>
      </w:r>
    </w:p>
    <w:p w:rsidR="00063DF5" w:rsidRPr="00874F40" w:rsidRDefault="00F636F8" w:rsidP="007F46D2">
      <w:pPr>
        <w:pStyle w:val="Bullets-NEXT"/>
        <w:numPr>
          <w:ilvl w:val="0"/>
          <w:numId w:val="61"/>
        </w:numPr>
        <w:spacing w:after="0"/>
        <w:ind w:left="1080"/>
      </w:pPr>
      <w:r w:rsidRPr="00874F40">
        <w:t>Key elements of a workplace safety plan</w:t>
      </w:r>
    </w:p>
    <w:p w:rsidR="00B24765" w:rsidRPr="00874F40" w:rsidRDefault="00963924" w:rsidP="001E7840">
      <w:pPr>
        <w:spacing w:before="120" w:after="0"/>
        <w:rPr>
          <w:color w:val="000000" w:themeColor="text1"/>
        </w:rPr>
      </w:pPr>
      <w:r w:rsidRPr="00874F40">
        <w:rPr>
          <w:color w:val="000000" w:themeColor="text1"/>
        </w:rPr>
        <w:t xml:space="preserve"> Training and awareness activities for co-workers shall include but not be limited to: </w:t>
      </w:r>
    </w:p>
    <w:p w:rsidR="00B24765" w:rsidRPr="00874F40" w:rsidRDefault="001C5804" w:rsidP="001E7840">
      <w:pPr>
        <w:spacing w:before="120" w:after="0"/>
        <w:ind w:left="360" w:hanging="270"/>
        <w:rPr>
          <w:color w:val="000000" w:themeColor="text1"/>
        </w:rPr>
      </w:pPr>
      <w:r w:rsidRPr="00874F40">
        <w:rPr>
          <w:color w:val="000000" w:themeColor="text1"/>
        </w:rPr>
        <w:t xml:space="preserve">1. </w:t>
      </w:r>
      <w:r w:rsidRPr="00874F40">
        <w:rPr>
          <w:color w:val="000000" w:themeColor="text1"/>
        </w:rPr>
        <w:tab/>
      </w:r>
      <w:r w:rsidR="00963924" w:rsidRPr="00874F40">
        <w:rPr>
          <w:color w:val="000000" w:themeColor="text1"/>
        </w:rPr>
        <w:t>Warning signs that an employee may be involved in a violent relationship</w:t>
      </w:r>
      <w:r w:rsidR="00427DC1">
        <w:rPr>
          <w:color w:val="000000" w:themeColor="text1"/>
        </w:rPr>
        <w:t>;</w:t>
      </w:r>
    </w:p>
    <w:p w:rsidR="00B24765" w:rsidRPr="00874F40" w:rsidRDefault="001C5804" w:rsidP="001E7840">
      <w:pPr>
        <w:spacing w:before="120" w:after="0"/>
        <w:ind w:left="360" w:hanging="270"/>
        <w:rPr>
          <w:color w:val="000000" w:themeColor="text1"/>
        </w:rPr>
      </w:pPr>
      <w:r w:rsidRPr="00874F40">
        <w:rPr>
          <w:color w:val="000000" w:themeColor="text1"/>
        </w:rPr>
        <w:t>2.</w:t>
      </w:r>
      <w:r w:rsidRPr="00874F40">
        <w:rPr>
          <w:color w:val="000000" w:themeColor="text1"/>
        </w:rPr>
        <w:tab/>
      </w:r>
      <w:r w:rsidR="00963924" w:rsidRPr="00874F40">
        <w:rPr>
          <w:color w:val="000000" w:themeColor="text1"/>
        </w:rPr>
        <w:t>Circumstances that appear to be tied to an abusive relationship that should be reported to the Threat Assessment and Management Team</w:t>
      </w:r>
      <w:r w:rsidR="00427DC1">
        <w:rPr>
          <w:color w:val="000000" w:themeColor="text1"/>
        </w:rPr>
        <w:t>; and</w:t>
      </w:r>
    </w:p>
    <w:p w:rsidR="00B24765" w:rsidRPr="00874F40" w:rsidRDefault="001C5804" w:rsidP="001E7840">
      <w:pPr>
        <w:spacing w:before="120" w:after="0"/>
        <w:ind w:left="360" w:hanging="270"/>
        <w:rPr>
          <w:color w:val="000000" w:themeColor="text1"/>
        </w:rPr>
      </w:pPr>
      <w:r w:rsidRPr="00874F40">
        <w:rPr>
          <w:color w:val="000000" w:themeColor="text1"/>
        </w:rPr>
        <w:t>3.</w:t>
      </w:r>
      <w:r w:rsidRPr="00874F40">
        <w:rPr>
          <w:color w:val="000000" w:themeColor="text1"/>
        </w:rPr>
        <w:tab/>
      </w:r>
      <w:r w:rsidR="00963924" w:rsidRPr="00874F40">
        <w:rPr>
          <w:color w:val="000000" w:themeColor="text1"/>
        </w:rPr>
        <w:t>Community, EAP, and other outside resources that can assist employees in addressing intimate partner violence including legal, psychological, and financial resources</w:t>
      </w:r>
      <w:r w:rsidR="00063DF5" w:rsidRPr="00874F40">
        <w:rPr>
          <w:color w:val="000000" w:themeColor="text1"/>
        </w:rPr>
        <w:t>.</w:t>
      </w:r>
      <w:r w:rsidR="00702BF0" w:rsidRPr="00874F40">
        <w:rPr>
          <w:color w:val="000000" w:themeColor="text1"/>
        </w:rPr>
        <w:t xml:space="preserve"> </w:t>
      </w:r>
    </w:p>
    <w:p w:rsidR="00F82DE6" w:rsidRPr="00874F40" w:rsidRDefault="00F82DE6" w:rsidP="001E7840">
      <w:pPr>
        <w:pStyle w:val="BulletsABC"/>
        <w:spacing w:before="120" w:after="0"/>
        <w:rPr>
          <w:color w:val="000000" w:themeColor="text1"/>
        </w:rPr>
      </w:pPr>
      <w:r w:rsidRPr="00874F40">
        <w:rPr>
          <w:color w:val="000000" w:themeColor="text1"/>
        </w:rPr>
        <w:t>Threat Assessment</w:t>
      </w:r>
    </w:p>
    <w:p w:rsidR="00F636F8" w:rsidRPr="00874F40" w:rsidRDefault="00F636F8" w:rsidP="001E7840">
      <w:pPr>
        <w:pStyle w:val="Bullets-NEXT"/>
        <w:spacing w:before="120" w:after="0"/>
        <w:rPr>
          <w:rFonts w:eastAsia="Times New Roman"/>
          <w:color w:val="000000" w:themeColor="text1"/>
        </w:rPr>
      </w:pPr>
      <w:r w:rsidRPr="00874F40">
        <w:rPr>
          <w:rFonts w:eastAsia="Times New Roman"/>
          <w:color w:val="000000" w:themeColor="text1"/>
        </w:rPr>
        <w:t xml:space="preserve">All incidents and acts constituting a violation of law or applicable protective order will be reported </w:t>
      </w:r>
      <w:r w:rsidR="00063DF5" w:rsidRPr="00874F40">
        <w:rPr>
          <w:rFonts w:eastAsia="Times New Roman"/>
          <w:color w:val="000000" w:themeColor="text1"/>
        </w:rPr>
        <w:t xml:space="preserve">immediately </w:t>
      </w:r>
      <w:r w:rsidRPr="00874F40">
        <w:rPr>
          <w:rFonts w:eastAsia="Times New Roman"/>
          <w:color w:val="000000" w:themeColor="text1"/>
        </w:rPr>
        <w:t>to law enforcement.</w:t>
      </w:r>
    </w:p>
    <w:p w:rsidR="005B6541" w:rsidRPr="00874F40" w:rsidRDefault="009D109E" w:rsidP="001E7840">
      <w:pPr>
        <w:pStyle w:val="Bullets-NEXT"/>
        <w:spacing w:before="120" w:after="0"/>
        <w:rPr>
          <w:color w:val="000000" w:themeColor="text1"/>
        </w:rPr>
      </w:pPr>
      <w:r w:rsidRPr="00874F40">
        <w:rPr>
          <w:rFonts w:eastAsia="Times New Roman"/>
          <w:color w:val="000000" w:themeColor="text1"/>
        </w:rPr>
        <w:t xml:space="preserve">The Threat Assessment and Management Team </w:t>
      </w:r>
      <w:r w:rsidR="00063DF5" w:rsidRPr="00874F40">
        <w:rPr>
          <w:rFonts w:eastAsia="Times New Roman"/>
          <w:color w:val="000000" w:themeColor="text1"/>
        </w:rPr>
        <w:t xml:space="preserve">shall </w:t>
      </w:r>
      <w:r w:rsidR="00F636F8" w:rsidRPr="00874F40">
        <w:rPr>
          <w:color w:val="000000" w:themeColor="text1"/>
        </w:rPr>
        <w:t>determine whether intimate partner violence poses a risk to the workplace</w:t>
      </w:r>
      <w:r w:rsidR="00754550" w:rsidRPr="00874F40">
        <w:rPr>
          <w:color w:val="000000" w:themeColor="text1"/>
        </w:rPr>
        <w:t xml:space="preserve"> and d</w:t>
      </w:r>
      <w:r w:rsidRPr="00874F40">
        <w:rPr>
          <w:color w:val="000000" w:themeColor="text1"/>
        </w:rPr>
        <w:t>etermin</w:t>
      </w:r>
      <w:r w:rsidR="008E4670" w:rsidRPr="00874F40">
        <w:rPr>
          <w:color w:val="000000" w:themeColor="text1"/>
        </w:rPr>
        <w:t>e</w:t>
      </w:r>
      <w:r w:rsidRPr="00874F40">
        <w:rPr>
          <w:color w:val="000000" w:themeColor="text1"/>
        </w:rPr>
        <w:t xml:space="preserve"> what steps are necessary to prevent violent acts from being carried out.</w:t>
      </w:r>
      <w:r w:rsidR="00702BF0" w:rsidRPr="00874F40">
        <w:rPr>
          <w:color w:val="000000" w:themeColor="text1"/>
        </w:rPr>
        <w:t xml:space="preserve"> </w:t>
      </w:r>
      <w:r w:rsidR="0000129A" w:rsidRPr="00874F40">
        <w:rPr>
          <w:color w:val="000000" w:themeColor="text1"/>
        </w:rPr>
        <w:t>The assessment of risk should include inquiry about whether</w:t>
      </w:r>
      <w:r w:rsidR="00063DF5" w:rsidRPr="00874F40">
        <w:rPr>
          <w:color w:val="000000" w:themeColor="text1"/>
        </w:rPr>
        <w:t>:</w:t>
      </w:r>
      <w:r w:rsidR="0000129A" w:rsidRPr="00874F40">
        <w:rPr>
          <w:color w:val="000000" w:themeColor="text1"/>
        </w:rPr>
        <w:t xml:space="preserve"> </w:t>
      </w:r>
    </w:p>
    <w:p w:rsidR="005B6541" w:rsidRPr="00874F40" w:rsidRDefault="0000129A" w:rsidP="007F46D2">
      <w:pPr>
        <w:pStyle w:val="Bullet-3"/>
        <w:numPr>
          <w:ilvl w:val="0"/>
          <w:numId w:val="62"/>
        </w:numPr>
        <w:spacing w:before="120" w:after="0"/>
        <w:ind w:left="1080"/>
        <w:rPr>
          <w:color w:val="000000" w:themeColor="text1"/>
        </w:rPr>
      </w:pPr>
      <w:r w:rsidRPr="00874F40">
        <w:rPr>
          <w:color w:val="000000" w:themeColor="text1"/>
        </w:rPr>
        <w:t>a relationship has recently been broken off</w:t>
      </w:r>
      <w:r w:rsidR="00063DF5" w:rsidRPr="00874F40">
        <w:rPr>
          <w:color w:val="000000" w:themeColor="text1"/>
        </w:rPr>
        <w:t>.</w:t>
      </w:r>
      <w:r w:rsidR="00702BF0" w:rsidRPr="00874F40">
        <w:rPr>
          <w:color w:val="000000" w:themeColor="text1"/>
        </w:rPr>
        <w:t xml:space="preserve"> </w:t>
      </w:r>
      <w:r w:rsidRPr="00874F40">
        <w:rPr>
          <w:color w:val="000000" w:themeColor="text1"/>
        </w:rPr>
        <w:t>This is important because the most dangerous time in an abusive relationship typically occurs when the abused partner tries to separate from an abuser</w:t>
      </w:r>
      <w:r w:rsidR="005B6541" w:rsidRPr="00874F40">
        <w:rPr>
          <w:color w:val="000000" w:themeColor="text1"/>
        </w:rPr>
        <w:t>;</w:t>
      </w:r>
    </w:p>
    <w:p w:rsidR="005B6541" w:rsidRPr="00874F40" w:rsidRDefault="005B6541" w:rsidP="007F46D2">
      <w:pPr>
        <w:pStyle w:val="Bullet-3"/>
        <w:numPr>
          <w:ilvl w:val="0"/>
          <w:numId w:val="62"/>
        </w:numPr>
        <w:spacing w:before="120" w:after="0"/>
        <w:ind w:left="1080"/>
        <w:rPr>
          <w:color w:val="000000" w:themeColor="text1"/>
        </w:rPr>
      </w:pPr>
      <w:r w:rsidRPr="00874F40">
        <w:rPr>
          <w:color w:val="000000" w:themeColor="text1"/>
        </w:rPr>
        <w:t>the abuser has made threats and, if so, how specific and credible are they;</w:t>
      </w:r>
    </w:p>
    <w:p w:rsidR="005B6541" w:rsidRPr="00874F40" w:rsidRDefault="005B6541" w:rsidP="007F46D2">
      <w:pPr>
        <w:pStyle w:val="Bullet-3"/>
        <w:numPr>
          <w:ilvl w:val="0"/>
          <w:numId w:val="62"/>
        </w:numPr>
        <w:spacing w:before="120" w:after="0"/>
        <w:ind w:left="1080"/>
        <w:rPr>
          <w:color w:val="000000" w:themeColor="text1"/>
        </w:rPr>
      </w:pPr>
      <w:r w:rsidRPr="00874F40">
        <w:rPr>
          <w:color w:val="000000" w:themeColor="text1"/>
        </w:rPr>
        <w:t>the abused employee has sought or been granted a court order of protection and whether the abuser has violated an order in the past;</w:t>
      </w:r>
    </w:p>
    <w:p w:rsidR="005B6541" w:rsidRPr="00874F40" w:rsidRDefault="005B6541" w:rsidP="007F46D2">
      <w:pPr>
        <w:pStyle w:val="Bullet-3"/>
        <w:numPr>
          <w:ilvl w:val="0"/>
          <w:numId w:val="62"/>
        </w:numPr>
        <w:spacing w:before="120" w:after="0"/>
        <w:ind w:left="1080"/>
        <w:rPr>
          <w:color w:val="000000" w:themeColor="text1"/>
        </w:rPr>
      </w:pPr>
      <w:r w:rsidRPr="00874F40">
        <w:rPr>
          <w:color w:val="000000" w:themeColor="text1"/>
        </w:rPr>
        <w:t>the abuser has a history of violence or other criminal activity;</w:t>
      </w:r>
    </w:p>
    <w:p w:rsidR="005B6541" w:rsidRPr="00874F40" w:rsidRDefault="005B6541" w:rsidP="007F46D2">
      <w:pPr>
        <w:pStyle w:val="Bullet-3"/>
        <w:numPr>
          <w:ilvl w:val="0"/>
          <w:numId w:val="62"/>
        </w:numPr>
        <w:spacing w:before="120" w:after="0"/>
        <w:ind w:left="1080"/>
        <w:rPr>
          <w:color w:val="000000" w:themeColor="text1"/>
        </w:rPr>
      </w:pPr>
      <w:r w:rsidRPr="00874F40">
        <w:rPr>
          <w:color w:val="000000" w:themeColor="text1"/>
        </w:rPr>
        <w:t>the abuser has access to weapons or has recently acquired one;</w:t>
      </w:r>
    </w:p>
    <w:p w:rsidR="005B6541" w:rsidRPr="00874F40" w:rsidRDefault="005B6541" w:rsidP="007F46D2">
      <w:pPr>
        <w:pStyle w:val="Bullet-3"/>
        <w:numPr>
          <w:ilvl w:val="0"/>
          <w:numId w:val="62"/>
        </w:numPr>
        <w:spacing w:before="120" w:after="0"/>
        <w:ind w:left="1080"/>
        <w:rPr>
          <w:color w:val="000000" w:themeColor="text1"/>
        </w:rPr>
      </w:pPr>
      <w:r w:rsidRPr="00874F40">
        <w:rPr>
          <w:color w:val="000000" w:themeColor="text1"/>
        </w:rPr>
        <w:t>there is a pattern of stalking behavior; and</w:t>
      </w:r>
    </w:p>
    <w:p w:rsidR="0000129A" w:rsidRPr="00874F40" w:rsidRDefault="005B6541" w:rsidP="007F46D2">
      <w:pPr>
        <w:pStyle w:val="Bullet-3"/>
        <w:numPr>
          <w:ilvl w:val="0"/>
          <w:numId w:val="62"/>
        </w:numPr>
        <w:spacing w:before="120" w:after="0"/>
        <w:ind w:left="1080"/>
        <w:rPr>
          <w:color w:val="000000" w:themeColor="text1"/>
        </w:rPr>
      </w:pPr>
      <w:r w:rsidRPr="00874F40">
        <w:rPr>
          <w:color w:val="000000" w:themeColor="text1"/>
        </w:rPr>
        <w:t>the abuser has physically or sexually assaulted the employee.</w:t>
      </w:r>
      <w:r w:rsidR="0000129A" w:rsidRPr="00874F40">
        <w:rPr>
          <w:color w:val="000000" w:themeColor="text1"/>
        </w:rPr>
        <w:t xml:space="preserve"> </w:t>
      </w:r>
    </w:p>
    <w:p w:rsidR="00F82DE6" w:rsidRPr="00874F40" w:rsidRDefault="00F82DE6" w:rsidP="001E7840">
      <w:pPr>
        <w:pStyle w:val="BulletsABC"/>
        <w:spacing w:before="120" w:after="0"/>
        <w:rPr>
          <w:color w:val="000000" w:themeColor="text1"/>
        </w:rPr>
      </w:pPr>
      <w:r w:rsidRPr="00874F40">
        <w:rPr>
          <w:color w:val="000000" w:themeColor="text1"/>
        </w:rPr>
        <w:t>Response to Threats</w:t>
      </w:r>
    </w:p>
    <w:p w:rsidR="005B6541" w:rsidRPr="00874F40" w:rsidRDefault="005B6541" w:rsidP="001E7840">
      <w:pPr>
        <w:pStyle w:val="Bullets-NEXT"/>
        <w:spacing w:before="120" w:after="0"/>
        <w:rPr>
          <w:rFonts w:eastAsia="Times New Roman"/>
          <w:color w:val="000000" w:themeColor="text1"/>
        </w:rPr>
      </w:pPr>
      <w:r w:rsidRPr="00874F40">
        <w:rPr>
          <w:color w:val="000000" w:themeColor="text1"/>
        </w:rPr>
        <w:t>The Threat Assessment and Management Team will coordinate resources both within and outside of the school division, as appropriate, to put in place a workplace safety plan.</w:t>
      </w:r>
      <w:r w:rsidR="00702BF0" w:rsidRPr="00874F40">
        <w:rPr>
          <w:color w:val="000000" w:themeColor="text1"/>
        </w:rPr>
        <w:t xml:space="preserve"> </w:t>
      </w:r>
      <w:r w:rsidRPr="00874F40">
        <w:rPr>
          <w:color w:val="000000" w:themeColor="text1"/>
        </w:rPr>
        <w:t>Security measures that may be established include</w:t>
      </w:r>
      <w:r w:rsidR="00063DF5" w:rsidRPr="00874F40">
        <w:rPr>
          <w:color w:val="000000" w:themeColor="text1"/>
        </w:rPr>
        <w:t>,</w:t>
      </w:r>
      <w:r w:rsidRPr="00874F40">
        <w:rPr>
          <w:color w:val="000000" w:themeColor="text1"/>
        </w:rPr>
        <w:t xml:space="preserve"> but are not limited to:</w:t>
      </w:r>
      <w:r w:rsidR="00702BF0" w:rsidRPr="00874F40">
        <w:rPr>
          <w:color w:val="000000" w:themeColor="text1"/>
        </w:rPr>
        <w:t xml:space="preserve"> </w:t>
      </w:r>
    </w:p>
    <w:p w:rsidR="005B6541" w:rsidRPr="00874F40" w:rsidRDefault="008F57DB" w:rsidP="007F46D2">
      <w:pPr>
        <w:pStyle w:val="Bullets-NEXT"/>
        <w:numPr>
          <w:ilvl w:val="0"/>
          <w:numId w:val="63"/>
        </w:numPr>
        <w:ind w:left="1080"/>
      </w:pPr>
      <w:r w:rsidRPr="00874F40">
        <w:t>s</w:t>
      </w:r>
      <w:r w:rsidR="005B6541" w:rsidRPr="00874F40">
        <w:t>teps to limit the abuser</w:t>
      </w:r>
      <w:r w:rsidR="00D263BD">
        <w:t>’</w:t>
      </w:r>
      <w:r w:rsidR="005B6541" w:rsidRPr="00874F40">
        <w:t>s access to the workplace;</w:t>
      </w:r>
    </w:p>
    <w:p w:rsidR="001D5B7B" w:rsidRPr="00874F40" w:rsidRDefault="008F57DB" w:rsidP="007F46D2">
      <w:pPr>
        <w:pStyle w:val="Bullets-NEXT"/>
        <w:numPr>
          <w:ilvl w:val="0"/>
          <w:numId w:val="63"/>
        </w:numPr>
        <w:ind w:left="1080"/>
      </w:pPr>
      <w:r w:rsidRPr="00874F40">
        <w:t>m</w:t>
      </w:r>
      <w:r w:rsidR="001D5B7B" w:rsidRPr="00874F40">
        <w:t>oving the abused employee</w:t>
      </w:r>
      <w:r w:rsidR="00D263BD">
        <w:t>’</w:t>
      </w:r>
      <w:r w:rsidR="001D5B7B" w:rsidRPr="00874F40">
        <w:t>s work space to a more protected, less vulnerable area;</w:t>
      </w:r>
    </w:p>
    <w:p w:rsidR="005B6541" w:rsidRPr="00874F40" w:rsidRDefault="008F57DB" w:rsidP="007F46D2">
      <w:pPr>
        <w:pStyle w:val="Bullets-NEXT"/>
        <w:numPr>
          <w:ilvl w:val="0"/>
          <w:numId w:val="63"/>
        </w:numPr>
        <w:ind w:left="1080"/>
      </w:pPr>
      <w:r w:rsidRPr="00874F40">
        <w:t>p</w:t>
      </w:r>
      <w:r w:rsidR="005B6541" w:rsidRPr="00874F40">
        <w:t>roviding a parking space close to building entrance or providing a security escort;</w:t>
      </w:r>
    </w:p>
    <w:p w:rsidR="005B6541" w:rsidRPr="00874F40" w:rsidRDefault="008F57DB" w:rsidP="007F46D2">
      <w:pPr>
        <w:pStyle w:val="Bullets-NEXT"/>
        <w:numPr>
          <w:ilvl w:val="0"/>
          <w:numId w:val="63"/>
        </w:numPr>
        <w:ind w:left="1080"/>
      </w:pPr>
      <w:r w:rsidRPr="00874F40">
        <w:t>r</w:t>
      </w:r>
      <w:r w:rsidR="005B6541" w:rsidRPr="00874F40">
        <w:t>emoving the employee</w:t>
      </w:r>
      <w:r w:rsidR="00D263BD">
        <w:t>’</w:t>
      </w:r>
      <w:r w:rsidR="005B6541" w:rsidRPr="00874F40">
        <w:t xml:space="preserve">s name from office telephone directories, changing </w:t>
      </w:r>
      <w:r w:rsidR="00C25A93" w:rsidRPr="00874F40">
        <w:t xml:space="preserve">his or her </w:t>
      </w:r>
      <w:r w:rsidR="005B6541" w:rsidRPr="00874F40">
        <w:t xml:space="preserve">workplace e-mail address, or screening </w:t>
      </w:r>
      <w:r w:rsidR="00C25A93" w:rsidRPr="00874F40">
        <w:t xml:space="preserve">his or her </w:t>
      </w:r>
      <w:r w:rsidR="005B6541" w:rsidRPr="00874F40">
        <w:t>calls;</w:t>
      </w:r>
    </w:p>
    <w:p w:rsidR="001D5B7B" w:rsidRPr="00874F40" w:rsidRDefault="008F57DB" w:rsidP="007F46D2">
      <w:pPr>
        <w:pStyle w:val="Bullets-NEXT"/>
        <w:numPr>
          <w:ilvl w:val="0"/>
          <w:numId w:val="63"/>
        </w:numPr>
        <w:ind w:left="1080"/>
      </w:pPr>
      <w:r w:rsidRPr="00874F40">
        <w:t>r</w:t>
      </w:r>
      <w:r w:rsidR="005B6541" w:rsidRPr="00874F40">
        <w:t xml:space="preserve">equiring the employee to keep members of the team informed as to any </w:t>
      </w:r>
      <w:r w:rsidR="001D5B7B" w:rsidRPr="00874F40">
        <w:t>contacts with and threatening actions of the abuser outside the workplace; and</w:t>
      </w:r>
    </w:p>
    <w:p w:rsidR="00FF7C91" w:rsidRDefault="008F57DB" w:rsidP="007F46D2">
      <w:pPr>
        <w:pStyle w:val="Bullets-NEXT"/>
        <w:numPr>
          <w:ilvl w:val="0"/>
          <w:numId w:val="63"/>
        </w:numPr>
        <w:ind w:left="1080"/>
      </w:pPr>
      <w:r w:rsidRPr="00874F40">
        <w:t>r</w:t>
      </w:r>
      <w:r w:rsidR="001D5B7B" w:rsidRPr="00874F40">
        <w:t>eferral to appropriate legal, financial, and counseling resources.</w:t>
      </w:r>
    </w:p>
    <w:p w:rsidR="00FF7C91" w:rsidRDefault="00FF7C91">
      <w:pPr>
        <w:spacing w:after="200" w:line="276" w:lineRule="auto"/>
      </w:pPr>
      <w:r>
        <w:br w:type="page"/>
      </w:r>
    </w:p>
    <w:p w:rsidR="00F82DE6" w:rsidRPr="00874F40" w:rsidRDefault="005B6541" w:rsidP="001E7840">
      <w:pPr>
        <w:pStyle w:val="BulletsABC"/>
        <w:spacing w:before="120" w:after="0"/>
        <w:rPr>
          <w:color w:val="000000" w:themeColor="text1"/>
        </w:rPr>
      </w:pPr>
      <w:r w:rsidRPr="00874F40">
        <w:rPr>
          <w:color w:val="000000" w:themeColor="text1"/>
        </w:rPr>
        <w:lastRenderedPageBreak/>
        <w:t xml:space="preserve"> </w:t>
      </w:r>
      <w:r w:rsidR="00F82DE6" w:rsidRPr="00874F40">
        <w:rPr>
          <w:color w:val="000000" w:themeColor="text1"/>
        </w:rPr>
        <w:t>Monitoring Response Effectiveness and Documentation</w:t>
      </w:r>
    </w:p>
    <w:p w:rsidR="001D5B7B" w:rsidRPr="00874F40" w:rsidRDefault="001D5B7B" w:rsidP="001E7840">
      <w:pPr>
        <w:pStyle w:val="Bullets-NEXT"/>
        <w:spacing w:before="120" w:after="0"/>
        <w:rPr>
          <w:color w:val="000000" w:themeColor="text1"/>
        </w:rPr>
      </w:pPr>
      <w:r w:rsidRPr="00874F40">
        <w:rPr>
          <w:color w:val="000000" w:themeColor="text1"/>
        </w:rPr>
        <w:t>The Threat Assessment and Management Team shall maintain thorough documentation including all information gathered during incident management and ongoing monitoring</w:t>
      </w:r>
      <w:r w:rsidR="00C25A93" w:rsidRPr="00874F40">
        <w:rPr>
          <w:color w:val="000000" w:themeColor="text1"/>
        </w:rPr>
        <w:t>,</w:t>
      </w:r>
      <w:r w:rsidRPr="00874F40">
        <w:rPr>
          <w:color w:val="000000" w:themeColor="text1"/>
        </w:rPr>
        <w:t xml:space="preserve"> and all security measures taken as well as copies of all restraining, protective, or judicial orders relevant to the specific situation.</w:t>
      </w:r>
    </w:p>
    <w:p w:rsidR="00D97EA6" w:rsidRPr="00874F40" w:rsidRDefault="00D97EA6" w:rsidP="001E7840">
      <w:pPr>
        <w:pStyle w:val="Bullets-NEXT"/>
        <w:spacing w:before="120" w:after="0"/>
        <w:rPr>
          <w:color w:val="000000" w:themeColor="text1"/>
        </w:rPr>
      </w:pPr>
      <w:r w:rsidRPr="00874F40">
        <w:rPr>
          <w:color w:val="000000" w:themeColor="text1"/>
        </w:rPr>
        <w:t xml:space="preserve">The Threat Assessment and Management Team </w:t>
      </w:r>
      <w:r w:rsidR="00C25A93" w:rsidRPr="00874F40">
        <w:rPr>
          <w:color w:val="000000" w:themeColor="text1"/>
        </w:rPr>
        <w:t>will</w:t>
      </w:r>
      <w:r w:rsidR="00702BF0" w:rsidRPr="00874F40">
        <w:rPr>
          <w:color w:val="000000" w:themeColor="text1"/>
        </w:rPr>
        <w:t xml:space="preserve"> </w:t>
      </w:r>
      <w:r w:rsidRPr="00874F40">
        <w:rPr>
          <w:color w:val="000000" w:themeColor="text1"/>
        </w:rPr>
        <w:t>assess the effectiveness of its actions and, as needed, revise policies, procedures, and training.</w:t>
      </w:r>
      <w:r w:rsidR="00702BF0" w:rsidRPr="00874F40">
        <w:rPr>
          <w:color w:val="000000" w:themeColor="text1"/>
        </w:rPr>
        <w:t xml:space="preserve"> </w:t>
      </w:r>
      <w:r w:rsidRPr="00874F40">
        <w:rPr>
          <w:color w:val="000000" w:themeColor="text1"/>
        </w:rPr>
        <w:t>Policies, procedures, and training needs are to be reviewed annually in advance of the beginning of the school year.</w:t>
      </w:r>
      <w:r w:rsidR="00702BF0" w:rsidRPr="00874F40">
        <w:rPr>
          <w:color w:val="000000" w:themeColor="text1"/>
        </w:rPr>
        <w:t xml:space="preserve"> </w:t>
      </w:r>
    </w:p>
    <w:p w:rsidR="00C00B5A" w:rsidRPr="00874F40" w:rsidRDefault="00C00B5A" w:rsidP="001E7840">
      <w:pPr>
        <w:spacing w:before="120" w:after="0"/>
        <w:rPr>
          <w:b/>
          <w:i/>
          <w:color w:val="000000" w:themeColor="text1"/>
        </w:rPr>
      </w:pPr>
    </w:p>
    <w:p w:rsidR="00AF173B" w:rsidRPr="00874F40" w:rsidRDefault="00AF173B" w:rsidP="001E7840">
      <w:pPr>
        <w:spacing w:before="120" w:after="0"/>
        <w:rPr>
          <w:b/>
          <w:i/>
          <w:color w:val="000000" w:themeColor="text1"/>
        </w:rPr>
      </w:pPr>
      <w:r w:rsidRPr="00874F40">
        <w:rPr>
          <w:b/>
          <w:i/>
          <w:color w:val="000000" w:themeColor="text1"/>
        </w:rPr>
        <w:t xml:space="preserve">See also: </w:t>
      </w:r>
    </w:p>
    <w:p w:rsidR="00204109" w:rsidRPr="00874F40" w:rsidRDefault="00204109" w:rsidP="001E7840">
      <w:pPr>
        <w:spacing w:before="120" w:after="0"/>
        <w:rPr>
          <w:color w:val="000000" w:themeColor="text1"/>
        </w:rPr>
      </w:pPr>
      <w:r w:rsidRPr="00874F40">
        <w:rPr>
          <w:color w:val="000000" w:themeColor="text1"/>
        </w:rPr>
        <w:t>Employee Policies (</w:t>
      </w:r>
      <w:r w:rsidRPr="007F46D2">
        <w:rPr>
          <w:b/>
          <w:i/>
          <w:color w:val="000000" w:themeColor="text1"/>
        </w:rPr>
        <w:t>specify those dealing with employee conduct and reporting of intimate partner violence)</w:t>
      </w:r>
      <w:r w:rsidR="00702BF0" w:rsidRPr="00874F40">
        <w:rPr>
          <w:color w:val="000000" w:themeColor="text1"/>
        </w:rPr>
        <w:t xml:space="preserve"> </w:t>
      </w:r>
    </w:p>
    <w:p w:rsidR="00204109" w:rsidRPr="00874F40" w:rsidRDefault="00204109" w:rsidP="001E7840">
      <w:pPr>
        <w:spacing w:before="120" w:after="0"/>
        <w:rPr>
          <w:color w:val="000000" w:themeColor="text1"/>
        </w:rPr>
      </w:pPr>
      <w:r w:rsidRPr="00874F40">
        <w:rPr>
          <w:color w:val="000000" w:themeColor="text1"/>
        </w:rPr>
        <w:t xml:space="preserve">School Security and Critical Incident Policies </w:t>
      </w:r>
      <w:r w:rsidRPr="007F46D2">
        <w:rPr>
          <w:b/>
          <w:i/>
          <w:color w:val="000000" w:themeColor="text1"/>
        </w:rPr>
        <w:t>(specify those most relevant for threat assessment and response</w:t>
      </w:r>
      <w:r w:rsidRPr="00874F40">
        <w:rPr>
          <w:color w:val="000000" w:themeColor="text1"/>
        </w:rPr>
        <w:t>)</w:t>
      </w:r>
    </w:p>
    <w:p w:rsidR="00F82DE6" w:rsidRPr="00874F40" w:rsidRDefault="00F82DE6" w:rsidP="001E7840">
      <w:pPr>
        <w:spacing w:before="120" w:after="0"/>
        <w:rPr>
          <w:b/>
          <w:color w:val="000000" w:themeColor="text1"/>
        </w:rPr>
      </w:pPr>
    </w:p>
    <w:p w:rsidR="00ED013D" w:rsidRPr="00874F40" w:rsidRDefault="00ED013D" w:rsidP="001E7840">
      <w:pPr>
        <w:spacing w:before="120" w:after="0"/>
        <w:rPr>
          <w:b/>
          <w:color w:val="000000" w:themeColor="text1"/>
        </w:rPr>
      </w:pPr>
    </w:p>
    <w:p w:rsidR="005F3296" w:rsidRPr="00874F40" w:rsidRDefault="005F3296" w:rsidP="001E7840">
      <w:pPr>
        <w:pStyle w:val="Heading2"/>
        <w:spacing w:before="120"/>
        <w:rPr>
          <w:color w:val="000000" w:themeColor="text1"/>
        </w:rPr>
      </w:pPr>
      <w:r w:rsidRPr="00874F40">
        <w:rPr>
          <w:color w:val="000000" w:themeColor="text1"/>
        </w:rPr>
        <w:br w:type="page"/>
      </w:r>
    </w:p>
    <w:p w:rsidR="00222A97" w:rsidRPr="00874F40" w:rsidRDefault="00222A97" w:rsidP="0063733A">
      <w:pPr>
        <w:pStyle w:val="Heading2"/>
      </w:pPr>
      <w:bookmarkStart w:id="87" w:name="_Toc362014211"/>
      <w:bookmarkStart w:id="88" w:name="_Toc366530115"/>
      <w:bookmarkStart w:id="89" w:name="_Toc366614247"/>
      <w:bookmarkStart w:id="90" w:name="_Toc459124613"/>
      <w:r w:rsidRPr="00874F40">
        <w:lastRenderedPageBreak/>
        <w:t>Related Reading</w:t>
      </w:r>
      <w:r w:rsidR="00394164" w:rsidRPr="00874F40">
        <w:t xml:space="preserve"> on </w:t>
      </w:r>
      <w:r w:rsidR="00FD228C">
        <w:t>Workplace</w:t>
      </w:r>
      <w:r w:rsidR="00394164" w:rsidRPr="00874F40">
        <w:t xml:space="preserve"> Threat Assessment</w:t>
      </w:r>
      <w:bookmarkEnd w:id="87"/>
      <w:bookmarkEnd w:id="88"/>
      <w:bookmarkEnd w:id="89"/>
      <w:bookmarkEnd w:id="90"/>
    </w:p>
    <w:p w:rsidR="00AC7BEC" w:rsidRPr="00813125" w:rsidRDefault="00F636F8" w:rsidP="004006F0">
      <w:pPr>
        <w:spacing w:before="120" w:after="0"/>
        <w:ind w:left="360" w:hanging="360"/>
        <w:rPr>
          <w:color w:val="0070C0"/>
          <w:szCs w:val="20"/>
        </w:rPr>
      </w:pPr>
      <w:r w:rsidRPr="00874F40">
        <w:rPr>
          <w:color w:val="000000" w:themeColor="text1"/>
          <w:szCs w:val="20"/>
        </w:rPr>
        <w:t>A</w:t>
      </w:r>
      <w:r w:rsidR="00E839C4" w:rsidRPr="00874F40">
        <w:rPr>
          <w:color w:val="000000" w:themeColor="text1"/>
          <w:szCs w:val="20"/>
        </w:rPr>
        <w:t>SIS International &amp; Society for Human Resources Management (2011).</w:t>
      </w:r>
      <w:r w:rsidR="00D263BD">
        <w:rPr>
          <w:color w:val="000000" w:themeColor="text1"/>
          <w:szCs w:val="20"/>
        </w:rPr>
        <w:t xml:space="preserve"> </w:t>
      </w:r>
      <w:r w:rsidR="00E839C4" w:rsidRPr="00874F40">
        <w:rPr>
          <w:color w:val="000000" w:themeColor="text1"/>
          <w:szCs w:val="20"/>
        </w:rPr>
        <w:t>Workplace violence prevention and intervention. Alexandria, VA: ASIS International.</w:t>
      </w:r>
      <w:r w:rsidR="00702BF0" w:rsidRPr="00874F40">
        <w:rPr>
          <w:color w:val="000000" w:themeColor="text1"/>
          <w:szCs w:val="20"/>
        </w:rPr>
        <w:t xml:space="preserve"> </w:t>
      </w:r>
      <w:r w:rsidR="00E839C4" w:rsidRPr="00874F40">
        <w:rPr>
          <w:color w:val="000000" w:themeColor="text1"/>
          <w:szCs w:val="20"/>
        </w:rPr>
        <w:t>Available online at</w:t>
      </w:r>
      <w:r w:rsidR="00813125">
        <w:rPr>
          <w:color w:val="000000" w:themeColor="text1"/>
          <w:szCs w:val="20"/>
        </w:rPr>
        <w:t xml:space="preserve"> </w:t>
      </w:r>
      <w:hyperlink r:id="rId99" w:history="1">
        <w:r w:rsidR="00813125">
          <w:rPr>
            <w:rStyle w:val="Hyperlink"/>
            <w:color w:val="0070C0"/>
            <w:szCs w:val="20"/>
          </w:rPr>
          <w:t>www.asisonline.org/Standards-Guidelines/Standards</w:t>
        </w:r>
      </w:hyperlink>
      <w:r w:rsidR="00702BF0" w:rsidRPr="00813125">
        <w:rPr>
          <w:color w:val="0070C0"/>
          <w:szCs w:val="20"/>
        </w:rPr>
        <w:t xml:space="preserve"> </w:t>
      </w:r>
    </w:p>
    <w:p w:rsidR="004A156E" w:rsidRPr="00874F40" w:rsidRDefault="004A156E" w:rsidP="004006F0">
      <w:pPr>
        <w:spacing w:before="120" w:after="0"/>
        <w:ind w:left="360" w:hanging="360"/>
        <w:rPr>
          <w:color w:val="000000" w:themeColor="text1"/>
          <w:szCs w:val="20"/>
        </w:rPr>
      </w:pPr>
      <w:r w:rsidRPr="00874F40">
        <w:rPr>
          <w:color w:val="000000" w:themeColor="text1"/>
          <w:szCs w:val="20"/>
        </w:rPr>
        <w:t>Association of Threat Assessment Professionals (2006).</w:t>
      </w:r>
      <w:r w:rsidR="004006F0">
        <w:rPr>
          <w:color w:val="000000" w:themeColor="text1"/>
          <w:szCs w:val="20"/>
        </w:rPr>
        <w:t xml:space="preserve"> </w:t>
      </w:r>
      <w:r w:rsidRPr="00874F40">
        <w:rPr>
          <w:color w:val="000000" w:themeColor="text1"/>
          <w:szCs w:val="20"/>
        </w:rPr>
        <w:t>Risk assessment guideline elements for violence: Considerations for assessing the risk of future violent behavior.</w:t>
      </w:r>
      <w:r w:rsidR="00702BF0" w:rsidRPr="00874F40">
        <w:rPr>
          <w:color w:val="000000" w:themeColor="text1"/>
          <w:szCs w:val="20"/>
        </w:rPr>
        <w:t xml:space="preserve"> </w:t>
      </w:r>
      <w:r w:rsidRPr="00874F40">
        <w:rPr>
          <w:color w:val="000000" w:themeColor="text1"/>
          <w:szCs w:val="20"/>
        </w:rPr>
        <w:t>Sacramento, CA: Author.</w:t>
      </w:r>
      <w:r w:rsidR="00702BF0" w:rsidRPr="00874F40">
        <w:rPr>
          <w:color w:val="000000" w:themeColor="text1"/>
          <w:szCs w:val="20"/>
        </w:rPr>
        <w:t xml:space="preserve"> </w:t>
      </w:r>
      <w:r w:rsidRPr="00874F40">
        <w:rPr>
          <w:color w:val="000000" w:themeColor="text1"/>
          <w:szCs w:val="20"/>
        </w:rPr>
        <w:t xml:space="preserve">Available online at </w:t>
      </w:r>
      <w:hyperlink r:id="rId100" w:history="1">
        <w:r w:rsidRPr="00813125">
          <w:rPr>
            <w:rStyle w:val="Hyperlink"/>
            <w:rFonts w:cs="Times New Roman"/>
            <w:color w:val="0070C0"/>
            <w:szCs w:val="20"/>
          </w:rPr>
          <w:t>http://atapworldwide.org/associations/8976/files/documents/RAGE-V.pdf</w:t>
        </w:r>
      </w:hyperlink>
    </w:p>
    <w:p w:rsidR="004006F0" w:rsidRDefault="004006F0" w:rsidP="004006F0">
      <w:pPr>
        <w:spacing w:before="120" w:after="0"/>
        <w:ind w:left="360" w:hanging="360"/>
        <w:rPr>
          <w:color w:val="000000" w:themeColor="text1"/>
          <w:szCs w:val="20"/>
        </w:rPr>
      </w:pPr>
      <w:r>
        <w:rPr>
          <w:color w:val="000000" w:themeColor="text1"/>
          <w:szCs w:val="20"/>
        </w:rPr>
        <w:t xml:space="preserve">Meloy, J.R. &amp; Hoffmann, J. (Eds.) (2013). The International Handbook of Threat Assessment. New York: </w:t>
      </w:r>
      <w:r w:rsidR="00813125">
        <w:rPr>
          <w:color w:val="000000" w:themeColor="text1"/>
          <w:szCs w:val="20"/>
        </w:rPr>
        <w:t>Oxford</w:t>
      </w:r>
      <w:r>
        <w:rPr>
          <w:color w:val="000000" w:themeColor="text1"/>
          <w:szCs w:val="20"/>
        </w:rPr>
        <w:t>.</w:t>
      </w:r>
    </w:p>
    <w:p w:rsidR="00222A97" w:rsidRPr="00874F40" w:rsidRDefault="009D04CD" w:rsidP="004006F0">
      <w:pPr>
        <w:spacing w:before="120" w:after="0"/>
        <w:ind w:left="360" w:hanging="360"/>
        <w:rPr>
          <w:rStyle w:val="Hyperlink"/>
          <w:rFonts w:cs="Times New Roman"/>
          <w:color w:val="000000" w:themeColor="text1"/>
          <w:szCs w:val="20"/>
        </w:rPr>
      </w:pPr>
      <w:r w:rsidRPr="00874F40">
        <w:rPr>
          <w:color w:val="000000" w:themeColor="text1"/>
          <w:szCs w:val="20"/>
        </w:rPr>
        <w:t>Romano, S.J., Levi-Minzi, M.E., Rugala, E.A., &amp; Van Hasselt, V.B. (2011, January).</w:t>
      </w:r>
      <w:r w:rsidR="00D263BD">
        <w:rPr>
          <w:color w:val="000000" w:themeColor="text1"/>
          <w:szCs w:val="20"/>
        </w:rPr>
        <w:t xml:space="preserve"> </w:t>
      </w:r>
      <w:r w:rsidRPr="00874F40">
        <w:rPr>
          <w:color w:val="000000" w:themeColor="text1"/>
          <w:szCs w:val="20"/>
        </w:rPr>
        <w:t xml:space="preserve">Workplace violence prevention. </w:t>
      </w:r>
      <w:r w:rsidRPr="00874F40">
        <w:rPr>
          <w:i/>
          <w:color w:val="000000" w:themeColor="text1"/>
          <w:szCs w:val="20"/>
        </w:rPr>
        <w:t>F.B.I. Law Enforcement Bulletin</w:t>
      </w:r>
      <w:r w:rsidRPr="00874F40">
        <w:rPr>
          <w:color w:val="000000" w:themeColor="text1"/>
          <w:szCs w:val="20"/>
        </w:rPr>
        <w:t>.</w:t>
      </w:r>
      <w:r w:rsidR="00702BF0" w:rsidRPr="00874F40">
        <w:rPr>
          <w:color w:val="000000" w:themeColor="text1"/>
          <w:szCs w:val="20"/>
        </w:rPr>
        <w:t xml:space="preserve"> </w:t>
      </w:r>
      <w:r w:rsidRPr="00874F40">
        <w:rPr>
          <w:color w:val="000000" w:themeColor="text1"/>
          <w:szCs w:val="20"/>
        </w:rPr>
        <w:t xml:space="preserve">Retrieved from </w:t>
      </w:r>
      <w:hyperlink r:id="rId101" w:history="1">
        <w:r w:rsidR="00864647" w:rsidRPr="00813125">
          <w:rPr>
            <w:rStyle w:val="Hyperlink"/>
            <w:rFonts w:cs="Times New Roman"/>
            <w:color w:val="0070C0"/>
            <w:szCs w:val="20"/>
          </w:rPr>
          <w:t>www.fbi.gov/stats-services/publications/law-enforcement-bulletin/january2011/workplace_violence_prevention</w:t>
        </w:r>
      </w:hyperlink>
    </w:p>
    <w:p w:rsidR="00BE6DCE" w:rsidRPr="00874F40" w:rsidRDefault="00BE6DCE" w:rsidP="004006F0">
      <w:pPr>
        <w:spacing w:before="120" w:after="0"/>
        <w:ind w:left="360" w:hanging="360"/>
        <w:rPr>
          <w:color w:val="000000" w:themeColor="text1"/>
          <w:szCs w:val="20"/>
        </w:rPr>
      </w:pPr>
      <w:r w:rsidRPr="00874F40">
        <w:rPr>
          <w:color w:val="000000" w:themeColor="text1"/>
          <w:szCs w:val="20"/>
        </w:rPr>
        <w:t xml:space="preserve">Rugala, R.A. &amp; Isaacs, A.R. (Eds) (2003). </w:t>
      </w:r>
      <w:r w:rsidRPr="00874F40">
        <w:rPr>
          <w:i/>
          <w:color w:val="000000" w:themeColor="text1"/>
          <w:szCs w:val="20"/>
        </w:rPr>
        <w:t>Workplace violence: Issues in response</w:t>
      </w:r>
      <w:r w:rsidRPr="00874F40">
        <w:rPr>
          <w:color w:val="000000" w:themeColor="text1"/>
          <w:szCs w:val="20"/>
        </w:rPr>
        <w:t>.</w:t>
      </w:r>
      <w:r w:rsidR="00702BF0" w:rsidRPr="00874F40">
        <w:rPr>
          <w:color w:val="000000" w:themeColor="text1"/>
          <w:szCs w:val="20"/>
        </w:rPr>
        <w:t xml:space="preserve"> </w:t>
      </w:r>
      <w:r w:rsidRPr="00874F40">
        <w:rPr>
          <w:color w:val="000000" w:themeColor="text1"/>
          <w:szCs w:val="20"/>
        </w:rPr>
        <w:t xml:space="preserve">Quantico, VA: National Center for Analysis of Violent Crime, FBI Academy. Available online at </w:t>
      </w:r>
      <w:hyperlink r:id="rId102" w:history="1">
        <w:r w:rsidR="00391E3A" w:rsidRPr="00813125">
          <w:rPr>
            <w:rStyle w:val="Hyperlink"/>
            <w:rFonts w:cs="Times New Roman"/>
            <w:color w:val="0070C0"/>
            <w:szCs w:val="20"/>
          </w:rPr>
          <w:t>www.fbi.gov/stats-services/publications/workplace-violence</w:t>
        </w:r>
      </w:hyperlink>
    </w:p>
    <w:p w:rsidR="007D7BCB" w:rsidRPr="00874F40" w:rsidRDefault="007D7BCB" w:rsidP="0063733A"/>
    <w:p w:rsidR="00E50BBA" w:rsidRPr="00874F40" w:rsidRDefault="00E50BBA" w:rsidP="0063733A">
      <w:pPr>
        <w:pStyle w:val="Heading2"/>
      </w:pPr>
      <w:bookmarkStart w:id="91" w:name="_Toc459124614"/>
      <w:r w:rsidRPr="00874F40">
        <w:t>Related Resources</w:t>
      </w:r>
      <w:bookmarkEnd w:id="91"/>
    </w:p>
    <w:p w:rsidR="00E952C4" w:rsidRPr="00813125" w:rsidRDefault="00E952C4" w:rsidP="00E952C4">
      <w:pPr>
        <w:spacing w:before="120" w:after="0"/>
        <w:rPr>
          <w:rStyle w:val="HTMLCite"/>
          <w:rFonts w:cs="Times New Roman"/>
          <w:i w:val="0"/>
          <w:color w:val="0070C0"/>
          <w:szCs w:val="20"/>
        </w:rPr>
      </w:pPr>
      <w:r w:rsidRPr="00874F40">
        <w:rPr>
          <w:b/>
          <w:color w:val="000000" w:themeColor="text1"/>
          <w:szCs w:val="20"/>
        </w:rPr>
        <w:t xml:space="preserve">Association of Threat Assessment Professionals – </w:t>
      </w:r>
      <w:hyperlink r:id="rId103" w:history="1">
        <w:r w:rsidRPr="00813125">
          <w:rPr>
            <w:rStyle w:val="Hyperlink"/>
            <w:rFonts w:cs="Times New Roman"/>
            <w:color w:val="0070C0"/>
            <w:szCs w:val="20"/>
          </w:rPr>
          <w:t>www.atapworldwide.org</w:t>
        </w:r>
      </w:hyperlink>
    </w:p>
    <w:p w:rsidR="00E952C4" w:rsidRPr="00874F40" w:rsidRDefault="00E952C4" w:rsidP="00D21A10">
      <w:pPr>
        <w:spacing w:after="0"/>
        <w:rPr>
          <w:rFonts w:eastAsia="Times New Roman"/>
          <w:color w:val="000000" w:themeColor="text1"/>
          <w:szCs w:val="20"/>
        </w:rPr>
      </w:pPr>
      <w:r w:rsidRPr="00874F40">
        <w:rPr>
          <w:rFonts w:eastAsia="Times New Roman"/>
          <w:color w:val="000000" w:themeColor="text1"/>
          <w:szCs w:val="20"/>
        </w:rPr>
        <w:t>The Association of Threat Assessment Professionals (ATAP) is a non-profit organization comprised of law enforcement, prosecutors, mental health professionals, corporate security experts, probation and parole personnel, and others involved in the area of threat and violence risk assessment. The purpose of ATAP is to afford its members a professional and educational environment to exchange ideas and strategies to address such issues as stalking, threats, and homeland security. The Association</w:t>
      </w:r>
      <w:r w:rsidR="00D263BD">
        <w:rPr>
          <w:rFonts w:eastAsia="Times New Roman"/>
          <w:color w:val="000000" w:themeColor="text1"/>
          <w:szCs w:val="20"/>
        </w:rPr>
        <w:t>’</w:t>
      </w:r>
      <w:r w:rsidRPr="00874F40">
        <w:rPr>
          <w:rFonts w:eastAsia="Times New Roman"/>
          <w:color w:val="000000" w:themeColor="text1"/>
          <w:szCs w:val="20"/>
        </w:rPr>
        <w:t xml:space="preserve">s website includes a Resource Library, Conference presentation materials, and information about membership and events. </w:t>
      </w:r>
    </w:p>
    <w:p w:rsidR="00E952C4" w:rsidRPr="00813125" w:rsidRDefault="00E952C4" w:rsidP="00E952C4">
      <w:pPr>
        <w:spacing w:before="120" w:after="0"/>
        <w:rPr>
          <w:color w:val="0070C0"/>
          <w:szCs w:val="20"/>
        </w:rPr>
      </w:pPr>
      <w:r w:rsidRPr="00874F40">
        <w:rPr>
          <w:b/>
          <w:color w:val="000000" w:themeColor="text1"/>
          <w:szCs w:val="20"/>
        </w:rPr>
        <w:t>National Resource Center on Domestic Violence</w:t>
      </w:r>
      <w:r w:rsidRPr="00874F40">
        <w:rPr>
          <w:color w:val="000000" w:themeColor="text1"/>
          <w:szCs w:val="20"/>
        </w:rPr>
        <w:t xml:space="preserve"> – </w:t>
      </w:r>
      <w:hyperlink r:id="rId104" w:history="1">
        <w:r w:rsidRPr="00813125">
          <w:rPr>
            <w:rStyle w:val="Hyperlink"/>
            <w:rFonts w:cs="Times New Roman"/>
            <w:color w:val="0070C0"/>
            <w:szCs w:val="20"/>
          </w:rPr>
          <w:t>www.nrcdv.org</w:t>
        </w:r>
      </w:hyperlink>
    </w:p>
    <w:p w:rsidR="00E952C4" w:rsidRPr="00874F40" w:rsidRDefault="00E952C4" w:rsidP="00D21A10">
      <w:pPr>
        <w:spacing w:after="0"/>
        <w:rPr>
          <w:color w:val="000000" w:themeColor="text1"/>
          <w:szCs w:val="20"/>
        </w:rPr>
      </w:pPr>
      <w:r w:rsidRPr="00874F40">
        <w:rPr>
          <w:color w:val="000000" w:themeColor="text1"/>
          <w:szCs w:val="20"/>
        </w:rPr>
        <w:t>The Center is an independent, non-profit organization that serves as a comprehensive source of information for those wanting to educate themselves and help others on the many issues related to domestic violence.</w:t>
      </w:r>
    </w:p>
    <w:p w:rsidR="00ED0426" w:rsidRPr="00874F40" w:rsidRDefault="00ED0426" w:rsidP="001E7840">
      <w:pPr>
        <w:spacing w:before="120" w:after="0"/>
        <w:rPr>
          <w:color w:val="000000" w:themeColor="text1"/>
          <w:szCs w:val="20"/>
        </w:rPr>
      </w:pPr>
      <w:r w:rsidRPr="00874F40">
        <w:rPr>
          <w:b/>
          <w:color w:val="000000" w:themeColor="text1"/>
          <w:szCs w:val="20"/>
        </w:rPr>
        <w:t>National Resource Center on Workplace Responses</w:t>
      </w:r>
      <w:r w:rsidR="00702BF0" w:rsidRPr="00874F40">
        <w:rPr>
          <w:color w:val="000000" w:themeColor="text1"/>
          <w:szCs w:val="20"/>
        </w:rPr>
        <w:t xml:space="preserve"> – </w:t>
      </w:r>
      <w:hyperlink r:id="rId105" w:history="1">
        <w:r w:rsidR="001C5804" w:rsidRPr="00813125">
          <w:rPr>
            <w:rStyle w:val="Hyperlink"/>
            <w:rFonts w:cs="Times New Roman"/>
            <w:color w:val="0070C0"/>
            <w:szCs w:val="20"/>
          </w:rPr>
          <w:t>www.workplacesrespond.org</w:t>
        </w:r>
      </w:hyperlink>
    </w:p>
    <w:p w:rsidR="00ED0426" w:rsidRPr="00874F40" w:rsidRDefault="00ED0426" w:rsidP="00D21A10">
      <w:pPr>
        <w:spacing w:after="0"/>
        <w:rPr>
          <w:color w:val="000000" w:themeColor="text1"/>
          <w:szCs w:val="20"/>
        </w:rPr>
      </w:pPr>
      <w:r w:rsidRPr="00874F40">
        <w:rPr>
          <w:color w:val="000000" w:themeColor="text1"/>
          <w:szCs w:val="20"/>
        </w:rPr>
        <w:t>Funded by the U.S. Department of Justice</w:t>
      </w:r>
      <w:r w:rsidR="00AC7BEC" w:rsidRPr="00874F40">
        <w:rPr>
          <w:color w:val="000000" w:themeColor="text1"/>
          <w:szCs w:val="20"/>
        </w:rPr>
        <w:t>,</w:t>
      </w:r>
      <w:r w:rsidRPr="00874F40">
        <w:rPr>
          <w:color w:val="000000" w:themeColor="text1"/>
          <w:szCs w:val="20"/>
        </w:rPr>
        <w:t xml:space="preserve"> Office on Violence Against Women, the Center offers </w:t>
      </w:r>
      <w:r w:rsidR="00AC7BEC" w:rsidRPr="00874F40">
        <w:rPr>
          <w:color w:val="000000" w:themeColor="text1"/>
          <w:szCs w:val="20"/>
        </w:rPr>
        <w:t xml:space="preserve">Internet-based </w:t>
      </w:r>
      <w:r w:rsidRPr="00874F40">
        <w:rPr>
          <w:color w:val="000000" w:themeColor="text1"/>
          <w:szCs w:val="20"/>
        </w:rPr>
        <w:t>information for those interested in providing effective workplace responses to victims of domestic violence, sexual violence, dating violence</w:t>
      </w:r>
      <w:r w:rsidR="00AC7BEC" w:rsidRPr="00874F40">
        <w:rPr>
          <w:color w:val="000000" w:themeColor="text1"/>
          <w:szCs w:val="20"/>
        </w:rPr>
        <w:t>,</w:t>
      </w:r>
      <w:r w:rsidRPr="00874F40">
        <w:rPr>
          <w:color w:val="000000" w:themeColor="text1"/>
          <w:szCs w:val="20"/>
        </w:rPr>
        <w:t xml:space="preserve"> and stalking.</w:t>
      </w:r>
      <w:r w:rsidR="00702BF0" w:rsidRPr="00874F40">
        <w:rPr>
          <w:color w:val="000000" w:themeColor="text1"/>
          <w:szCs w:val="20"/>
        </w:rPr>
        <w:t xml:space="preserve"> </w:t>
      </w:r>
      <w:r w:rsidR="003C522B" w:rsidRPr="00874F40">
        <w:rPr>
          <w:color w:val="000000" w:themeColor="text1"/>
          <w:szCs w:val="20"/>
        </w:rPr>
        <w:t xml:space="preserve">The site contains a workplace policy creation tool offering choices of model language. </w:t>
      </w:r>
    </w:p>
    <w:p w:rsidR="009D109E" w:rsidRPr="00874F40" w:rsidRDefault="009D109E" w:rsidP="001E7840">
      <w:pPr>
        <w:spacing w:before="120" w:after="0"/>
        <w:rPr>
          <w:color w:val="000000" w:themeColor="text1"/>
          <w:szCs w:val="20"/>
        </w:rPr>
      </w:pPr>
      <w:r w:rsidRPr="00874F40">
        <w:rPr>
          <w:b/>
          <w:color w:val="000000" w:themeColor="text1"/>
          <w:szCs w:val="20"/>
        </w:rPr>
        <w:t>Stalking Resource Center, National Center for Victims of Crime</w:t>
      </w:r>
      <w:r w:rsidRPr="00874F40">
        <w:rPr>
          <w:color w:val="000000" w:themeColor="text1"/>
          <w:szCs w:val="20"/>
        </w:rPr>
        <w:t xml:space="preserve"> – </w:t>
      </w:r>
      <w:hyperlink r:id="rId106" w:history="1">
        <w:r w:rsidR="00741B1E" w:rsidRPr="00813125">
          <w:rPr>
            <w:rStyle w:val="Hyperlink"/>
            <w:rFonts w:cs="Times New Roman"/>
            <w:color w:val="0070C0"/>
            <w:szCs w:val="20"/>
          </w:rPr>
          <w:t>www.victimsofcrime.org/src</w:t>
        </w:r>
      </w:hyperlink>
    </w:p>
    <w:p w:rsidR="009D109E" w:rsidRPr="00874F40" w:rsidRDefault="009D109E" w:rsidP="00D21A10">
      <w:pPr>
        <w:spacing w:after="0"/>
        <w:rPr>
          <w:color w:val="000000" w:themeColor="text1"/>
          <w:szCs w:val="20"/>
        </w:rPr>
      </w:pPr>
      <w:r w:rsidRPr="00874F40">
        <w:rPr>
          <w:color w:val="000000" w:themeColor="text1"/>
          <w:szCs w:val="20"/>
        </w:rPr>
        <w:t xml:space="preserve">The Center works to enhance the ability of professionals, organizations, and systems to </w:t>
      </w:r>
      <w:r w:rsidR="00AC7BEC" w:rsidRPr="00874F40">
        <w:rPr>
          <w:color w:val="000000" w:themeColor="text1"/>
          <w:szCs w:val="20"/>
        </w:rPr>
        <w:t xml:space="preserve">respond </w:t>
      </w:r>
      <w:r w:rsidRPr="00874F40">
        <w:rPr>
          <w:color w:val="000000" w:themeColor="text1"/>
          <w:szCs w:val="20"/>
        </w:rPr>
        <w:t>effectively to stalking by providing training, technical assistance</w:t>
      </w:r>
      <w:r w:rsidR="00AC7BEC" w:rsidRPr="00874F40">
        <w:rPr>
          <w:color w:val="000000" w:themeColor="text1"/>
          <w:szCs w:val="20"/>
        </w:rPr>
        <w:t>,</w:t>
      </w:r>
      <w:r w:rsidRPr="00874F40">
        <w:rPr>
          <w:color w:val="000000" w:themeColor="text1"/>
          <w:szCs w:val="20"/>
        </w:rPr>
        <w:t xml:space="preserve"> and resource materials for professionals working with and responding to stalking.</w:t>
      </w:r>
    </w:p>
    <w:p w:rsidR="00E952C4" w:rsidRDefault="00E952C4" w:rsidP="001E7840">
      <w:pPr>
        <w:spacing w:before="120" w:after="0"/>
        <w:rPr>
          <w:b/>
          <w:color w:val="000000" w:themeColor="text1"/>
          <w:szCs w:val="20"/>
        </w:rPr>
      </w:pPr>
    </w:p>
    <w:p w:rsidR="003B754A" w:rsidRPr="00874F40" w:rsidRDefault="003B754A" w:rsidP="001E7840">
      <w:pPr>
        <w:spacing w:before="120" w:after="0"/>
        <w:rPr>
          <w:rFonts w:eastAsia="Times New Roman"/>
          <w:color w:val="000000" w:themeColor="text1"/>
        </w:rPr>
      </w:pPr>
    </w:p>
    <w:p w:rsidR="003B754A" w:rsidRPr="00874F40" w:rsidRDefault="003B754A" w:rsidP="001E7840">
      <w:pPr>
        <w:spacing w:before="120" w:after="0"/>
        <w:rPr>
          <w:rFonts w:eastAsia="Times New Roman"/>
          <w:color w:val="000000" w:themeColor="text1"/>
        </w:rPr>
      </w:pPr>
    </w:p>
    <w:p w:rsidR="003B754A" w:rsidRPr="00874F40" w:rsidRDefault="003B754A" w:rsidP="001E7840">
      <w:pPr>
        <w:spacing w:before="120" w:after="0"/>
        <w:rPr>
          <w:rFonts w:eastAsia="Times New Roman"/>
          <w:color w:val="000000" w:themeColor="text1"/>
        </w:rPr>
      </w:pPr>
    </w:p>
    <w:p w:rsidR="0063733A" w:rsidRDefault="0063733A">
      <w:pPr>
        <w:spacing w:after="200" w:line="276" w:lineRule="auto"/>
        <w:rPr>
          <w:rFonts w:asciiTheme="majorHAnsi" w:eastAsia="Times New Roman" w:hAnsiTheme="majorHAnsi" w:cstheme="majorBidi"/>
          <w:b/>
          <w:bCs/>
          <w:caps/>
          <w:color w:val="000000" w:themeColor="text1"/>
          <w:sz w:val="28"/>
          <w:szCs w:val="28"/>
        </w:rPr>
      </w:pPr>
      <w:bookmarkStart w:id="92" w:name="_Toc366614249"/>
      <w:bookmarkStart w:id="93" w:name="_Toc459124615"/>
      <w:r>
        <w:rPr>
          <w:rFonts w:eastAsia="Times New Roman"/>
        </w:rPr>
        <w:br w:type="page"/>
      </w:r>
    </w:p>
    <w:p w:rsidR="00F93B51" w:rsidRDefault="00F93B51">
      <w:pPr>
        <w:spacing w:after="200" w:line="276" w:lineRule="auto"/>
        <w:rPr>
          <w:rFonts w:asciiTheme="majorHAnsi" w:eastAsia="Times New Roman" w:hAnsiTheme="majorHAnsi" w:cstheme="majorBidi"/>
          <w:b/>
          <w:bCs/>
          <w:caps/>
          <w:color w:val="000000" w:themeColor="text1"/>
          <w:sz w:val="28"/>
          <w:szCs w:val="28"/>
        </w:rPr>
      </w:pPr>
      <w:r>
        <w:rPr>
          <w:rFonts w:eastAsia="Times New Roman"/>
        </w:rPr>
        <w:lastRenderedPageBreak/>
        <w:br w:type="page"/>
      </w:r>
    </w:p>
    <w:p w:rsidR="00A17CD6" w:rsidRPr="00874F40" w:rsidRDefault="00A17CD6" w:rsidP="00813125">
      <w:pPr>
        <w:pStyle w:val="Heading1"/>
        <w:rPr>
          <w:rFonts w:eastAsia="Times New Roman"/>
        </w:rPr>
      </w:pPr>
      <w:r w:rsidRPr="00874F40">
        <w:rPr>
          <w:rFonts w:eastAsia="Times New Roman"/>
        </w:rPr>
        <w:lastRenderedPageBreak/>
        <w:t>APPENDIX A.</w:t>
      </w:r>
      <w:r w:rsidR="00D263BD">
        <w:rPr>
          <w:rFonts w:eastAsia="Times New Roman"/>
        </w:rPr>
        <w:t xml:space="preserve"> </w:t>
      </w:r>
      <w:r w:rsidRPr="00874F40">
        <w:rPr>
          <w:rFonts w:eastAsia="Times New Roman"/>
        </w:rPr>
        <w:t xml:space="preserve">Selected Virginia Laws </w:t>
      </w:r>
      <w:r w:rsidR="001E7840">
        <w:rPr>
          <w:rFonts w:eastAsia="Times New Roman"/>
        </w:rPr>
        <w:t>Related to</w:t>
      </w:r>
      <w:r w:rsidRPr="00874F40">
        <w:rPr>
          <w:rFonts w:eastAsia="Times New Roman"/>
        </w:rPr>
        <w:t xml:space="preserve"> Threat Assessment</w:t>
      </w:r>
      <w:bookmarkEnd w:id="92"/>
      <w:bookmarkEnd w:id="93"/>
    </w:p>
    <w:p w:rsidR="00A17CD6" w:rsidRPr="00874F40" w:rsidRDefault="00660958" w:rsidP="001E7840">
      <w:pPr>
        <w:pStyle w:val="NormalWeb"/>
        <w:spacing w:before="120" w:after="0" w:line="280" w:lineRule="exact"/>
        <w:rPr>
          <w:b/>
          <w:color w:val="000000" w:themeColor="text1"/>
        </w:rPr>
      </w:pPr>
      <w:hyperlink r:id="rId107" w:history="1">
        <w:r w:rsidR="00A17CD6" w:rsidRPr="00F138F4">
          <w:rPr>
            <w:rStyle w:val="Hyperlink"/>
            <w:b/>
            <w:color w:val="0070C0"/>
          </w:rPr>
          <w:t>§ 22.1-79.4</w:t>
        </w:r>
      </w:hyperlink>
      <w:r w:rsidR="00A17CD6" w:rsidRPr="00874F40">
        <w:rPr>
          <w:b/>
          <w:color w:val="000000" w:themeColor="text1"/>
        </w:rPr>
        <w:t xml:space="preserve">. Threat assessment teams and oversight committees. </w:t>
      </w:r>
    </w:p>
    <w:p w:rsidR="002E365D" w:rsidRPr="002E365D" w:rsidRDefault="002E365D" w:rsidP="005E35B8">
      <w:pPr>
        <w:spacing w:before="120" w:after="0"/>
        <w:ind w:left="270" w:hanging="270"/>
        <w:rPr>
          <w:rFonts w:eastAsia="Times New Roman" w:cs="Times New Roman"/>
          <w:color w:val="000000" w:themeColor="text1"/>
          <w:szCs w:val="24"/>
        </w:rPr>
      </w:pPr>
      <w:r w:rsidRPr="002E365D">
        <w:rPr>
          <w:rFonts w:eastAsia="Times New Roman" w:cs="Times New Roman"/>
          <w:color w:val="000000" w:themeColor="text1"/>
          <w:szCs w:val="24"/>
        </w:rPr>
        <w:t xml:space="preserve">A. </w:t>
      </w:r>
      <w:r w:rsidR="005E35B8">
        <w:rPr>
          <w:rFonts w:eastAsia="Times New Roman" w:cs="Times New Roman"/>
          <w:color w:val="000000" w:themeColor="text1"/>
          <w:szCs w:val="24"/>
        </w:rPr>
        <w:tab/>
      </w:r>
      <w:r w:rsidRPr="002E365D">
        <w:rPr>
          <w:rFonts w:eastAsia="Times New Roman" w:cs="Times New Roman"/>
          <w:color w:val="000000" w:themeColor="text1"/>
          <w:szCs w:val="24"/>
        </w:rPr>
        <w:t xml:space="preserve">Each local school board shall adopt policies for the establishment of threat assessment teams, including the assessment of and intervention with individuals whose behavior may pose a threat to the safety of school staff or students consistent with the model policies developed by the Virginia Center for School and Campus Safety in accordance with </w:t>
      </w:r>
      <w:r w:rsidRPr="00D922CB">
        <w:rPr>
          <w:rFonts w:eastAsia="Times New Roman" w:cs="Times New Roman"/>
          <w:color w:val="0070C0"/>
          <w:szCs w:val="24"/>
          <w:u w:val="single"/>
        </w:rPr>
        <w:t xml:space="preserve">§ </w:t>
      </w:r>
      <w:hyperlink r:id="rId108" w:history="1">
        <w:r w:rsidRPr="00D922CB">
          <w:rPr>
            <w:rFonts w:eastAsia="Times New Roman" w:cs="Times New Roman"/>
            <w:color w:val="0070C0"/>
            <w:szCs w:val="24"/>
            <w:u w:val="single"/>
          </w:rPr>
          <w:t>9.1-184</w:t>
        </w:r>
      </w:hyperlink>
      <w:r w:rsidRPr="002E365D">
        <w:rPr>
          <w:rFonts w:eastAsia="Times New Roman" w:cs="Times New Roman"/>
          <w:color w:val="000000" w:themeColor="text1"/>
          <w:szCs w:val="24"/>
        </w:rPr>
        <w:t>. Such policies shall include procedures for referrals to community services boards or health care providers for evaluation or treatment, when appropriate.</w:t>
      </w:r>
    </w:p>
    <w:p w:rsidR="002E365D" w:rsidRPr="002E365D" w:rsidRDefault="002E365D" w:rsidP="005E35B8">
      <w:pPr>
        <w:spacing w:before="120" w:after="0"/>
        <w:ind w:left="270" w:hanging="270"/>
        <w:rPr>
          <w:rFonts w:eastAsia="Times New Roman" w:cs="Times New Roman"/>
          <w:color w:val="000000" w:themeColor="text1"/>
          <w:szCs w:val="24"/>
        </w:rPr>
      </w:pPr>
      <w:r w:rsidRPr="002E365D">
        <w:rPr>
          <w:rFonts w:eastAsia="Times New Roman" w:cs="Times New Roman"/>
          <w:color w:val="000000" w:themeColor="text1"/>
          <w:szCs w:val="24"/>
        </w:rPr>
        <w:t xml:space="preserve">B. </w:t>
      </w:r>
      <w:r w:rsidR="005E35B8">
        <w:rPr>
          <w:rFonts w:eastAsia="Times New Roman" w:cs="Times New Roman"/>
          <w:color w:val="000000" w:themeColor="text1"/>
          <w:szCs w:val="24"/>
        </w:rPr>
        <w:tab/>
      </w:r>
      <w:r w:rsidRPr="002E365D">
        <w:rPr>
          <w:rFonts w:eastAsia="Times New Roman" w:cs="Times New Roman"/>
          <w:color w:val="000000" w:themeColor="text1"/>
          <w:szCs w:val="24"/>
        </w:rPr>
        <w:t>The superintendent of each school division may establish a committee charged with oversight of the threat assessment teams operating within the division, which may be an existing committee established by the division. The committee shall include individuals with expertise in human resources, education, school administration, mental health, and law enforcement.</w:t>
      </w:r>
    </w:p>
    <w:p w:rsidR="002E365D" w:rsidRPr="002E365D" w:rsidRDefault="002E365D" w:rsidP="005E35B8">
      <w:pPr>
        <w:spacing w:before="120" w:after="0"/>
        <w:ind w:left="270" w:hanging="270"/>
        <w:rPr>
          <w:rFonts w:eastAsia="Times New Roman" w:cs="Times New Roman"/>
          <w:color w:val="000000" w:themeColor="text1"/>
          <w:szCs w:val="24"/>
        </w:rPr>
      </w:pPr>
      <w:r w:rsidRPr="002E365D">
        <w:rPr>
          <w:rFonts w:eastAsia="Times New Roman" w:cs="Times New Roman"/>
          <w:color w:val="000000" w:themeColor="text1"/>
          <w:szCs w:val="24"/>
        </w:rPr>
        <w:t xml:space="preserve">C. </w:t>
      </w:r>
      <w:r w:rsidR="005E35B8">
        <w:rPr>
          <w:rFonts w:eastAsia="Times New Roman" w:cs="Times New Roman"/>
          <w:color w:val="000000" w:themeColor="text1"/>
          <w:szCs w:val="24"/>
        </w:rPr>
        <w:tab/>
      </w:r>
      <w:r w:rsidRPr="002E365D">
        <w:rPr>
          <w:rFonts w:eastAsia="Times New Roman" w:cs="Times New Roman"/>
          <w:color w:val="000000" w:themeColor="text1"/>
          <w:szCs w:val="24"/>
        </w:rPr>
        <w:t>Each division superintendent shall establish, for each school, a threat assessment team that shall include persons with expertise in counseling, instruction, school administration, and law enforcement. Threat assessment teams may be established to serve one or more schools as determined by the division superintendent. Each team shall (i) provide guidance to students, faculty, and staff regarding recognition of threatening or aberrant behavior that may represent a threat to the community, school, or self; (ii) identify members of the school community to whom threatening behavior should be reported; and (iii) implement policies adopted by the local school board pursuant to subsection A.</w:t>
      </w:r>
    </w:p>
    <w:p w:rsidR="002E365D" w:rsidRPr="002E365D" w:rsidRDefault="002E365D" w:rsidP="005E35B8">
      <w:pPr>
        <w:spacing w:before="120" w:after="0"/>
        <w:ind w:left="270" w:hanging="270"/>
        <w:rPr>
          <w:rFonts w:eastAsia="Times New Roman" w:cs="Times New Roman"/>
          <w:color w:val="000000" w:themeColor="text1"/>
          <w:szCs w:val="24"/>
        </w:rPr>
      </w:pPr>
      <w:r w:rsidRPr="002E365D">
        <w:rPr>
          <w:rFonts w:eastAsia="Times New Roman" w:cs="Times New Roman"/>
          <w:color w:val="000000" w:themeColor="text1"/>
          <w:szCs w:val="24"/>
        </w:rPr>
        <w:t xml:space="preserve">D. </w:t>
      </w:r>
      <w:r w:rsidR="005E35B8">
        <w:rPr>
          <w:rFonts w:eastAsia="Times New Roman" w:cs="Times New Roman"/>
          <w:color w:val="000000" w:themeColor="text1"/>
          <w:szCs w:val="24"/>
        </w:rPr>
        <w:tab/>
      </w:r>
      <w:r w:rsidRPr="002E365D">
        <w:rPr>
          <w:rFonts w:eastAsia="Times New Roman" w:cs="Times New Roman"/>
          <w:color w:val="000000" w:themeColor="text1"/>
          <w:szCs w:val="24"/>
        </w:rPr>
        <w:t>Upon a preliminary determination that a student poses a threat of violence or physical harm to self or others, a threat assessment team shall immediately report its determination to the division superintendent or his designee. The division superintendent or his designee shall immediately attempt to notify the student</w:t>
      </w:r>
      <w:r w:rsidR="00D263BD">
        <w:rPr>
          <w:rFonts w:eastAsia="Times New Roman" w:cs="Times New Roman"/>
          <w:color w:val="000000" w:themeColor="text1"/>
          <w:szCs w:val="24"/>
        </w:rPr>
        <w:t>’</w:t>
      </w:r>
      <w:r w:rsidRPr="002E365D">
        <w:rPr>
          <w:rFonts w:eastAsia="Times New Roman" w:cs="Times New Roman"/>
          <w:color w:val="000000" w:themeColor="text1"/>
          <w:szCs w:val="24"/>
        </w:rPr>
        <w:t>s parent or legal guardian. Nothing in this subsection shall preclude school division personnel from acting immediately to address an imminent threat.</w:t>
      </w:r>
    </w:p>
    <w:p w:rsidR="002E365D" w:rsidRPr="002E365D" w:rsidRDefault="002E365D" w:rsidP="005E35B8">
      <w:pPr>
        <w:spacing w:before="120" w:after="0"/>
        <w:ind w:left="270" w:hanging="270"/>
        <w:rPr>
          <w:rFonts w:eastAsia="Times New Roman" w:cs="Times New Roman"/>
          <w:color w:val="000000" w:themeColor="text1"/>
          <w:szCs w:val="24"/>
        </w:rPr>
      </w:pPr>
      <w:r w:rsidRPr="002E365D">
        <w:rPr>
          <w:rFonts w:eastAsia="Times New Roman" w:cs="Times New Roman"/>
          <w:color w:val="000000" w:themeColor="text1"/>
          <w:szCs w:val="24"/>
        </w:rPr>
        <w:t xml:space="preserve">E. </w:t>
      </w:r>
      <w:r w:rsidR="005E35B8">
        <w:rPr>
          <w:rFonts w:eastAsia="Times New Roman" w:cs="Times New Roman"/>
          <w:color w:val="000000" w:themeColor="text1"/>
          <w:szCs w:val="24"/>
        </w:rPr>
        <w:tab/>
      </w:r>
      <w:r w:rsidRPr="002E365D">
        <w:rPr>
          <w:rFonts w:eastAsia="Times New Roman" w:cs="Times New Roman"/>
          <w:color w:val="000000" w:themeColor="text1"/>
          <w:szCs w:val="24"/>
        </w:rPr>
        <w:t>Each threat assessment team established pursuant to this section shall report quantitative data on its activities according to guidance developed by the Department of Criminal Justice Services.</w:t>
      </w:r>
    </w:p>
    <w:p w:rsidR="002E365D" w:rsidRPr="002E365D" w:rsidRDefault="002E365D" w:rsidP="005E35B8">
      <w:pPr>
        <w:spacing w:before="120" w:after="0"/>
        <w:ind w:left="270" w:hanging="270"/>
        <w:rPr>
          <w:rFonts w:eastAsia="Times New Roman" w:cs="Times New Roman"/>
          <w:color w:val="000000" w:themeColor="text1"/>
          <w:szCs w:val="24"/>
        </w:rPr>
      </w:pPr>
      <w:r w:rsidRPr="002E365D">
        <w:rPr>
          <w:rFonts w:eastAsia="Times New Roman" w:cs="Times New Roman"/>
          <w:color w:val="000000" w:themeColor="text1"/>
          <w:szCs w:val="24"/>
        </w:rPr>
        <w:t xml:space="preserve">F. </w:t>
      </w:r>
      <w:r w:rsidR="005E35B8">
        <w:rPr>
          <w:rFonts w:eastAsia="Times New Roman" w:cs="Times New Roman"/>
          <w:color w:val="000000" w:themeColor="text1"/>
          <w:szCs w:val="24"/>
        </w:rPr>
        <w:tab/>
      </w:r>
      <w:r w:rsidRPr="002E365D">
        <w:rPr>
          <w:rFonts w:eastAsia="Times New Roman" w:cs="Times New Roman"/>
          <w:color w:val="000000" w:themeColor="text1"/>
          <w:szCs w:val="24"/>
        </w:rPr>
        <w:t xml:space="preserve">Upon a preliminary determination by the threat assessment team that an individual poses a threat of violence to self or others or exhibits significantly disruptive behavior or need for assistance, a threat assessment team may obtain criminal history record information, as provided in </w:t>
      </w:r>
      <w:r w:rsidRPr="00D922CB">
        <w:rPr>
          <w:rFonts w:eastAsia="Times New Roman" w:cs="Times New Roman"/>
          <w:color w:val="0070C0"/>
          <w:szCs w:val="24"/>
          <w:u w:val="single"/>
        </w:rPr>
        <w:t xml:space="preserve">§§ </w:t>
      </w:r>
      <w:hyperlink r:id="rId109" w:history="1">
        <w:r w:rsidRPr="00D922CB">
          <w:rPr>
            <w:rFonts w:eastAsia="Times New Roman" w:cs="Times New Roman"/>
            <w:color w:val="0070C0"/>
            <w:szCs w:val="24"/>
            <w:u w:val="single"/>
          </w:rPr>
          <w:t>19.2-389</w:t>
        </w:r>
      </w:hyperlink>
      <w:r w:rsidRPr="002E365D">
        <w:rPr>
          <w:rFonts w:eastAsia="Times New Roman" w:cs="Times New Roman"/>
          <w:color w:val="000000" w:themeColor="text1"/>
          <w:szCs w:val="24"/>
        </w:rPr>
        <w:t xml:space="preserve"> and </w:t>
      </w:r>
      <w:hyperlink r:id="rId110" w:history="1">
        <w:r w:rsidRPr="00D922CB">
          <w:rPr>
            <w:rFonts w:eastAsia="Times New Roman" w:cs="Times New Roman"/>
            <w:color w:val="0070C0"/>
            <w:szCs w:val="24"/>
            <w:u w:val="single"/>
          </w:rPr>
          <w:t>19.2-389.1</w:t>
        </w:r>
      </w:hyperlink>
      <w:r w:rsidRPr="002E365D">
        <w:rPr>
          <w:rFonts w:eastAsia="Times New Roman" w:cs="Times New Roman"/>
          <w:color w:val="000000" w:themeColor="text1"/>
          <w:szCs w:val="24"/>
        </w:rPr>
        <w:t xml:space="preserve">, and health records, as provided in </w:t>
      </w:r>
      <w:r w:rsidRPr="00D922CB">
        <w:rPr>
          <w:rFonts w:eastAsia="Times New Roman" w:cs="Times New Roman"/>
          <w:color w:val="0070C0"/>
          <w:szCs w:val="24"/>
          <w:u w:val="single"/>
        </w:rPr>
        <w:t xml:space="preserve">§ </w:t>
      </w:r>
      <w:hyperlink r:id="rId111" w:history="1">
        <w:r w:rsidRPr="00D922CB">
          <w:rPr>
            <w:rFonts w:eastAsia="Times New Roman" w:cs="Times New Roman"/>
            <w:color w:val="0070C0"/>
            <w:szCs w:val="24"/>
            <w:u w:val="single"/>
          </w:rPr>
          <w:t>32.1-127.1:03</w:t>
        </w:r>
      </w:hyperlink>
      <w:r w:rsidRPr="002E365D">
        <w:rPr>
          <w:rFonts w:eastAsia="Times New Roman" w:cs="Times New Roman"/>
          <w:color w:val="000000" w:themeColor="text1"/>
          <w:szCs w:val="24"/>
        </w:rPr>
        <w:t>. No member of a threat assessment team shall redisclose any criminal history record information or health information obtained pursuant to this section or otherwise use any record of an individual beyond the purpose for which such disclosure was made to the threat assessment team.</w:t>
      </w:r>
    </w:p>
    <w:p w:rsidR="002E365D" w:rsidRPr="002E365D" w:rsidRDefault="002E365D" w:rsidP="00561F4F">
      <w:pPr>
        <w:spacing w:after="0"/>
        <w:ind w:left="270"/>
        <w:rPr>
          <w:rFonts w:eastAsia="Times New Roman" w:cs="Times New Roman"/>
          <w:color w:val="000000" w:themeColor="text1"/>
          <w:szCs w:val="24"/>
        </w:rPr>
      </w:pPr>
      <w:r w:rsidRPr="002E365D">
        <w:rPr>
          <w:rFonts w:eastAsia="Times New Roman" w:cs="Times New Roman"/>
          <w:color w:val="000000" w:themeColor="text1"/>
          <w:szCs w:val="24"/>
        </w:rPr>
        <w:t xml:space="preserve">2013, c. </w:t>
      </w:r>
      <w:hyperlink r:id="rId112" w:history="1">
        <w:r w:rsidRPr="005E35B8">
          <w:rPr>
            <w:rFonts w:eastAsia="Times New Roman" w:cs="Times New Roman"/>
            <w:color w:val="0070C0"/>
            <w:szCs w:val="24"/>
            <w:u w:val="single"/>
          </w:rPr>
          <w:t>710</w:t>
        </w:r>
      </w:hyperlink>
      <w:r w:rsidRPr="002E365D">
        <w:rPr>
          <w:rFonts w:eastAsia="Times New Roman" w:cs="Times New Roman"/>
          <w:color w:val="000000" w:themeColor="text1"/>
          <w:szCs w:val="24"/>
        </w:rPr>
        <w:t xml:space="preserve">; 2014, cc. </w:t>
      </w:r>
      <w:hyperlink r:id="rId113" w:history="1">
        <w:r w:rsidRPr="002E365D">
          <w:rPr>
            <w:rFonts w:eastAsia="Times New Roman" w:cs="Times New Roman"/>
            <w:color w:val="000000" w:themeColor="text1"/>
            <w:szCs w:val="24"/>
          </w:rPr>
          <w:t>7</w:t>
        </w:r>
      </w:hyperlink>
      <w:r w:rsidRPr="002E365D">
        <w:rPr>
          <w:rFonts w:eastAsia="Times New Roman" w:cs="Times New Roman"/>
          <w:color w:val="000000" w:themeColor="text1"/>
          <w:szCs w:val="24"/>
        </w:rPr>
        <w:t xml:space="preserve">, </w:t>
      </w:r>
      <w:hyperlink r:id="rId114" w:history="1">
        <w:r w:rsidRPr="005E35B8">
          <w:rPr>
            <w:rFonts w:eastAsia="Times New Roman" w:cs="Times New Roman"/>
            <w:color w:val="0070C0"/>
            <w:szCs w:val="24"/>
            <w:u w:val="single"/>
          </w:rPr>
          <w:t>158</w:t>
        </w:r>
      </w:hyperlink>
      <w:r w:rsidRPr="002E365D">
        <w:rPr>
          <w:rFonts w:eastAsia="Times New Roman" w:cs="Times New Roman"/>
          <w:color w:val="000000" w:themeColor="text1"/>
          <w:szCs w:val="24"/>
        </w:rPr>
        <w:t xml:space="preserve">; 2016, c. </w:t>
      </w:r>
      <w:hyperlink r:id="rId115" w:history="1">
        <w:r w:rsidRPr="005E35B8">
          <w:rPr>
            <w:rFonts w:eastAsia="Times New Roman" w:cs="Times New Roman"/>
            <w:color w:val="0070C0"/>
            <w:szCs w:val="24"/>
            <w:u w:val="single"/>
          </w:rPr>
          <w:t>554</w:t>
        </w:r>
      </w:hyperlink>
      <w:r w:rsidRPr="002E365D">
        <w:rPr>
          <w:rFonts w:eastAsia="Times New Roman" w:cs="Times New Roman"/>
          <w:color w:val="000000" w:themeColor="text1"/>
          <w:szCs w:val="24"/>
        </w:rPr>
        <w:t>.</w:t>
      </w:r>
    </w:p>
    <w:p w:rsidR="005E35B8" w:rsidRDefault="005E35B8" w:rsidP="005E35B8">
      <w:pPr>
        <w:pStyle w:val="NormalWeb"/>
        <w:spacing w:before="0" w:after="0" w:line="280" w:lineRule="exact"/>
        <w:rPr>
          <w:b/>
          <w:color w:val="000000" w:themeColor="text1"/>
        </w:rPr>
      </w:pPr>
    </w:p>
    <w:p w:rsidR="00A17CD6" w:rsidRPr="00874F40" w:rsidRDefault="002E365D" w:rsidP="005E35B8">
      <w:pPr>
        <w:pStyle w:val="NormalWeb"/>
        <w:spacing w:before="0" w:after="0" w:line="280" w:lineRule="exact"/>
        <w:rPr>
          <w:b/>
          <w:color w:val="000000" w:themeColor="text1"/>
        </w:rPr>
      </w:pPr>
      <w:r>
        <w:rPr>
          <w:b/>
          <w:color w:val="000000" w:themeColor="text1"/>
        </w:rPr>
        <w:t xml:space="preserve">Note that the following references to the </w:t>
      </w:r>
      <w:r w:rsidRPr="00813125">
        <w:rPr>
          <w:b/>
          <w:i/>
          <w:color w:val="000000" w:themeColor="text1"/>
        </w:rPr>
        <w:t>Code of Virginia</w:t>
      </w:r>
      <w:r>
        <w:rPr>
          <w:b/>
          <w:color w:val="000000" w:themeColor="text1"/>
        </w:rPr>
        <w:t xml:space="preserve"> include only the subsections of </w:t>
      </w:r>
      <w:r w:rsidRPr="00813125">
        <w:rPr>
          <w:b/>
          <w:i/>
          <w:color w:val="000000" w:themeColor="text1"/>
        </w:rPr>
        <w:t>Code</w:t>
      </w:r>
      <w:r>
        <w:rPr>
          <w:b/>
          <w:color w:val="000000" w:themeColor="text1"/>
        </w:rPr>
        <w:t xml:space="preserve"> relevant to school threat assessment teams.</w:t>
      </w:r>
    </w:p>
    <w:p w:rsidR="002E365D" w:rsidRPr="00874F40" w:rsidRDefault="002E365D" w:rsidP="001E7840">
      <w:pPr>
        <w:shd w:val="clear" w:color="auto" w:fill="FFFFFF"/>
        <w:spacing w:before="120" w:after="0"/>
        <w:rPr>
          <w:rFonts w:eastAsia="Times New Roman" w:cs="Arial"/>
          <w:b/>
          <w:color w:val="000000" w:themeColor="text1"/>
          <w:szCs w:val="20"/>
        </w:rPr>
      </w:pPr>
      <w:r w:rsidRPr="00D922CB">
        <w:rPr>
          <w:rFonts w:eastAsia="Times New Roman" w:cs="Arial"/>
          <w:b/>
          <w:color w:val="0070C0"/>
          <w:szCs w:val="20"/>
          <w:u w:val="single"/>
        </w:rPr>
        <w:t xml:space="preserve">§ </w:t>
      </w:r>
      <w:hyperlink r:id="rId116" w:history="1">
        <w:r w:rsidRPr="00D922CB">
          <w:rPr>
            <w:rFonts w:eastAsia="Times New Roman" w:cs="Arial"/>
            <w:b/>
            <w:bCs/>
            <w:color w:val="0070C0"/>
            <w:szCs w:val="20"/>
            <w:u w:val="single"/>
          </w:rPr>
          <w:t>19.2-389</w:t>
        </w:r>
      </w:hyperlink>
      <w:r w:rsidRPr="00874F40">
        <w:rPr>
          <w:rFonts w:eastAsia="Times New Roman" w:cs="Arial"/>
          <w:b/>
          <w:color w:val="000000" w:themeColor="text1"/>
          <w:szCs w:val="20"/>
        </w:rPr>
        <w:t>. Dissemination of criminal history record information.</w:t>
      </w:r>
    </w:p>
    <w:p w:rsidR="002E365D" w:rsidRPr="00874F40" w:rsidRDefault="002E365D" w:rsidP="005E35B8">
      <w:pPr>
        <w:shd w:val="clear" w:color="auto" w:fill="FFFFFF"/>
        <w:spacing w:before="120" w:after="0"/>
        <w:ind w:left="270" w:hanging="270"/>
        <w:rPr>
          <w:rFonts w:eastAsia="Times New Roman" w:cs="Arial"/>
          <w:color w:val="000000" w:themeColor="text1"/>
          <w:szCs w:val="20"/>
        </w:rPr>
      </w:pPr>
      <w:r w:rsidRPr="00874F40">
        <w:rPr>
          <w:rFonts w:eastAsia="Times New Roman" w:cs="Arial"/>
          <w:color w:val="000000" w:themeColor="text1"/>
          <w:szCs w:val="20"/>
        </w:rPr>
        <w:t>A. Criminal history record information shall be disseminated, whether directly or through an intermediary, only to:</w:t>
      </w:r>
    </w:p>
    <w:p w:rsidR="002E365D" w:rsidRPr="00874F40" w:rsidRDefault="002E365D" w:rsidP="00561F4F">
      <w:pPr>
        <w:shd w:val="clear" w:color="auto" w:fill="FFFFFF"/>
        <w:spacing w:before="120" w:after="0"/>
        <w:ind w:left="630" w:hanging="360"/>
        <w:rPr>
          <w:rFonts w:eastAsia="Times New Roman" w:cs="Arial"/>
          <w:color w:val="000000" w:themeColor="text1"/>
          <w:szCs w:val="20"/>
        </w:rPr>
      </w:pPr>
      <w:r w:rsidRPr="00874F40">
        <w:rPr>
          <w:rFonts w:eastAsia="Times New Roman" w:cs="Arial"/>
          <w:color w:val="000000" w:themeColor="text1"/>
          <w:szCs w:val="20"/>
        </w:rPr>
        <w:t>25.</w:t>
      </w:r>
      <w:r w:rsidR="00561F4F">
        <w:rPr>
          <w:rFonts w:eastAsia="Times New Roman" w:cs="Arial"/>
          <w:color w:val="000000" w:themeColor="text1"/>
          <w:szCs w:val="20"/>
        </w:rPr>
        <w:tab/>
      </w:r>
      <w:r w:rsidRPr="00874F40">
        <w:rPr>
          <w:rFonts w:eastAsia="Times New Roman" w:cs="Arial"/>
          <w:color w:val="000000" w:themeColor="text1"/>
          <w:szCs w:val="20"/>
        </w:rPr>
        <w:t xml:space="preserve">Members of a threat assessment team established </w:t>
      </w:r>
      <w:r w:rsidRPr="00874F40">
        <w:rPr>
          <w:rFonts w:eastAsia="Times New Roman" w:cs="Arial"/>
          <w:iCs/>
          <w:color w:val="000000" w:themeColor="text1"/>
          <w:szCs w:val="20"/>
        </w:rPr>
        <w:t xml:space="preserve">by a local school board pursuant to </w:t>
      </w:r>
      <w:r w:rsidRPr="00D922CB">
        <w:rPr>
          <w:rFonts w:eastAsia="Times New Roman" w:cs="Arial"/>
          <w:iCs/>
          <w:color w:val="0070C0"/>
          <w:szCs w:val="20"/>
          <w:u w:val="single"/>
        </w:rPr>
        <w:t xml:space="preserve">§ </w:t>
      </w:r>
      <w:hyperlink r:id="rId117" w:history="1">
        <w:r w:rsidRPr="00D922CB">
          <w:rPr>
            <w:rFonts w:eastAsia="Times New Roman" w:cs="Arial"/>
            <w:bCs/>
            <w:iCs/>
            <w:color w:val="0070C0"/>
            <w:szCs w:val="20"/>
            <w:u w:val="single"/>
          </w:rPr>
          <w:t>22.1-79.4</w:t>
        </w:r>
      </w:hyperlink>
      <w:r w:rsidRPr="00874F40">
        <w:rPr>
          <w:rFonts w:eastAsia="Times New Roman" w:cs="Arial"/>
          <w:iCs/>
          <w:color w:val="000000" w:themeColor="text1"/>
          <w:szCs w:val="20"/>
        </w:rPr>
        <w:t>,</w:t>
      </w:r>
      <w:r w:rsidRPr="00874F40">
        <w:rPr>
          <w:rFonts w:eastAsia="Times New Roman" w:cs="Arial"/>
          <w:i/>
          <w:iCs/>
          <w:color w:val="000000" w:themeColor="text1"/>
          <w:szCs w:val="20"/>
        </w:rPr>
        <w:t xml:space="preserve"> </w:t>
      </w:r>
      <w:r w:rsidRPr="00874F40">
        <w:rPr>
          <w:rFonts w:eastAsia="Times New Roman" w:cs="Arial"/>
          <w:color w:val="000000" w:themeColor="text1"/>
          <w:szCs w:val="20"/>
        </w:rPr>
        <w:t xml:space="preserve">by a public institution of higher education pursuant to </w:t>
      </w:r>
      <w:r w:rsidRPr="00D922CB">
        <w:rPr>
          <w:rFonts w:eastAsia="Times New Roman" w:cs="Arial"/>
          <w:color w:val="0070C0"/>
          <w:szCs w:val="20"/>
          <w:u w:val="single"/>
        </w:rPr>
        <w:t xml:space="preserve">§ </w:t>
      </w:r>
      <w:hyperlink r:id="rId118" w:history="1">
        <w:r w:rsidRPr="00D922CB">
          <w:rPr>
            <w:rFonts w:eastAsia="Times New Roman" w:cs="Arial"/>
            <w:bCs/>
            <w:color w:val="0070C0"/>
            <w:szCs w:val="20"/>
            <w:u w:val="single"/>
          </w:rPr>
          <w:t>23-9.2:10</w:t>
        </w:r>
      </w:hyperlink>
      <w:r w:rsidR="00C7667C">
        <w:rPr>
          <w:rFonts w:eastAsia="Times New Roman" w:cs="Arial"/>
          <w:bCs/>
          <w:color w:val="000000" w:themeColor="text1"/>
          <w:szCs w:val="20"/>
        </w:rPr>
        <w:t xml:space="preserve"> </w:t>
      </w:r>
      <w:r w:rsidR="00C7667C">
        <w:rPr>
          <w:rFonts w:eastAsia="Times New Roman" w:cs="Arial"/>
          <w:bCs/>
          <w:iCs/>
          <w:color w:val="000000" w:themeColor="text1"/>
          <w:szCs w:val="20"/>
        </w:rPr>
        <w:t xml:space="preserve">(Until October 1, 2016, thereafter </w:t>
      </w:r>
      <w:r w:rsidR="00C7667C" w:rsidRPr="00D922CB">
        <w:rPr>
          <w:rFonts w:ascii="PT Serif" w:hAnsi="PT Serif"/>
          <w:color w:val="0070C0"/>
          <w:u w:val="single"/>
        </w:rPr>
        <w:t xml:space="preserve">§ </w:t>
      </w:r>
      <w:hyperlink r:id="rId119" w:history="1">
        <w:r w:rsidR="00C7667C" w:rsidRPr="00D922CB">
          <w:rPr>
            <w:rFonts w:ascii="PT Serif" w:hAnsi="PT Serif"/>
            <w:color w:val="0070C0"/>
            <w:u w:val="single"/>
          </w:rPr>
          <w:t>23.1-805</w:t>
        </w:r>
      </w:hyperlink>
      <w:r w:rsidR="00C7667C">
        <w:rPr>
          <w:rFonts w:ascii="PT Serif" w:hAnsi="PT Serif"/>
          <w:color w:val="000000" w:themeColor="text1"/>
        </w:rPr>
        <w:t>)</w:t>
      </w:r>
      <w:r w:rsidRPr="00874F40">
        <w:rPr>
          <w:rFonts w:eastAsia="Times New Roman" w:cs="Arial"/>
          <w:i/>
          <w:iCs/>
          <w:color w:val="000000" w:themeColor="text1"/>
          <w:szCs w:val="20"/>
        </w:rPr>
        <w:t>,</w:t>
      </w:r>
      <w:r w:rsidRPr="00874F40">
        <w:rPr>
          <w:rFonts w:eastAsia="Times New Roman" w:cs="Arial"/>
          <w:color w:val="000000" w:themeColor="text1"/>
          <w:szCs w:val="20"/>
        </w:rPr>
        <w:t xml:space="preserve"> or by a private nonprofit institution of higher education, for the purpose of assessing or intervening with an individual whose behavior may present a threat to safety; however, no member of a threat assessment team shall redisclose any criminal history record information obtained pursuant to this section or otherwise use any record of an individual beyond the purpose that such disclosure was made to the threat assessment team;</w:t>
      </w:r>
    </w:p>
    <w:p w:rsidR="002E365D" w:rsidRDefault="001E7840" w:rsidP="00561F4F">
      <w:pPr>
        <w:shd w:val="clear" w:color="auto" w:fill="FFFFFF"/>
        <w:spacing w:after="0"/>
        <w:ind w:left="270" w:firstLine="360"/>
        <w:rPr>
          <w:rFonts w:ascii="PT Serif" w:hAnsi="PT Serif"/>
        </w:rPr>
      </w:pPr>
      <w:r w:rsidRPr="00E952C4">
        <w:rPr>
          <w:rFonts w:ascii="PT Serif" w:hAnsi="PT Serif"/>
        </w:rPr>
        <w:t xml:space="preserve">2016, cc. </w:t>
      </w:r>
      <w:hyperlink r:id="rId120" w:history="1">
        <w:r w:rsidRPr="005E35B8">
          <w:rPr>
            <w:rFonts w:ascii="PT Serif" w:hAnsi="PT Serif"/>
            <w:color w:val="0070C0"/>
            <w:u w:val="single"/>
          </w:rPr>
          <w:t>454</w:t>
        </w:r>
      </w:hyperlink>
      <w:r w:rsidRPr="00E952C4">
        <w:rPr>
          <w:rFonts w:ascii="PT Serif" w:hAnsi="PT Serif"/>
        </w:rPr>
        <w:t xml:space="preserve">, </w:t>
      </w:r>
      <w:hyperlink r:id="rId121" w:history="1">
        <w:r w:rsidRPr="005E35B8">
          <w:rPr>
            <w:rFonts w:ascii="PT Serif" w:hAnsi="PT Serif"/>
            <w:color w:val="0070C0"/>
            <w:u w:val="single"/>
          </w:rPr>
          <w:t>554</w:t>
        </w:r>
      </w:hyperlink>
      <w:r w:rsidRPr="00E952C4">
        <w:rPr>
          <w:rFonts w:ascii="PT Serif" w:hAnsi="PT Serif"/>
        </w:rPr>
        <w:t xml:space="preserve">, </w:t>
      </w:r>
      <w:hyperlink r:id="rId122" w:history="1">
        <w:r w:rsidRPr="005E35B8">
          <w:rPr>
            <w:rFonts w:ascii="PT Serif" w:hAnsi="PT Serif"/>
            <w:color w:val="0070C0"/>
            <w:u w:val="single"/>
          </w:rPr>
          <w:t>574</w:t>
        </w:r>
      </w:hyperlink>
      <w:r w:rsidRPr="00E952C4">
        <w:rPr>
          <w:rFonts w:ascii="PT Serif" w:hAnsi="PT Serif"/>
        </w:rPr>
        <w:t>.</w:t>
      </w:r>
    </w:p>
    <w:p w:rsidR="005E35B8" w:rsidRPr="00E952C4" w:rsidRDefault="005E35B8" w:rsidP="005E35B8">
      <w:pPr>
        <w:shd w:val="clear" w:color="auto" w:fill="FFFFFF"/>
        <w:spacing w:after="0"/>
        <w:rPr>
          <w:rFonts w:ascii="PT Serif" w:hAnsi="PT Serif"/>
        </w:rPr>
      </w:pPr>
    </w:p>
    <w:p w:rsidR="005E35B8" w:rsidRDefault="005E35B8">
      <w:pPr>
        <w:spacing w:after="200" w:line="276" w:lineRule="auto"/>
        <w:rPr>
          <w:rFonts w:eastAsia="Times New Roman" w:cs="Arial"/>
          <w:b/>
          <w:color w:val="000000" w:themeColor="text1"/>
          <w:szCs w:val="20"/>
        </w:rPr>
      </w:pPr>
      <w:r>
        <w:rPr>
          <w:rFonts w:eastAsia="Times New Roman" w:cs="Arial"/>
          <w:b/>
          <w:color w:val="000000" w:themeColor="text1"/>
          <w:szCs w:val="20"/>
        </w:rPr>
        <w:br w:type="page"/>
      </w:r>
    </w:p>
    <w:p w:rsidR="002E365D" w:rsidRPr="00874F40" w:rsidRDefault="002E365D" w:rsidP="005E35B8">
      <w:pPr>
        <w:shd w:val="clear" w:color="auto" w:fill="FFFFFF"/>
        <w:spacing w:after="0"/>
        <w:rPr>
          <w:rFonts w:eastAsia="Times New Roman" w:cs="Arial"/>
          <w:b/>
          <w:color w:val="000000" w:themeColor="text1"/>
          <w:szCs w:val="20"/>
        </w:rPr>
      </w:pPr>
      <w:r w:rsidRPr="00D922CB">
        <w:rPr>
          <w:rFonts w:eastAsia="Times New Roman" w:cs="Arial"/>
          <w:b/>
          <w:color w:val="0070C0"/>
          <w:szCs w:val="20"/>
          <w:u w:val="single"/>
        </w:rPr>
        <w:lastRenderedPageBreak/>
        <w:t xml:space="preserve">§ </w:t>
      </w:r>
      <w:hyperlink r:id="rId123" w:history="1">
        <w:r w:rsidRPr="00D922CB">
          <w:rPr>
            <w:rFonts w:eastAsia="Times New Roman" w:cs="Arial"/>
            <w:b/>
            <w:bCs/>
            <w:color w:val="0070C0"/>
            <w:szCs w:val="20"/>
            <w:u w:val="single"/>
          </w:rPr>
          <w:t>19.2-389.1</w:t>
        </w:r>
      </w:hyperlink>
      <w:r w:rsidRPr="00874F40">
        <w:rPr>
          <w:rFonts w:eastAsia="Times New Roman" w:cs="Arial"/>
          <w:b/>
          <w:color w:val="000000" w:themeColor="text1"/>
          <w:szCs w:val="20"/>
        </w:rPr>
        <w:t>. Dissemination of juvenile record information.</w:t>
      </w:r>
    </w:p>
    <w:p w:rsidR="002E365D" w:rsidRPr="00874F40" w:rsidRDefault="002E365D" w:rsidP="001E7840">
      <w:pPr>
        <w:shd w:val="clear" w:color="auto" w:fill="FFFFFF"/>
        <w:spacing w:before="120" w:after="0"/>
        <w:rPr>
          <w:rFonts w:eastAsia="Times New Roman" w:cs="Arial"/>
          <w:color w:val="000000" w:themeColor="text1"/>
          <w:szCs w:val="20"/>
        </w:rPr>
      </w:pPr>
      <w:r w:rsidRPr="00874F40">
        <w:rPr>
          <w:rFonts w:eastAsia="Times New Roman" w:cs="Arial"/>
          <w:color w:val="000000" w:themeColor="text1"/>
          <w:szCs w:val="20"/>
        </w:rPr>
        <w:t xml:space="preserve">Record information maintained in the Central Criminal Records Exchange pursuant to the provisions of </w:t>
      </w:r>
      <w:r w:rsidRPr="00D922CB">
        <w:rPr>
          <w:rFonts w:eastAsia="Times New Roman" w:cs="Arial"/>
          <w:color w:val="0070C0"/>
          <w:szCs w:val="20"/>
          <w:u w:val="single"/>
        </w:rPr>
        <w:t xml:space="preserve">§ </w:t>
      </w:r>
      <w:hyperlink r:id="rId124" w:history="1">
        <w:r w:rsidRPr="00D922CB">
          <w:rPr>
            <w:rFonts w:eastAsia="Times New Roman" w:cs="Arial"/>
            <w:bCs/>
            <w:color w:val="0070C0"/>
            <w:szCs w:val="20"/>
            <w:u w:val="single"/>
          </w:rPr>
          <w:t>16.1-299</w:t>
        </w:r>
      </w:hyperlink>
      <w:r>
        <w:rPr>
          <w:rFonts w:eastAsia="Times New Roman" w:cs="Arial"/>
          <w:color w:val="000000" w:themeColor="text1"/>
          <w:szCs w:val="20"/>
        </w:rPr>
        <w:t xml:space="preserve"> shall be disseminated only:</w:t>
      </w:r>
    </w:p>
    <w:p w:rsidR="002E365D" w:rsidRPr="00874F40" w:rsidRDefault="002E365D" w:rsidP="001E7840">
      <w:pPr>
        <w:shd w:val="clear" w:color="auto" w:fill="FFFFFF"/>
        <w:spacing w:before="120" w:after="0"/>
        <w:rPr>
          <w:rFonts w:eastAsia="Times New Roman" w:cs="Arial"/>
          <w:color w:val="000000" w:themeColor="text1"/>
          <w:szCs w:val="20"/>
        </w:rPr>
      </w:pPr>
      <w:r w:rsidRPr="00874F40">
        <w:rPr>
          <w:rFonts w:eastAsia="Times New Roman" w:cs="Arial"/>
          <w:color w:val="000000" w:themeColor="text1"/>
          <w:szCs w:val="20"/>
        </w:rPr>
        <w:t xml:space="preserve">(x) to members of a threat assessment team established by a </w:t>
      </w:r>
      <w:r w:rsidRPr="00874F40">
        <w:rPr>
          <w:rFonts w:eastAsia="Times New Roman" w:cs="Arial"/>
          <w:iCs/>
          <w:color w:val="000000" w:themeColor="text1"/>
          <w:szCs w:val="20"/>
        </w:rPr>
        <w:t xml:space="preserve">school board pursuant to </w:t>
      </w:r>
      <w:r w:rsidRPr="00267517">
        <w:rPr>
          <w:rFonts w:eastAsia="Times New Roman" w:cs="Arial"/>
          <w:iCs/>
          <w:color w:val="0070C0"/>
          <w:szCs w:val="20"/>
          <w:u w:val="single"/>
        </w:rPr>
        <w:t xml:space="preserve">§ </w:t>
      </w:r>
      <w:hyperlink r:id="rId125" w:history="1">
        <w:r w:rsidRPr="00267517">
          <w:rPr>
            <w:rFonts w:eastAsia="Times New Roman" w:cs="Arial"/>
            <w:bCs/>
            <w:iCs/>
            <w:color w:val="0070C0"/>
            <w:szCs w:val="20"/>
            <w:u w:val="single"/>
          </w:rPr>
          <w:t>22.1-79.4</w:t>
        </w:r>
      </w:hyperlink>
      <w:r w:rsidRPr="00874F40">
        <w:rPr>
          <w:rFonts w:eastAsia="Times New Roman" w:cs="Arial"/>
          <w:i/>
          <w:iCs/>
          <w:color w:val="000000" w:themeColor="text1"/>
          <w:szCs w:val="20"/>
        </w:rPr>
        <w:t xml:space="preserve">, </w:t>
      </w:r>
      <w:r w:rsidRPr="00874F40">
        <w:rPr>
          <w:rFonts w:eastAsia="Times New Roman" w:cs="Arial"/>
          <w:iCs/>
          <w:color w:val="000000" w:themeColor="text1"/>
          <w:szCs w:val="20"/>
        </w:rPr>
        <w:t>by a</w:t>
      </w:r>
      <w:r w:rsidRPr="00874F40">
        <w:rPr>
          <w:rFonts w:eastAsia="Times New Roman" w:cs="Arial"/>
          <w:i/>
          <w:iCs/>
          <w:color w:val="000000" w:themeColor="text1"/>
          <w:szCs w:val="20"/>
        </w:rPr>
        <w:t xml:space="preserve"> </w:t>
      </w:r>
      <w:r w:rsidRPr="00874F40">
        <w:rPr>
          <w:rFonts w:eastAsia="Times New Roman" w:cs="Arial"/>
          <w:color w:val="000000" w:themeColor="text1"/>
          <w:szCs w:val="20"/>
        </w:rPr>
        <w:t xml:space="preserve">public institution of higher education pursuant to </w:t>
      </w:r>
      <w:r w:rsidRPr="00D922CB">
        <w:rPr>
          <w:rFonts w:eastAsia="Times New Roman" w:cs="Arial"/>
          <w:color w:val="0070C0"/>
          <w:szCs w:val="20"/>
          <w:u w:val="single"/>
        </w:rPr>
        <w:t xml:space="preserve">§ </w:t>
      </w:r>
      <w:hyperlink r:id="rId126" w:history="1">
        <w:r w:rsidRPr="00D922CB">
          <w:rPr>
            <w:rFonts w:eastAsia="Times New Roman" w:cs="Arial"/>
            <w:bCs/>
            <w:color w:val="0070C0"/>
            <w:szCs w:val="20"/>
            <w:u w:val="single"/>
          </w:rPr>
          <w:t>23-9.2:10</w:t>
        </w:r>
      </w:hyperlink>
      <w:r w:rsidR="00C7667C">
        <w:rPr>
          <w:rFonts w:eastAsia="Times New Roman" w:cs="Arial"/>
          <w:bCs/>
          <w:color w:val="000000" w:themeColor="text1"/>
          <w:szCs w:val="20"/>
        </w:rPr>
        <w:t xml:space="preserve"> </w:t>
      </w:r>
      <w:r w:rsidR="00C7667C">
        <w:rPr>
          <w:rFonts w:eastAsia="Times New Roman" w:cs="Arial"/>
          <w:bCs/>
          <w:iCs/>
          <w:color w:val="000000" w:themeColor="text1"/>
          <w:szCs w:val="20"/>
        </w:rPr>
        <w:t xml:space="preserve">(Until October 1, 2016, thereafter </w:t>
      </w:r>
      <w:r w:rsidR="00C7667C" w:rsidRPr="00D922CB">
        <w:rPr>
          <w:rFonts w:ascii="PT Serif" w:hAnsi="PT Serif"/>
          <w:color w:val="0070C0"/>
          <w:u w:val="single"/>
        </w:rPr>
        <w:t xml:space="preserve">§ </w:t>
      </w:r>
      <w:hyperlink r:id="rId127" w:history="1">
        <w:r w:rsidR="00C7667C" w:rsidRPr="00D922CB">
          <w:rPr>
            <w:rFonts w:ascii="PT Serif" w:hAnsi="PT Serif"/>
            <w:color w:val="0070C0"/>
            <w:u w:val="single"/>
          </w:rPr>
          <w:t>23.1-805</w:t>
        </w:r>
      </w:hyperlink>
      <w:r w:rsidR="00C7667C">
        <w:rPr>
          <w:rFonts w:ascii="PT Serif" w:hAnsi="PT Serif"/>
          <w:color w:val="000000" w:themeColor="text1"/>
        </w:rPr>
        <w:t>)</w:t>
      </w:r>
      <w:r w:rsidRPr="00874F40">
        <w:rPr>
          <w:rFonts w:eastAsia="Times New Roman" w:cs="Arial"/>
          <w:i/>
          <w:iCs/>
          <w:color w:val="000000" w:themeColor="text1"/>
          <w:szCs w:val="20"/>
        </w:rPr>
        <w:t>,</w:t>
      </w:r>
      <w:r w:rsidRPr="00874F40">
        <w:rPr>
          <w:rFonts w:eastAsia="Times New Roman" w:cs="Arial"/>
          <w:color w:val="000000" w:themeColor="text1"/>
          <w:szCs w:val="20"/>
        </w:rPr>
        <w:t xml:space="preserve"> or by a private nonprofit institution of higher education, to aid in the assessment or intervention with individuals whose behavior may present a threat to safety; however, no member of a threat assessment team shall redisclose any juvenile record information obtained pursuant to this section or otherwise use any record of an individual beyond the purpose that such disclosure was made to the threat assessment team; </w:t>
      </w:r>
    </w:p>
    <w:p w:rsidR="002E365D" w:rsidRDefault="001E7840" w:rsidP="005E35B8">
      <w:pPr>
        <w:shd w:val="clear" w:color="auto" w:fill="FFFFFF"/>
        <w:spacing w:after="0"/>
        <w:rPr>
          <w:rFonts w:ascii="PT Serif" w:hAnsi="PT Serif"/>
        </w:rPr>
      </w:pPr>
      <w:r w:rsidRPr="00E952C4">
        <w:rPr>
          <w:rFonts w:ascii="PT Serif" w:hAnsi="PT Serif"/>
        </w:rPr>
        <w:t xml:space="preserve">2016, c. </w:t>
      </w:r>
      <w:hyperlink r:id="rId128" w:history="1">
        <w:r w:rsidRPr="005E35B8">
          <w:rPr>
            <w:rFonts w:ascii="PT Serif" w:hAnsi="PT Serif"/>
            <w:color w:val="0070C0"/>
            <w:u w:val="single"/>
          </w:rPr>
          <w:t>554</w:t>
        </w:r>
      </w:hyperlink>
      <w:r w:rsidRPr="00E952C4">
        <w:rPr>
          <w:rFonts w:ascii="PT Serif" w:hAnsi="PT Serif"/>
        </w:rPr>
        <w:t>.</w:t>
      </w:r>
    </w:p>
    <w:p w:rsidR="005E35B8" w:rsidRPr="00E952C4" w:rsidRDefault="005E35B8" w:rsidP="005E35B8">
      <w:pPr>
        <w:shd w:val="clear" w:color="auto" w:fill="FFFFFF"/>
        <w:spacing w:after="0"/>
        <w:rPr>
          <w:rFonts w:ascii="PT Serif" w:hAnsi="PT Serif"/>
        </w:rPr>
      </w:pPr>
    </w:p>
    <w:p w:rsidR="002E365D" w:rsidRPr="00874F40" w:rsidRDefault="002E365D" w:rsidP="005E35B8">
      <w:pPr>
        <w:shd w:val="clear" w:color="auto" w:fill="FFFFFF"/>
        <w:spacing w:after="0"/>
        <w:rPr>
          <w:rFonts w:eastAsia="Times New Roman" w:cs="Arial"/>
          <w:b/>
          <w:color w:val="000000" w:themeColor="text1"/>
          <w:szCs w:val="20"/>
        </w:rPr>
      </w:pPr>
      <w:r w:rsidRPr="00D922CB">
        <w:rPr>
          <w:rFonts w:eastAsia="Times New Roman" w:cs="Arial"/>
          <w:b/>
          <w:color w:val="0070C0"/>
          <w:szCs w:val="20"/>
          <w:u w:val="single"/>
        </w:rPr>
        <w:t xml:space="preserve">§ </w:t>
      </w:r>
      <w:hyperlink r:id="rId129" w:history="1">
        <w:r w:rsidRPr="00D922CB">
          <w:rPr>
            <w:rFonts w:eastAsia="Times New Roman" w:cs="Arial"/>
            <w:b/>
            <w:bCs/>
            <w:color w:val="0070C0"/>
            <w:szCs w:val="20"/>
            <w:u w:val="single"/>
          </w:rPr>
          <w:t>32.1-127.1:03</w:t>
        </w:r>
      </w:hyperlink>
      <w:r w:rsidRPr="00874F40">
        <w:rPr>
          <w:rFonts w:eastAsia="Times New Roman" w:cs="Arial"/>
          <w:b/>
          <w:color w:val="000000" w:themeColor="text1"/>
          <w:szCs w:val="20"/>
        </w:rPr>
        <w:t>. Health records privacy.</w:t>
      </w:r>
    </w:p>
    <w:p w:rsidR="001E7840" w:rsidRPr="001E7840" w:rsidRDefault="001E7840" w:rsidP="005E35B8">
      <w:pPr>
        <w:spacing w:before="120" w:after="0"/>
        <w:ind w:left="270" w:hanging="270"/>
        <w:rPr>
          <w:rFonts w:eastAsia="Times New Roman" w:cs="Times New Roman"/>
          <w:color w:val="000000" w:themeColor="text1"/>
          <w:szCs w:val="24"/>
        </w:rPr>
      </w:pPr>
      <w:r w:rsidRPr="001E7840">
        <w:rPr>
          <w:rFonts w:eastAsia="Times New Roman" w:cs="Times New Roman"/>
          <w:color w:val="000000" w:themeColor="text1"/>
          <w:szCs w:val="24"/>
        </w:rPr>
        <w:t>A. There is hereby recognized an individual</w:t>
      </w:r>
      <w:r w:rsidR="00D263BD">
        <w:rPr>
          <w:rFonts w:eastAsia="Times New Roman" w:cs="Times New Roman"/>
          <w:color w:val="000000" w:themeColor="text1"/>
          <w:szCs w:val="24"/>
        </w:rPr>
        <w:t>’</w:t>
      </w:r>
      <w:r w:rsidRPr="001E7840">
        <w:rPr>
          <w:rFonts w:eastAsia="Times New Roman" w:cs="Times New Roman"/>
          <w:color w:val="000000" w:themeColor="text1"/>
          <w:szCs w:val="24"/>
        </w:rPr>
        <w:t>s right of privacy in the content of his health records. Health records are the property of the health care entity maintaining them, and, except when permitted or required by this section or by other provisions of state law, no health care entity, or other person working in a health care setting, may disclose an individual</w:t>
      </w:r>
      <w:r w:rsidR="00D263BD">
        <w:rPr>
          <w:rFonts w:eastAsia="Times New Roman" w:cs="Times New Roman"/>
          <w:color w:val="000000" w:themeColor="text1"/>
          <w:szCs w:val="24"/>
        </w:rPr>
        <w:t>’</w:t>
      </w:r>
      <w:r w:rsidRPr="001E7840">
        <w:rPr>
          <w:rFonts w:eastAsia="Times New Roman" w:cs="Times New Roman"/>
          <w:color w:val="000000" w:themeColor="text1"/>
          <w:szCs w:val="24"/>
        </w:rPr>
        <w:t>s health records.</w:t>
      </w:r>
    </w:p>
    <w:p w:rsidR="001E7840" w:rsidRPr="001E7840" w:rsidRDefault="001E7840" w:rsidP="005E35B8">
      <w:pPr>
        <w:spacing w:before="120" w:after="0"/>
        <w:ind w:left="270"/>
        <w:rPr>
          <w:rFonts w:eastAsia="Times New Roman" w:cs="Times New Roman"/>
          <w:color w:val="000000" w:themeColor="text1"/>
          <w:szCs w:val="24"/>
        </w:rPr>
      </w:pPr>
      <w:r w:rsidRPr="001E7840">
        <w:rPr>
          <w:rFonts w:eastAsia="Times New Roman" w:cs="Times New Roman"/>
          <w:color w:val="000000" w:themeColor="text1"/>
          <w:szCs w:val="24"/>
        </w:rPr>
        <w:t>Pursuant to this subsection:</w:t>
      </w:r>
    </w:p>
    <w:p w:rsidR="001E7840" w:rsidRPr="001E7840" w:rsidRDefault="001E7840" w:rsidP="00561F4F">
      <w:pPr>
        <w:spacing w:before="120" w:after="0"/>
        <w:ind w:left="630" w:hanging="360"/>
        <w:rPr>
          <w:rFonts w:eastAsia="Times New Roman" w:cs="Times New Roman"/>
          <w:color w:val="000000" w:themeColor="text1"/>
          <w:szCs w:val="20"/>
        </w:rPr>
      </w:pPr>
      <w:r w:rsidRPr="001E7840">
        <w:rPr>
          <w:rFonts w:eastAsia="Times New Roman" w:cs="Times New Roman"/>
          <w:color w:val="000000" w:themeColor="text1"/>
          <w:szCs w:val="24"/>
        </w:rPr>
        <w:t xml:space="preserve">3. </w:t>
      </w:r>
      <w:r w:rsidR="00561F4F">
        <w:rPr>
          <w:rFonts w:eastAsia="Times New Roman" w:cs="Times New Roman"/>
          <w:color w:val="000000" w:themeColor="text1"/>
          <w:szCs w:val="24"/>
        </w:rPr>
        <w:tab/>
      </w:r>
      <w:r w:rsidRPr="001E7840">
        <w:rPr>
          <w:rFonts w:eastAsia="Times New Roman" w:cs="Times New Roman"/>
          <w:color w:val="000000" w:themeColor="text1"/>
          <w:szCs w:val="24"/>
        </w:rPr>
        <w:t>No person to whom health records are disclosed shall redisclose or otherwise reveal the health records of an individual, beyond the purpose for which such disclosure was made, without first obtaining the individual</w:t>
      </w:r>
      <w:r w:rsidR="00D263BD">
        <w:rPr>
          <w:rFonts w:eastAsia="Times New Roman" w:cs="Times New Roman"/>
          <w:color w:val="000000" w:themeColor="text1"/>
          <w:szCs w:val="24"/>
        </w:rPr>
        <w:t>’</w:t>
      </w:r>
      <w:r w:rsidRPr="001E7840">
        <w:rPr>
          <w:rFonts w:eastAsia="Times New Roman" w:cs="Times New Roman"/>
          <w:color w:val="000000" w:themeColor="text1"/>
          <w:szCs w:val="24"/>
        </w:rPr>
        <w:t xml:space="preserve">s specific authorization to such redisclosure. </w:t>
      </w:r>
    </w:p>
    <w:p w:rsidR="002E365D" w:rsidRPr="00874F40" w:rsidRDefault="002E365D" w:rsidP="001E7840">
      <w:pPr>
        <w:shd w:val="clear" w:color="auto" w:fill="FFFFFF"/>
        <w:spacing w:before="120" w:after="0"/>
        <w:rPr>
          <w:rFonts w:eastAsia="Times New Roman" w:cs="Arial"/>
          <w:color w:val="000000" w:themeColor="text1"/>
          <w:szCs w:val="20"/>
        </w:rPr>
      </w:pPr>
      <w:r w:rsidRPr="00874F40">
        <w:rPr>
          <w:rFonts w:eastAsia="Times New Roman" w:cs="Arial"/>
          <w:color w:val="000000" w:themeColor="text1"/>
          <w:szCs w:val="20"/>
        </w:rPr>
        <w:t>D. Health care entities may, and, when required by other provisions of state law, shall, disclose health records:</w:t>
      </w:r>
    </w:p>
    <w:p w:rsidR="002E365D" w:rsidRPr="002E365D" w:rsidRDefault="002E365D" w:rsidP="00561F4F">
      <w:pPr>
        <w:shd w:val="clear" w:color="auto" w:fill="FFFFFF"/>
        <w:spacing w:before="120" w:after="0"/>
        <w:ind w:left="630" w:hanging="360"/>
        <w:rPr>
          <w:rFonts w:eastAsia="Times New Roman" w:cs="Arial"/>
          <w:color w:val="000000" w:themeColor="text1"/>
          <w:szCs w:val="20"/>
        </w:rPr>
      </w:pPr>
      <w:r w:rsidRPr="002E365D">
        <w:rPr>
          <w:rFonts w:eastAsia="Times New Roman" w:cs="Arial"/>
          <w:color w:val="000000" w:themeColor="text1"/>
          <w:szCs w:val="20"/>
        </w:rPr>
        <w:t xml:space="preserve">35. </w:t>
      </w:r>
      <w:r w:rsidR="00561F4F">
        <w:rPr>
          <w:rFonts w:eastAsia="Times New Roman" w:cs="Arial"/>
          <w:color w:val="000000" w:themeColor="text1"/>
          <w:szCs w:val="20"/>
        </w:rPr>
        <w:tab/>
      </w:r>
      <w:r w:rsidRPr="002E365D">
        <w:rPr>
          <w:rFonts w:eastAsia="Times New Roman" w:cs="Arial"/>
          <w:color w:val="000000" w:themeColor="text1"/>
          <w:szCs w:val="20"/>
        </w:rPr>
        <w:t xml:space="preserve">To a threat assessment team established by a </w:t>
      </w:r>
      <w:r w:rsidRPr="002E365D">
        <w:rPr>
          <w:rFonts w:eastAsia="Times New Roman" w:cs="Arial"/>
          <w:iCs/>
          <w:color w:val="000000" w:themeColor="text1"/>
          <w:szCs w:val="20"/>
        </w:rPr>
        <w:t xml:space="preserve">local school board pursuant to </w:t>
      </w:r>
      <w:r w:rsidRPr="00D922CB">
        <w:rPr>
          <w:rFonts w:eastAsia="Times New Roman" w:cs="Arial"/>
          <w:iCs/>
          <w:color w:val="0070C0"/>
          <w:szCs w:val="20"/>
          <w:u w:val="single"/>
        </w:rPr>
        <w:t xml:space="preserve">§ </w:t>
      </w:r>
      <w:hyperlink r:id="rId130" w:history="1">
        <w:r w:rsidRPr="00D922CB">
          <w:rPr>
            <w:rFonts w:eastAsia="Times New Roman" w:cs="Arial"/>
            <w:bCs/>
            <w:iCs/>
            <w:color w:val="0070C0"/>
            <w:szCs w:val="20"/>
            <w:u w:val="single"/>
          </w:rPr>
          <w:t>22.1-79.4</w:t>
        </w:r>
      </w:hyperlink>
      <w:r w:rsidRPr="002E365D">
        <w:rPr>
          <w:rFonts w:eastAsia="Times New Roman" w:cs="Arial"/>
          <w:b/>
          <w:iCs/>
          <w:color w:val="000000" w:themeColor="text1"/>
          <w:szCs w:val="20"/>
        </w:rPr>
        <w:t>,</w:t>
      </w:r>
      <w:r w:rsidRPr="002E365D">
        <w:rPr>
          <w:rFonts w:eastAsia="Times New Roman" w:cs="Arial"/>
          <w:iCs/>
          <w:color w:val="000000" w:themeColor="text1"/>
          <w:szCs w:val="20"/>
        </w:rPr>
        <w:t xml:space="preserve"> by a </w:t>
      </w:r>
      <w:r w:rsidRPr="002E365D">
        <w:rPr>
          <w:rFonts w:eastAsia="Times New Roman" w:cs="Arial"/>
          <w:color w:val="000000" w:themeColor="text1"/>
          <w:szCs w:val="20"/>
        </w:rPr>
        <w:t xml:space="preserve">public institution of higher education pursuant to </w:t>
      </w:r>
      <w:r w:rsidRPr="00D922CB">
        <w:rPr>
          <w:rFonts w:eastAsia="Times New Roman" w:cs="Arial"/>
          <w:color w:val="0070C0"/>
          <w:szCs w:val="20"/>
          <w:u w:val="single"/>
        </w:rPr>
        <w:t xml:space="preserve">§ </w:t>
      </w:r>
      <w:hyperlink r:id="rId131" w:history="1">
        <w:r w:rsidRPr="00D922CB">
          <w:rPr>
            <w:rFonts w:eastAsia="Times New Roman" w:cs="Arial"/>
            <w:bCs/>
            <w:color w:val="0070C0"/>
            <w:szCs w:val="20"/>
            <w:u w:val="single"/>
          </w:rPr>
          <w:t>23-9.2:10</w:t>
        </w:r>
      </w:hyperlink>
      <w:r w:rsidR="00C7667C">
        <w:rPr>
          <w:rFonts w:eastAsia="Times New Roman" w:cs="Arial"/>
          <w:bCs/>
          <w:color w:val="000000" w:themeColor="text1"/>
          <w:szCs w:val="20"/>
        </w:rPr>
        <w:t xml:space="preserve"> </w:t>
      </w:r>
      <w:r w:rsidR="00C7667C">
        <w:rPr>
          <w:rFonts w:eastAsia="Times New Roman" w:cs="Arial"/>
          <w:bCs/>
          <w:iCs/>
          <w:color w:val="000000" w:themeColor="text1"/>
          <w:szCs w:val="20"/>
        </w:rPr>
        <w:t xml:space="preserve">(Until October 1, 2016, thereafter </w:t>
      </w:r>
      <w:r w:rsidR="00C7667C" w:rsidRPr="00D922CB">
        <w:rPr>
          <w:rFonts w:ascii="PT Serif" w:hAnsi="PT Serif"/>
          <w:color w:val="0070C0"/>
          <w:u w:val="single"/>
        </w:rPr>
        <w:t xml:space="preserve">§ </w:t>
      </w:r>
      <w:hyperlink r:id="rId132" w:history="1">
        <w:r w:rsidR="00C7667C" w:rsidRPr="00D922CB">
          <w:rPr>
            <w:rFonts w:ascii="PT Serif" w:hAnsi="PT Serif"/>
            <w:color w:val="0070C0"/>
            <w:u w:val="single"/>
          </w:rPr>
          <w:t>23.1-805</w:t>
        </w:r>
      </w:hyperlink>
      <w:r w:rsidR="00C7667C">
        <w:rPr>
          <w:rFonts w:ascii="PT Serif" w:hAnsi="PT Serif"/>
          <w:color w:val="000000" w:themeColor="text1"/>
        </w:rPr>
        <w:t>)</w:t>
      </w:r>
      <w:r w:rsidRPr="002E365D">
        <w:rPr>
          <w:rFonts w:eastAsia="Times New Roman" w:cs="Arial"/>
          <w:iCs/>
          <w:color w:val="000000" w:themeColor="text1"/>
          <w:szCs w:val="20"/>
        </w:rPr>
        <w:t>,</w:t>
      </w:r>
      <w:r w:rsidRPr="002E365D">
        <w:rPr>
          <w:rFonts w:eastAsia="Times New Roman" w:cs="Arial"/>
          <w:color w:val="000000" w:themeColor="text1"/>
          <w:szCs w:val="20"/>
        </w:rPr>
        <w:t xml:space="preserve"> or by a private nonprofit institution of higher education; </w:t>
      </w:r>
    </w:p>
    <w:p w:rsidR="00C7667C" w:rsidRDefault="00C7667C" w:rsidP="00561F4F">
      <w:pPr>
        <w:shd w:val="clear" w:color="auto" w:fill="FFFFFF"/>
        <w:spacing w:after="0"/>
        <w:ind w:left="270" w:firstLine="360"/>
        <w:rPr>
          <w:rFonts w:ascii="PT Serif" w:hAnsi="PT Serif"/>
        </w:rPr>
      </w:pPr>
      <w:r w:rsidRPr="00E952C4">
        <w:rPr>
          <w:rFonts w:ascii="PT Serif" w:hAnsi="PT Serif"/>
        </w:rPr>
        <w:t xml:space="preserve">2016, c. </w:t>
      </w:r>
      <w:hyperlink r:id="rId133" w:history="1">
        <w:r w:rsidRPr="005E35B8">
          <w:rPr>
            <w:rFonts w:ascii="PT Serif" w:hAnsi="PT Serif"/>
            <w:color w:val="0070C0"/>
            <w:u w:val="single"/>
          </w:rPr>
          <w:t>5</w:t>
        </w:r>
        <w:r w:rsidRPr="00D922CB">
          <w:rPr>
            <w:rFonts w:ascii="PT Serif" w:hAnsi="PT Serif"/>
            <w:color w:val="0070C0"/>
            <w:u w:val="single"/>
          </w:rPr>
          <w:t>5</w:t>
        </w:r>
        <w:r w:rsidRPr="005E35B8">
          <w:rPr>
            <w:rFonts w:ascii="PT Serif" w:hAnsi="PT Serif"/>
            <w:color w:val="0070C0"/>
            <w:u w:val="single"/>
          </w:rPr>
          <w:t>4</w:t>
        </w:r>
      </w:hyperlink>
      <w:r w:rsidRPr="00E952C4">
        <w:rPr>
          <w:rFonts w:ascii="PT Serif" w:hAnsi="PT Serif"/>
        </w:rPr>
        <w:t>.</w:t>
      </w:r>
    </w:p>
    <w:p w:rsidR="0063733A" w:rsidRPr="00E952C4" w:rsidRDefault="0063733A" w:rsidP="0063733A">
      <w:pPr>
        <w:shd w:val="clear" w:color="auto" w:fill="FFFFFF"/>
        <w:spacing w:after="0"/>
        <w:rPr>
          <w:rFonts w:ascii="PT Serif" w:hAnsi="PT Serif"/>
        </w:rPr>
      </w:pPr>
    </w:p>
    <w:p w:rsidR="002E365D" w:rsidRPr="00874F40" w:rsidRDefault="002E365D" w:rsidP="0063733A">
      <w:pPr>
        <w:shd w:val="clear" w:color="auto" w:fill="FFFFFF"/>
        <w:spacing w:after="0"/>
        <w:rPr>
          <w:rFonts w:eastAsia="Times New Roman" w:cs="Arial"/>
          <w:b/>
          <w:color w:val="000000" w:themeColor="text1"/>
          <w:szCs w:val="20"/>
        </w:rPr>
      </w:pPr>
      <w:r w:rsidRPr="00D922CB">
        <w:rPr>
          <w:rFonts w:eastAsia="Times New Roman" w:cs="Arial"/>
          <w:b/>
          <w:color w:val="0070C0"/>
          <w:szCs w:val="20"/>
          <w:u w:val="single"/>
        </w:rPr>
        <w:t xml:space="preserve">§ </w:t>
      </w:r>
      <w:hyperlink r:id="rId134" w:history="1">
        <w:r w:rsidRPr="00D922CB">
          <w:rPr>
            <w:rFonts w:eastAsia="Times New Roman" w:cs="Arial"/>
            <w:b/>
            <w:bCs/>
            <w:color w:val="0070C0"/>
            <w:szCs w:val="20"/>
            <w:u w:val="single"/>
          </w:rPr>
          <w:t>2.2-3705.2</w:t>
        </w:r>
      </w:hyperlink>
      <w:r w:rsidRPr="00874F40">
        <w:rPr>
          <w:rFonts w:eastAsia="Times New Roman" w:cs="Arial"/>
          <w:b/>
          <w:color w:val="000000" w:themeColor="text1"/>
          <w:szCs w:val="20"/>
        </w:rPr>
        <w:t>. Exclusions to application of chapter; records relating to public safety.</w:t>
      </w:r>
    </w:p>
    <w:p w:rsidR="002E365D" w:rsidRPr="00874F40" w:rsidRDefault="002E365D" w:rsidP="001E7840">
      <w:pPr>
        <w:shd w:val="clear" w:color="auto" w:fill="FFFFFF"/>
        <w:spacing w:before="120" w:after="0"/>
        <w:rPr>
          <w:rFonts w:eastAsia="Times New Roman" w:cs="Arial"/>
          <w:color w:val="000000" w:themeColor="text1"/>
          <w:szCs w:val="20"/>
        </w:rPr>
      </w:pPr>
      <w:r w:rsidRPr="00874F40">
        <w:rPr>
          <w:rFonts w:eastAsia="Times New Roman" w:cs="Arial"/>
          <w:color w:val="000000" w:themeColor="text1"/>
          <w:szCs w:val="20"/>
        </w:rPr>
        <w:t>The following records are excluded from the provisions of this chapter but may be disclosed by the custodian in his discretion, except where such disclosure is prohibited by law:</w:t>
      </w:r>
    </w:p>
    <w:p w:rsidR="002E365D" w:rsidRPr="00874F40" w:rsidRDefault="002E365D" w:rsidP="0063733A">
      <w:pPr>
        <w:shd w:val="clear" w:color="auto" w:fill="FFFFFF"/>
        <w:spacing w:before="120" w:after="0"/>
        <w:ind w:left="270" w:hanging="270"/>
        <w:rPr>
          <w:rFonts w:eastAsia="Times New Roman" w:cs="Arial"/>
          <w:color w:val="000000" w:themeColor="text1"/>
          <w:szCs w:val="20"/>
        </w:rPr>
      </w:pPr>
      <w:r w:rsidRPr="00874F40">
        <w:rPr>
          <w:rFonts w:eastAsia="Times New Roman" w:cs="Arial"/>
          <w:color w:val="000000" w:themeColor="text1"/>
          <w:szCs w:val="20"/>
        </w:rPr>
        <w:t>7.</w:t>
      </w:r>
      <w:r w:rsidR="0063733A">
        <w:rPr>
          <w:rFonts w:eastAsia="Times New Roman" w:cs="Arial"/>
          <w:color w:val="000000" w:themeColor="text1"/>
          <w:szCs w:val="20"/>
        </w:rPr>
        <w:tab/>
      </w:r>
      <w:r w:rsidRPr="00874F40">
        <w:rPr>
          <w:rFonts w:eastAsia="Times New Roman" w:cs="Arial"/>
          <w:color w:val="000000" w:themeColor="text1"/>
          <w:szCs w:val="20"/>
        </w:rPr>
        <w:t xml:space="preserve"> Security plans and specific assessment components of school safety audits, as provided in </w:t>
      </w:r>
      <w:r w:rsidRPr="00D922CB">
        <w:rPr>
          <w:rFonts w:eastAsia="Times New Roman" w:cs="Arial"/>
          <w:color w:val="0070C0"/>
          <w:szCs w:val="20"/>
          <w:u w:val="single"/>
        </w:rPr>
        <w:t xml:space="preserve">§ </w:t>
      </w:r>
      <w:hyperlink r:id="rId135" w:history="1">
        <w:r w:rsidRPr="00D922CB">
          <w:rPr>
            <w:rFonts w:eastAsia="Times New Roman" w:cs="Arial"/>
            <w:bCs/>
            <w:color w:val="0070C0"/>
            <w:szCs w:val="20"/>
            <w:u w:val="single"/>
          </w:rPr>
          <w:t>22.1-279.8</w:t>
        </w:r>
      </w:hyperlink>
      <w:r w:rsidRPr="00874F40">
        <w:rPr>
          <w:rFonts w:eastAsia="Times New Roman" w:cs="Arial"/>
          <w:color w:val="000000" w:themeColor="text1"/>
          <w:szCs w:val="20"/>
        </w:rPr>
        <w:t>.</w:t>
      </w:r>
    </w:p>
    <w:p w:rsidR="002E365D" w:rsidRPr="00874F40" w:rsidRDefault="002E365D" w:rsidP="0063733A">
      <w:pPr>
        <w:shd w:val="clear" w:color="auto" w:fill="FFFFFF"/>
        <w:spacing w:before="120" w:after="0"/>
        <w:ind w:left="270"/>
        <w:rPr>
          <w:rFonts w:eastAsia="Times New Roman" w:cs="Arial"/>
          <w:color w:val="000000" w:themeColor="text1"/>
          <w:szCs w:val="20"/>
        </w:rPr>
      </w:pPr>
      <w:r w:rsidRPr="00874F40">
        <w:rPr>
          <w:rFonts w:eastAsia="Times New Roman" w:cs="Arial"/>
          <w:color w:val="000000" w:themeColor="text1"/>
          <w:szCs w:val="20"/>
        </w:rPr>
        <w:t>Nothing in this subdivision shall be construed to prohibit the disclosure of records relating to the effectiveness of security plans after (i) any school building or property has been subjected to fire, explosion, natural disaster or other catastrophic event, or (ii) any person on school property has suffered or been threatened with any personal injury.</w:t>
      </w:r>
    </w:p>
    <w:p w:rsidR="002E365D" w:rsidRDefault="002E365D" w:rsidP="0063733A">
      <w:pPr>
        <w:shd w:val="clear" w:color="auto" w:fill="FFFFFF"/>
        <w:spacing w:before="120" w:after="0"/>
        <w:ind w:left="270" w:hanging="270"/>
        <w:rPr>
          <w:rFonts w:eastAsia="Times New Roman" w:cs="Arial"/>
          <w:iCs/>
          <w:color w:val="000000" w:themeColor="text1"/>
          <w:szCs w:val="20"/>
        </w:rPr>
      </w:pPr>
      <w:r w:rsidRPr="00874F40">
        <w:rPr>
          <w:rFonts w:eastAsia="Times New Roman" w:cs="Arial"/>
          <w:iCs/>
          <w:color w:val="000000" w:themeColor="text1"/>
          <w:szCs w:val="20"/>
        </w:rPr>
        <w:t xml:space="preserve">17.Records received by the Department of Criminal Justice Services pursuant to </w:t>
      </w:r>
      <w:r w:rsidRPr="00D922CB">
        <w:rPr>
          <w:rFonts w:eastAsia="Times New Roman" w:cs="Arial"/>
          <w:iCs/>
          <w:color w:val="0070C0"/>
          <w:szCs w:val="20"/>
          <w:u w:val="single"/>
        </w:rPr>
        <w:t xml:space="preserve">§§ </w:t>
      </w:r>
      <w:hyperlink r:id="rId136" w:history="1">
        <w:r w:rsidRPr="00D922CB">
          <w:rPr>
            <w:rFonts w:eastAsia="Times New Roman" w:cs="Arial"/>
            <w:bCs/>
            <w:iCs/>
            <w:color w:val="0070C0"/>
            <w:szCs w:val="20"/>
            <w:u w:val="single"/>
          </w:rPr>
          <w:t>9.1-184</w:t>
        </w:r>
      </w:hyperlink>
      <w:r w:rsidRPr="00874F40">
        <w:rPr>
          <w:rFonts w:eastAsia="Times New Roman" w:cs="Arial"/>
          <w:iCs/>
          <w:color w:val="000000" w:themeColor="text1"/>
          <w:szCs w:val="20"/>
        </w:rPr>
        <w:t xml:space="preserve">, </w:t>
      </w:r>
      <w:hyperlink r:id="rId137" w:history="1">
        <w:r w:rsidRPr="00D922CB">
          <w:rPr>
            <w:rFonts w:eastAsia="Times New Roman" w:cs="Arial"/>
            <w:bCs/>
            <w:iCs/>
            <w:color w:val="0070C0"/>
            <w:szCs w:val="20"/>
            <w:u w:val="single"/>
          </w:rPr>
          <w:t>22.1-79.4</w:t>
        </w:r>
      </w:hyperlink>
      <w:r w:rsidRPr="00874F40">
        <w:rPr>
          <w:rFonts w:eastAsia="Times New Roman" w:cs="Arial"/>
          <w:iCs/>
          <w:color w:val="000000" w:themeColor="text1"/>
          <w:szCs w:val="20"/>
        </w:rPr>
        <w:t xml:space="preserve">, and </w:t>
      </w:r>
      <w:hyperlink r:id="rId138" w:history="1">
        <w:r w:rsidRPr="00D922CB">
          <w:rPr>
            <w:rFonts w:eastAsia="Times New Roman" w:cs="Arial"/>
            <w:bCs/>
            <w:iCs/>
            <w:color w:val="0070C0"/>
            <w:szCs w:val="20"/>
            <w:u w:val="single"/>
          </w:rPr>
          <w:t>22.1-279.8</w:t>
        </w:r>
      </w:hyperlink>
      <w:r w:rsidRPr="00874F40">
        <w:rPr>
          <w:rFonts w:eastAsia="Times New Roman" w:cs="Arial"/>
          <w:iCs/>
          <w:color w:val="000000" w:themeColor="text1"/>
          <w:szCs w:val="20"/>
        </w:rPr>
        <w:t xml:space="preserve"> or for purposes of evaluating threat assessment teams established by a public institution of higher education pursuant to </w:t>
      </w:r>
      <w:r w:rsidRPr="00D922CB">
        <w:rPr>
          <w:rFonts w:eastAsia="Times New Roman" w:cs="Arial"/>
          <w:iCs/>
          <w:color w:val="0070C0"/>
          <w:szCs w:val="20"/>
          <w:u w:val="single"/>
        </w:rPr>
        <w:t xml:space="preserve">§ </w:t>
      </w:r>
      <w:hyperlink r:id="rId139" w:history="1">
        <w:r w:rsidRPr="00D922CB">
          <w:rPr>
            <w:rFonts w:eastAsia="Times New Roman" w:cs="Arial"/>
            <w:bCs/>
            <w:iCs/>
            <w:color w:val="0070C0"/>
            <w:szCs w:val="20"/>
            <w:u w:val="single"/>
          </w:rPr>
          <w:t>23-9.2:10</w:t>
        </w:r>
      </w:hyperlink>
      <w:r w:rsidR="00C7667C">
        <w:rPr>
          <w:rFonts w:eastAsia="Times New Roman" w:cs="Arial"/>
          <w:bCs/>
          <w:iCs/>
          <w:color w:val="000000" w:themeColor="text1"/>
          <w:szCs w:val="20"/>
        </w:rPr>
        <w:t xml:space="preserve"> (Until October 1, 2016, thereafter </w:t>
      </w:r>
      <w:r w:rsidR="00C7667C" w:rsidRPr="00A07224">
        <w:rPr>
          <w:rFonts w:ascii="PT Serif" w:hAnsi="PT Serif"/>
          <w:color w:val="0070C0"/>
          <w:u w:val="single"/>
        </w:rPr>
        <w:t xml:space="preserve">§ </w:t>
      </w:r>
      <w:hyperlink r:id="rId140" w:history="1">
        <w:r w:rsidR="00C7667C" w:rsidRPr="00A07224">
          <w:rPr>
            <w:rFonts w:ascii="PT Serif" w:hAnsi="PT Serif"/>
            <w:color w:val="0070C0"/>
            <w:u w:val="single"/>
          </w:rPr>
          <w:t>23.1-805</w:t>
        </w:r>
      </w:hyperlink>
      <w:r w:rsidR="00C7667C">
        <w:rPr>
          <w:rFonts w:ascii="PT Serif" w:hAnsi="PT Serif"/>
          <w:color w:val="000000" w:themeColor="text1"/>
        </w:rPr>
        <w:t>)</w:t>
      </w:r>
      <w:r w:rsidRPr="00874F40">
        <w:rPr>
          <w:rFonts w:eastAsia="Times New Roman" w:cs="Arial"/>
          <w:iCs/>
          <w:color w:val="000000" w:themeColor="text1"/>
          <w:szCs w:val="20"/>
        </w:rPr>
        <w:t xml:space="preserve"> or by a private nonprofit institution of higher education, to the extent such records reveal security plans, walk-through checklists, or vulnerability and threat assessment components.</w:t>
      </w:r>
    </w:p>
    <w:p w:rsidR="0063733A" w:rsidRPr="00874F40" w:rsidRDefault="0063733A" w:rsidP="0063733A">
      <w:pPr>
        <w:shd w:val="clear" w:color="auto" w:fill="FFFFFF"/>
        <w:spacing w:after="0"/>
        <w:rPr>
          <w:rFonts w:eastAsia="Times New Roman" w:cs="Arial"/>
          <w:color w:val="000000" w:themeColor="text1"/>
          <w:szCs w:val="20"/>
        </w:rPr>
      </w:pPr>
    </w:p>
    <w:p w:rsidR="002E365D" w:rsidRPr="00874F40" w:rsidRDefault="002E365D" w:rsidP="0063733A">
      <w:pPr>
        <w:shd w:val="clear" w:color="auto" w:fill="FFFFFF"/>
        <w:spacing w:after="0"/>
        <w:rPr>
          <w:rFonts w:eastAsia="Times New Roman" w:cs="Arial"/>
          <w:b/>
          <w:color w:val="000000" w:themeColor="text1"/>
          <w:szCs w:val="20"/>
        </w:rPr>
      </w:pPr>
      <w:r w:rsidRPr="00D922CB">
        <w:rPr>
          <w:rFonts w:eastAsia="Times New Roman" w:cs="Arial"/>
          <w:b/>
          <w:color w:val="0070C0"/>
          <w:szCs w:val="20"/>
          <w:u w:val="single"/>
        </w:rPr>
        <w:t xml:space="preserve">§ </w:t>
      </w:r>
      <w:hyperlink r:id="rId141" w:history="1">
        <w:r w:rsidRPr="00D922CB">
          <w:rPr>
            <w:rFonts w:eastAsia="Times New Roman" w:cs="Arial"/>
            <w:b/>
            <w:bCs/>
            <w:color w:val="0070C0"/>
            <w:szCs w:val="20"/>
            <w:u w:val="single"/>
          </w:rPr>
          <w:t>2.2-3705.4</w:t>
        </w:r>
      </w:hyperlink>
      <w:r w:rsidRPr="00874F40">
        <w:rPr>
          <w:rFonts w:eastAsia="Times New Roman" w:cs="Arial"/>
          <w:b/>
          <w:color w:val="000000" w:themeColor="text1"/>
          <w:szCs w:val="20"/>
        </w:rPr>
        <w:t>. Exclusions to application of chapter; educational records and certain records of educational institutions.</w:t>
      </w:r>
    </w:p>
    <w:p w:rsidR="002E365D" w:rsidRPr="00874F40" w:rsidRDefault="002E365D" w:rsidP="001E7840">
      <w:pPr>
        <w:shd w:val="clear" w:color="auto" w:fill="FFFFFF"/>
        <w:spacing w:before="120" w:after="0"/>
        <w:rPr>
          <w:rFonts w:eastAsia="Times New Roman" w:cs="Arial"/>
          <w:color w:val="000000" w:themeColor="text1"/>
          <w:szCs w:val="20"/>
        </w:rPr>
      </w:pPr>
      <w:r w:rsidRPr="00874F40">
        <w:rPr>
          <w:rFonts w:eastAsia="Times New Roman" w:cs="Arial"/>
          <w:color w:val="000000" w:themeColor="text1"/>
          <w:szCs w:val="20"/>
        </w:rPr>
        <w:t>The following records are excluded from the provisions of this chapter but may be disclosed by the custodian in his discretion, except where such disclosure is prohibited by law:</w:t>
      </w:r>
    </w:p>
    <w:p w:rsidR="002E365D" w:rsidRPr="00874F40" w:rsidRDefault="002E365D" w:rsidP="0063733A">
      <w:pPr>
        <w:shd w:val="clear" w:color="auto" w:fill="FFFFFF"/>
        <w:spacing w:before="120" w:after="0"/>
        <w:ind w:left="270" w:hanging="270"/>
        <w:rPr>
          <w:rFonts w:eastAsia="Times New Roman" w:cs="Arial"/>
          <w:b/>
          <w:color w:val="000000" w:themeColor="text1"/>
          <w:szCs w:val="20"/>
        </w:rPr>
      </w:pPr>
      <w:r w:rsidRPr="00874F40">
        <w:rPr>
          <w:rFonts w:eastAsia="Times New Roman" w:cs="Arial"/>
          <w:color w:val="000000" w:themeColor="text1"/>
          <w:szCs w:val="20"/>
        </w:rPr>
        <w:t xml:space="preserve">8. </w:t>
      </w:r>
      <w:r w:rsidR="0063733A">
        <w:rPr>
          <w:rFonts w:eastAsia="Times New Roman" w:cs="Arial"/>
          <w:color w:val="000000" w:themeColor="text1"/>
          <w:szCs w:val="20"/>
        </w:rPr>
        <w:tab/>
      </w:r>
      <w:r w:rsidRPr="00874F40">
        <w:rPr>
          <w:rFonts w:eastAsia="Times New Roman" w:cs="Arial"/>
          <w:color w:val="000000" w:themeColor="text1"/>
          <w:szCs w:val="20"/>
        </w:rPr>
        <w:t xml:space="preserve">Records of a threat assessment team established </w:t>
      </w:r>
      <w:r w:rsidRPr="00874F40">
        <w:rPr>
          <w:rFonts w:eastAsia="Times New Roman" w:cs="Arial"/>
          <w:iCs/>
          <w:color w:val="000000" w:themeColor="text1"/>
          <w:szCs w:val="20"/>
        </w:rPr>
        <w:t xml:space="preserve">by a local school board pursuant to </w:t>
      </w:r>
      <w:r w:rsidRPr="00D922CB">
        <w:rPr>
          <w:rFonts w:eastAsia="Times New Roman" w:cs="Arial"/>
          <w:iCs/>
          <w:color w:val="0070C0"/>
          <w:szCs w:val="20"/>
          <w:u w:val="single"/>
        </w:rPr>
        <w:t xml:space="preserve">§ </w:t>
      </w:r>
      <w:hyperlink r:id="rId142" w:history="1">
        <w:r w:rsidRPr="00D922CB">
          <w:rPr>
            <w:rFonts w:eastAsia="Times New Roman" w:cs="Arial"/>
            <w:bCs/>
            <w:iCs/>
            <w:color w:val="0070C0"/>
            <w:szCs w:val="20"/>
            <w:u w:val="single"/>
          </w:rPr>
          <w:t>22.1-79.4</w:t>
        </w:r>
      </w:hyperlink>
      <w:r w:rsidRPr="00874F40">
        <w:rPr>
          <w:rFonts w:eastAsia="Times New Roman" w:cs="Arial"/>
          <w:iCs/>
          <w:color w:val="000000" w:themeColor="text1"/>
          <w:szCs w:val="20"/>
        </w:rPr>
        <w:t xml:space="preserve"> or </w:t>
      </w:r>
      <w:r w:rsidRPr="00874F40">
        <w:rPr>
          <w:rFonts w:eastAsia="Times New Roman" w:cs="Arial"/>
          <w:color w:val="000000" w:themeColor="text1"/>
          <w:szCs w:val="20"/>
        </w:rPr>
        <w:t xml:space="preserve">by a public institution of higher education pursuant to </w:t>
      </w:r>
      <w:r w:rsidRPr="00D922CB">
        <w:rPr>
          <w:rFonts w:eastAsia="Times New Roman" w:cs="Arial"/>
          <w:color w:val="0070C0"/>
          <w:szCs w:val="20"/>
          <w:u w:val="single"/>
        </w:rPr>
        <w:t xml:space="preserve">§ </w:t>
      </w:r>
      <w:hyperlink r:id="rId143" w:history="1">
        <w:r w:rsidRPr="00D922CB">
          <w:rPr>
            <w:rFonts w:eastAsia="Times New Roman" w:cs="Arial"/>
            <w:bCs/>
            <w:color w:val="0070C0"/>
            <w:szCs w:val="20"/>
            <w:u w:val="single"/>
          </w:rPr>
          <w:t>23-9.2:10</w:t>
        </w:r>
      </w:hyperlink>
      <w:r w:rsidRPr="00874F40">
        <w:rPr>
          <w:rFonts w:eastAsia="Times New Roman" w:cs="Arial"/>
          <w:color w:val="000000" w:themeColor="text1"/>
          <w:szCs w:val="20"/>
        </w:rPr>
        <w:t xml:space="preserve"> relating to the assessment or intervention with a specific individual. However, in the event an individual who has been under assessment commits an act, or is prosecuted for the commission of an act that has </w:t>
      </w:r>
      <w:r w:rsidRPr="00874F40">
        <w:rPr>
          <w:rFonts w:eastAsia="Times New Roman" w:cs="Arial"/>
          <w:color w:val="000000" w:themeColor="text1"/>
          <w:szCs w:val="20"/>
        </w:rPr>
        <w:lastRenderedPageBreak/>
        <w:t xml:space="preserve">caused the death of, or caused serious bodily injury, including any felony sexual assault, to another person, the records of such threat assessment team concerning the individual under assessment shall be made available as provided by this chapter, with the exception of any criminal history records obtained pursuant to </w:t>
      </w:r>
      <w:r w:rsidRPr="00D922CB">
        <w:rPr>
          <w:rFonts w:eastAsia="Times New Roman" w:cs="Arial"/>
          <w:color w:val="0070C0"/>
          <w:szCs w:val="20"/>
          <w:u w:val="single"/>
        </w:rPr>
        <w:t xml:space="preserve">§ </w:t>
      </w:r>
      <w:hyperlink r:id="rId144" w:history="1">
        <w:r w:rsidRPr="00D922CB">
          <w:rPr>
            <w:rFonts w:eastAsia="Times New Roman" w:cs="Arial"/>
            <w:bCs/>
            <w:color w:val="0070C0"/>
            <w:szCs w:val="20"/>
            <w:u w:val="single"/>
          </w:rPr>
          <w:t>19.2-389</w:t>
        </w:r>
      </w:hyperlink>
      <w:r w:rsidRPr="00874F40">
        <w:rPr>
          <w:rFonts w:eastAsia="Times New Roman" w:cs="Arial"/>
          <w:color w:val="000000" w:themeColor="text1"/>
          <w:szCs w:val="20"/>
        </w:rPr>
        <w:t xml:space="preserve"> or </w:t>
      </w:r>
      <w:hyperlink r:id="rId145" w:history="1">
        <w:r w:rsidRPr="00D922CB">
          <w:rPr>
            <w:rFonts w:eastAsia="Times New Roman" w:cs="Arial"/>
            <w:bCs/>
            <w:color w:val="0070C0"/>
            <w:szCs w:val="20"/>
            <w:u w:val="single"/>
          </w:rPr>
          <w:t>19.2-389.1</w:t>
        </w:r>
      </w:hyperlink>
      <w:r w:rsidRPr="00874F40">
        <w:rPr>
          <w:rFonts w:eastAsia="Times New Roman" w:cs="Arial"/>
          <w:color w:val="000000" w:themeColor="text1"/>
          <w:szCs w:val="20"/>
        </w:rPr>
        <w:t xml:space="preserve">, health records obtained pursuant to </w:t>
      </w:r>
      <w:r w:rsidR="00D922CB">
        <w:rPr>
          <w:rFonts w:eastAsia="Times New Roman" w:cs="Arial"/>
          <w:color w:val="000000" w:themeColor="text1"/>
          <w:szCs w:val="20"/>
        </w:rPr>
        <w:br/>
      </w:r>
      <w:r w:rsidRPr="00D922CB">
        <w:rPr>
          <w:rFonts w:eastAsia="Times New Roman" w:cs="Arial"/>
          <w:color w:val="0070C0"/>
          <w:szCs w:val="20"/>
          <w:u w:val="single"/>
        </w:rPr>
        <w:t xml:space="preserve">§ </w:t>
      </w:r>
      <w:hyperlink r:id="rId146" w:history="1">
        <w:r w:rsidRPr="00D922CB">
          <w:rPr>
            <w:rFonts w:eastAsia="Times New Roman" w:cs="Arial"/>
            <w:bCs/>
            <w:color w:val="0070C0"/>
            <w:szCs w:val="20"/>
            <w:u w:val="single"/>
          </w:rPr>
          <w:t>32.1-127.1:03</w:t>
        </w:r>
      </w:hyperlink>
      <w:r w:rsidRPr="00874F40">
        <w:rPr>
          <w:rFonts w:eastAsia="Times New Roman" w:cs="Arial"/>
          <w:color w:val="000000" w:themeColor="text1"/>
          <w:szCs w:val="20"/>
        </w:rPr>
        <w:t xml:space="preserve">, or scholastic records as defined in </w:t>
      </w:r>
      <w:r w:rsidRPr="00D922CB">
        <w:rPr>
          <w:rFonts w:eastAsia="Times New Roman" w:cs="Arial"/>
          <w:color w:val="0070C0"/>
          <w:szCs w:val="20"/>
          <w:u w:val="single"/>
        </w:rPr>
        <w:t xml:space="preserve">§ </w:t>
      </w:r>
      <w:hyperlink r:id="rId147" w:history="1">
        <w:r w:rsidRPr="00D922CB">
          <w:rPr>
            <w:rFonts w:eastAsia="Times New Roman" w:cs="Arial"/>
            <w:bCs/>
            <w:color w:val="0070C0"/>
            <w:szCs w:val="20"/>
            <w:u w:val="single"/>
          </w:rPr>
          <w:t>22.1-289</w:t>
        </w:r>
      </w:hyperlink>
      <w:r w:rsidRPr="00874F40">
        <w:rPr>
          <w:rFonts w:eastAsia="Times New Roman" w:cs="Arial"/>
          <w:color w:val="000000" w:themeColor="text1"/>
          <w:szCs w:val="20"/>
        </w:rPr>
        <w:t>. The public body providing such records shall remove information identifying any person who provided information to the threat assessment team under a promise of confidentiality.</w:t>
      </w:r>
    </w:p>
    <w:p w:rsidR="005E35B8" w:rsidRDefault="005E35B8" w:rsidP="005E35B8">
      <w:pPr>
        <w:spacing w:after="0"/>
        <w:rPr>
          <w:b/>
          <w:color w:val="000000" w:themeColor="text1"/>
        </w:rPr>
      </w:pPr>
    </w:p>
    <w:p w:rsidR="004E5E92" w:rsidRPr="00874F40" w:rsidRDefault="00660958" w:rsidP="005E35B8">
      <w:pPr>
        <w:spacing w:after="0"/>
        <w:rPr>
          <w:b/>
          <w:color w:val="000000" w:themeColor="text1"/>
        </w:rPr>
      </w:pPr>
      <w:hyperlink r:id="rId148" w:history="1">
        <w:r w:rsidR="004E5E92" w:rsidRPr="00A07224">
          <w:rPr>
            <w:rStyle w:val="Hyperlink"/>
            <w:b/>
            <w:color w:val="0070C0"/>
          </w:rPr>
          <w:t>§8.01-47</w:t>
        </w:r>
      </w:hyperlink>
      <w:r w:rsidR="004E5E92" w:rsidRPr="00874F40">
        <w:rPr>
          <w:b/>
          <w:color w:val="000000" w:themeColor="text1"/>
        </w:rPr>
        <w:t>.</w:t>
      </w:r>
      <w:r w:rsidR="00702BF0" w:rsidRPr="00874F40">
        <w:rPr>
          <w:b/>
          <w:color w:val="000000" w:themeColor="text1"/>
        </w:rPr>
        <w:t xml:space="preserve"> </w:t>
      </w:r>
      <w:r w:rsidR="004E5E92" w:rsidRPr="00874F40">
        <w:rPr>
          <w:b/>
          <w:color w:val="000000" w:themeColor="text1"/>
        </w:rPr>
        <w:t>Immunity of persons investigating or reporting certain incidents at schools.</w:t>
      </w:r>
    </w:p>
    <w:p w:rsidR="004E5E92" w:rsidRPr="00874F40" w:rsidRDefault="004E5E92" w:rsidP="001E7840">
      <w:pPr>
        <w:spacing w:before="120" w:after="0"/>
        <w:rPr>
          <w:rFonts w:eastAsia="Times New Roman"/>
          <w:color w:val="000000" w:themeColor="text1"/>
        </w:rPr>
      </w:pPr>
      <w:r w:rsidRPr="00874F40">
        <w:rPr>
          <w:color w:val="000000" w:themeColor="text1"/>
        </w:rPr>
        <w:t>In addition to any other immunity he may have, any person who, in good faith with reasonable cause and without malice, acts to report, investigate or cause any investigation to be made into the activities of any student or students or any other person or persons as they related to conduct involving bom</w:t>
      </w:r>
      <w:r w:rsidR="00A057FA">
        <w:rPr>
          <w:color w:val="000000" w:themeColor="text1"/>
        </w:rPr>
        <w:t>b</w:t>
      </w:r>
      <w:r w:rsidRPr="00874F40">
        <w:rPr>
          <w:color w:val="000000" w:themeColor="text1"/>
        </w:rPr>
        <w:t xml:space="preserve"> threats, firebombs, explosive materials or other similar devices as described in clauses (vi) and (vii) of subsection A of </w:t>
      </w:r>
      <w:hyperlink r:id="rId149" w:history="1">
        <w:r w:rsidRPr="00A07224">
          <w:rPr>
            <w:rStyle w:val="Hyperlink"/>
            <w:color w:val="0070C0"/>
          </w:rPr>
          <w:t>§22.1-279.3:1</w:t>
        </w:r>
      </w:hyperlink>
      <w:r w:rsidRPr="00874F40">
        <w:rPr>
          <w:color w:val="000000" w:themeColor="text1"/>
        </w:rPr>
        <w:t xml:space="preserve">, alcohol or drug use or abuse in or related to the school or institution or in connection with any school or institution activity, or information that an individual poses any credible danger of serious bodily injury or death to one or more students, school personnel, or others on school property shall be immune from all civil liability that might otherwise be incurred or imposed as the result of the making of such a report, investigation, or disclosure. </w:t>
      </w:r>
    </w:p>
    <w:p w:rsidR="00A17CD6" w:rsidRDefault="004E5E92" w:rsidP="0063733A">
      <w:pPr>
        <w:pStyle w:val="NormalWeb"/>
        <w:spacing w:before="0" w:after="0" w:line="280" w:lineRule="exact"/>
        <w:rPr>
          <w:color w:val="000000" w:themeColor="text1"/>
        </w:rPr>
      </w:pPr>
      <w:r w:rsidRPr="00874F40">
        <w:rPr>
          <w:color w:val="000000" w:themeColor="text1"/>
        </w:rPr>
        <w:t>(2013, c. 665.)</w:t>
      </w:r>
    </w:p>
    <w:p w:rsidR="0063733A" w:rsidRPr="00874F40" w:rsidRDefault="0063733A" w:rsidP="0063733A">
      <w:pPr>
        <w:pStyle w:val="NormalWeb"/>
        <w:spacing w:before="0" w:after="0" w:line="280" w:lineRule="exact"/>
        <w:rPr>
          <w:color w:val="000000" w:themeColor="text1"/>
        </w:rPr>
      </w:pPr>
    </w:p>
    <w:p w:rsidR="00A17CD6" w:rsidRPr="00874F40" w:rsidRDefault="00660958" w:rsidP="0063733A">
      <w:pPr>
        <w:pStyle w:val="NormalWeb"/>
        <w:spacing w:before="0" w:after="0" w:line="280" w:lineRule="exact"/>
        <w:rPr>
          <w:b/>
          <w:color w:val="000000" w:themeColor="text1"/>
        </w:rPr>
      </w:pPr>
      <w:hyperlink r:id="rId150" w:history="1">
        <w:r w:rsidR="00A17CD6" w:rsidRPr="00A07224">
          <w:rPr>
            <w:rStyle w:val="Hyperlink"/>
            <w:b/>
            <w:color w:val="0070C0"/>
          </w:rPr>
          <w:t>§9.1-184</w:t>
        </w:r>
      </w:hyperlink>
      <w:r w:rsidR="00A17CD6" w:rsidRPr="00874F40">
        <w:rPr>
          <w:b/>
          <w:color w:val="000000" w:themeColor="text1"/>
        </w:rPr>
        <w:t xml:space="preserve">. Virginia Center for School Safety created; duties. </w:t>
      </w:r>
    </w:p>
    <w:p w:rsidR="00A17CD6" w:rsidRPr="00874F40" w:rsidRDefault="00A17CD6" w:rsidP="005D4B07">
      <w:pPr>
        <w:pStyle w:val="ListParagraph"/>
        <w:numPr>
          <w:ilvl w:val="0"/>
          <w:numId w:val="11"/>
        </w:numPr>
        <w:spacing w:before="120" w:after="0"/>
        <w:contextualSpacing w:val="0"/>
        <w:rPr>
          <w:color w:val="000000" w:themeColor="text1"/>
        </w:rPr>
      </w:pPr>
      <w:r w:rsidRPr="00874F40">
        <w:rPr>
          <w:color w:val="000000" w:themeColor="text1"/>
        </w:rPr>
        <w:t xml:space="preserve">From such funds as may be appropriated, the Virginia Center for School Safety (the Center) is hereby established within the Department. The Center shall: </w:t>
      </w:r>
    </w:p>
    <w:p w:rsidR="00A17CD6" w:rsidRPr="00874F40" w:rsidRDefault="00A17CD6" w:rsidP="005D4B07">
      <w:pPr>
        <w:pStyle w:val="ListParagraph"/>
        <w:numPr>
          <w:ilvl w:val="0"/>
          <w:numId w:val="12"/>
        </w:numPr>
        <w:spacing w:before="120" w:after="0"/>
        <w:contextualSpacing w:val="0"/>
        <w:rPr>
          <w:color w:val="000000" w:themeColor="text1"/>
        </w:rPr>
      </w:pPr>
      <w:r w:rsidRPr="00874F40">
        <w:rPr>
          <w:color w:val="000000" w:themeColor="text1"/>
        </w:rPr>
        <w:t xml:space="preserve">Provide training for Virginia public school personnel in school safety, on evidence-based antibullying tactics, and in the effective identification of students who may be at risk for violent behavior and in need of special services or assistance; </w:t>
      </w:r>
    </w:p>
    <w:p w:rsidR="00A17CD6" w:rsidRPr="00874F40" w:rsidRDefault="00A17CD6" w:rsidP="005D4B07">
      <w:pPr>
        <w:pStyle w:val="ListParagraph"/>
        <w:numPr>
          <w:ilvl w:val="0"/>
          <w:numId w:val="12"/>
        </w:numPr>
        <w:spacing w:before="120" w:after="0"/>
        <w:contextualSpacing w:val="0"/>
        <w:rPr>
          <w:color w:val="000000" w:themeColor="text1"/>
        </w:rPr>
      </w:pPr>
      <w:r w:rsidRPr="00874F40">
        <w:rPr>
          <w:color w:val="000000" w:themeColor="text1"/>
        </w:rPr>
        <w:t xml:space="preserve">Serve as a resource and referral center for Virginia school divisions by conducting research, sponsoring workshops, and providing information regarding current school safety concerns, such as conflict management and peer mediation, bullying, school facility design and technology, current state and federal statutory and regulatory school safety requirements, and legal and constitutional issues regarding school safety and individual rights; </w:t>
      </w:r>
    </w:p>
    <w:p w:rsidR="00A17CD6" w:rsidRPr="00874F40" w:rsidRDefault="00A17CD6" w:rsidP="005D4B07">
      <w:pPr>
        <w:pStyle w:val="ListParagraph"/>
        <w:numPr>
          <w:ilvl w:val="0"/>
          <w:numId w:val="12"/>
        </w:numPr>
        <w:spacing w:before="120" w:after="0"/>
        <w:contextualSpacing w:val="0"/>
        <w:rPr>
          <w:color w:val="000000" w:themeColor="text1"/>
        </w:rPr>
      </w:pPr>
      <w:r w:rsidRPr="00874F40">
        <w:rPr>
          <w:color w:val="000000" w:themeColor="text1"/>
        </w:rPr>
        <w:t xml:space="preserve">Maintain and disseminate information to local school divisions on effective school safety initiatives in Virginia and across the nation; </w:t>
      </w:r>
    </w:p>
    <w:p w:rsidR="00A17CD6" w:rsidRPr="00874F40" w:rsidRDefault="00A17CD6" w:rsidP="005D4B07">
      <w:pPr>
        <w:pStyle w:val="ListParagraph"/>
        <w:numPr>
          <w:ilvl w:val="0"/>
          <w:numId w:val="12"/>
        </w:numPr>
        <w:spacing w:before="120" w:after="0"/>
        <w:contextualSpacing w:val="0"/>
        <w:rPr>
          <w:color w:val="000000" w:themeColor="text1"/>
        </w:rPr>
      </w:pPr>
      <w:r w:rsidRPr="00874F40">
        <w:rPr>
          <w:color w:val="000000" w:themeColor="text1"/>
        </w:rPr>
        <w:t>Collect, analyze, and disseminate various Virginia school safety data, including school safety audit information submitted to it pursuant t</w:t>
      </w:r>
      <w:r w:rsidRPr="0063733A">
        <w:t xml:space="preserve">o </w:t>
      </w:r>
      <w:hyperlink r:id="rId151" w:history="1">
        <w:r w:rsidRPr="00A07224">
          <w:rPr>
            <w:rStyle w:val="Hyperlink"/>
            <w:color w:val="0070C0"/>
          </w:rPr>
          <w:t>§ 22.1-279.8</w:t>
        </w:r>
      </w:hyperlink>
      <w:r w:rsidRPr="0063733A">
        <w:t>, collect</w:t>
      </w:r>
      <w:r w:rsidRPr="00874F40">
        <w:rPr>
          <w:color w:val="000000" w:themeColor="text1"/>
        </w:rPr>
        <w:t xml:space="preserve">ed by the Department; </w:t>
      </w:r>
    </w:p>
    <w:p w:rsidR="00A17CD6" w:rsidRPr="00874F40" w:rsidRDefault="00A17CD6" w:rsidP="005D4B07">
      <w:pPr>
        <w:pStyle w:val="ListParagraph"/>
        <w:numPr>
          <w:ilvl w:val="0"/>
          <w:numId w:val="12"/>
        </w:numPr>
        <w:spacing w:before="120" w:after="0"/>
        <w:contextualSpacing w:val="0"/>
        <w:rPr>
          <w:color w:val="000000" w:themeColor="text1"/>
        </w:rPr>
      </w:pPr>
      <w:r w:rsidRPr="00874F40">
        <w:rPr>
          <w:color w:val="000000" w:themeColor="text1"/>
        </w:rPr>
        <w:t xml:space="preserve">Encourage the development of partnerships between the public and private sectors to promote school safety in Virginia; </w:t>
      </w:r>
    </w:p>
    <w:p w:rsidR="00A17CD6" w:rsidRPr="00874F40" w:rsidRDefault="00A17CD6" w:rsidP="005D4B07">
      <w:pPr>
        <w:pStyle w:val="ListParagraph"/>
        <w:numPr>
          <w:ilvl w:val="0"/>
          <w:numId w:val="12"/>
        </w:numPr>
        <w:spacing w:before="120" w:after="0"/>
        <w:contextualSpacing w:val="0"/>
        <w:rPr>
          <w:color w:val="000000" w:themeColor="text1"/>
        </w:rPr>
      </w:pPr>
      <w:r w:rsidRPr="00874F40">
        <w:rPr>
          <w:color w:val="000000" w:themeColor="text1"/>
        </w:rPr>
        <w:t xml:space="preserve">Provide technical assistance to Virginia school divisions in the development and implementation of initiatives promoting school safety, including threat assessment-based protocols with such funds as may be available for such purpose; </w:t>
      </w:r>
    </w:p>
    <w:p w:rsidR="00A17CD6" w:rsidRPr="00874F40" w:rsidRDefault="00A17CD6" w:rsidP="005D4B07">
      <w:pPr>
        <w:pStyle w:val="ListParagraph"/>
        <w:numPr>
          <w:ilvl w:val="0"/>
          <w:numId w:val="12"/>
        </w:numPr>
        <w:spacing w:before="120" w:after="0"/>
        <w:contextualSpacing w:val="0"/>
        <w:rPr>
          <w:color w:val="000000" w:themeColor="text1"/>
        </w:rPr>
      </w:pPr>
      <w:r w:rsidRPr="00874F40">
        <w:rPr>
          <w:color w:val="000000" w:themeColor="text1"/>
        </w:rPr>
        <w:t xml:space="preserve">Develop a memorandum of understanding between the Director of the Department of Criminal Justice Services and the Superintendent of Public Instruction to ensure collaboration and coordination of roles and responsibilities in areas of mutual concern, such as school safety audits and crime prevention; </w:t>
      </w:r>
    </w:p>
    <w:p w:rsidR="00A17CD6" w:rsidRPr="00874F40" w:rsidRDefault="00A17CD6" w:rsidP="005D4B07">
      <w:pPr>
        <w:pStyle w:val="ListParagraph"/>
        <w:numPr>
          <w:ilvl w:val="0"/>
          <w:numId w:val="12"/>
        </w:numPr>
        <w:spacing w:before="120" w:after="0"/>
        <w:contextualSpacing w:val="0"/>
        <w:rPr>
          <w:color w:val="000000" w:themeColor="text1"/>
        </w:rPr>
      </w:pPr>
      <w:r w:rsidRPr="00874F40">
        <w:rPr>
          <w:color w:val="000000" w:themeColor="text1"/>
        </w:rPr>
        <w:t>Provide training for and certification of school security officers, as defined in</w:t>
      </w:r>
      <w:r w:rsidRPr="0063733A">
        <w:t xml:space="preserve"> </w:t>
      </w:r>
      <w:hyperlink r:id="rId152" w:history="1">
        <w:r w:rsidRPr="00A07224">
          <w:rPr>
            <w:rStyle w:val="Hyperlink"/>
            <w:color w:val="0070C0"/>
          </w:rPr>
          <w:t>§ 9.1-101</w:t>
        </w:r>
      </w:hyperlink>
      <w:r w:rsidRPr="0063733A">
        <w:t xml:space="preserve"> and consistent with </w:t>
      </w:r>
      <w:hyperlink r:id="rId153" w:history="1">
        <w:r w:rsidRPr="00A07224">
          <w:rPr>
            <w:rStyle w:val="Hyperlink"/>
            <w:color w:val="0070C0"/>
          </w:rPr>
          <w:t>§ 9.1-110</w:t>
        </w:r>
      </w:hyperlink>
      <w:r w:rsidRPr="0063733A">
        <w:t>;</w:t>
      </w:r>
      <w:r w:rsidRPr="00874F40">
        <w:rPr>
          <w:color w:val="000000" w:themeColor="text1"/>
        </w:rPr>
        <w:t xml:space="preserve"> </w:t>
      </w:r>
    </w:p>
    <w:p w:rsidR="00A17CD6" w:rsidRPr="00874F40" w:rsidRDefault="00A17CD6" w:rsidP="005D4B07">
      <w:pPr>
        <w:pStyle w:val="ListParagraph"/>
        <w:numPr>
          <w:ilvl w:val="0"/>
          <w:numId w:val="12"/>
        </w:numPr>
        <w:spacing w:before="120" w:after="0"/>
        <w:contextualSpacing w:val="0"/>
        <w:rPr>
          <w:color w:val="000000" w:themeColor="text1"/>
        </w:rPr>
      </w:pPr>
      <w:r w:rsidRPr="00874F40">
        <w:rPr>
          <w:color w:val="000000" w:themeColor="text1"/>
        </w:rPr>
        <w:t xml:space="preserve">Develop, in conjunction with the Department of State Police, the Department of Behavioral Health and Developmental Services, and the Department of Education, a model critical incident response training program for public school personnel and others providing services to schools that shall also be made available to private schools in the Commonwealth; and </w:t>
      </w:r>
    </w:p>
    <w:p w:rsidR="00A17CD6" w:rsidRPr="00874F40" w:rsidRDefault="00A17CD6" w:rsidP="005D4B07">
      <w:pPr>
        <w:pStyle w:val="ListParagraph"/>
        <w:numPr>
          <w:ilvl w:val="0"/>
          <w:numId w:val="12"/>
        </w:numPr>
        <w:spacing w:before="120" w:after="0"/>
        <w:contextualSpacing w:val="0"/>
        <w:rPr>
          <w:color w:val="000000" w:themeColor="text1"/>
        </w:rPr>
      </w:pPr>
      <w:r w:rsidRPr="00874F40">
        <w:rPr>
          <w:color w:val="000000" w:themeColor="text1"/>
        </w:rPr>
        <w:t xml:space="preserve">In consultation with the Department of Education, provide schools with a model policy for the establishment of threat assessment teams, including procedures for the assessment of and intervention with students whose behavior poses a threat to the safety of school staff or students. </w:t>
      </w:r>
    </w:p>
    <w:p w:rsidR="00A17CD6" w:rsidRPr="00874F40" w:rsidRDefault="00A17CD6" w:rsidP="005D4B07">
      <w:pPr>
        <w:pStyle w:val="ListParagraph"/>
        <w:numPr>
          <w:ilvl w:val="0"/>
          <w:numId w:val="11"/>
        </w:numPr>
        <w:spacing w:before="120" w:after="0"/>
        <w:contextualSpacing w:val="0"/>
        <w:rPr>
          <w:color w:val="000000" w:themeColor="text1"/>
        </w:rPr>
      </w:pPr>
      <w:r w:rsidRPr="00874F40">
        <w:rPr>
          <w:color w:val="000000" w:themeColor="text1"/>
        </w:rPr>
        <w:lastRenderedPageBreak/>
        <w:t xml:space="preserve">All agencies of the Commonwealth shall cooperate with the Center and, upon request, assist the Center in the performance of its duties and responsibilities. </w:t>
      </w:r>
    </w:p>
    <w:p w:rsidR="00A17CD6" w:rsidRPr="00874F40" w:rsidRDefault="00A17CD6" w:rsidP="00561F4F">
      <w:pPr>
        <w:pStyle w:val="NormalWeb"/>
        <w:spacing w:before="0" w:after="0" w:line="280" w:lineRule="exact"/>
        <w:ind w:firstLine="360"/>
        <w:rPr>
          <w:color w:val="000000" w:themeColor="text1"/>
        </w:rPr>
      </w:pPr>
      <w:r w:rsidRPr="00874F40">
        <w:rPr>
          <w:color w:val="000000" w:themeColor="text1"/>
        </w:rPr>
        <w:t>(2000, c.</w:t>
      </w:r>
      <w:r w:rsidRPr="00813125">
        <w:rPr>
          <w:color w:val="0070C0"/>
        </w:rPr>
        <w:t xml:space="preserve"> </w:t>
      </w:r>
      <w:hyperlink r:id="rId154" w:history="1">
        <w:r w:rsidRPr="00813125">
          <w:rPr>
            <w:rStyle w:val="Hyperlink"/>
            <w:color w:val="0070C0"/>
          </w:rPr>
          <w:t>519</w:t>
        </w:r>
      </w:hyperlink>
      <w:r w:rsidRPr="00874F40">
        <w:rPr>
          <w:color w:val="000000" w:themeColor="text1"/>
        </w:rPr>
        <w:t xml:space="preserve">, § 9-173.21; 2001, cc. </w:t>
      </w:r>
      <w:hyperlink r:id="rId155" w:history="1">
        <w:r w:rsidRPr="00813125">
          <w:rPr>
            <w:rStyle w:val="Hyperlink"/>
            <w:color w:val="0070C0"/>
          </w:rPr>
          <w:t>436</w:t>
        </w:r>
      </w:hyperlink>
      <w:r w:rsidRPr="00874F40">
        <w:rPr>
          <w:color w:val="000000" w:themeColor="text1"/>
        </w:rPr>
        <w:t xml:space="preserve">, </w:t>
      </w:r>
      <w:hyperlink r:id="rId156" w:history="1">
        <w:r w:rsidRPr="00813125">
          <w:rPr>
            <w:rStyle w:val="Hyperlink"/>
            <w:color w:val="0070C0"/>
          </w:rPr>
          <w:t>440</w:t>
        </w:r>
      </w:hyperlink>
      <w:r w:rsidRPr="00874F40">
        <w:rPr>
          <w:color w:val="000000" w:themeColor="text1"/>
        </w:rPr>
        <w:t xml:space="preserve">, </w:t>
      </w:r>
      <w:hyperlink r:id="rId157" w:history="1">
        <w:r w:rsidRPr="00813125">
          <w:rPr>
            <w:rStyle w:val="Hyperlink"/>
            <w:color w:val="0070C0"/>
          </w:rPr>
          <w:t>844</w:t>
        </w:r>
      </w:hyperlink>
      <w:r w:rsidRPr="00874F40">
        <w:rPr>
          <w:color w:val="000000" w:themeColor="text1"/>
        </w:rPr>
        <w:t xml:space="preserve">; 2002, cc. </w:t>
      </w:r>
      <w:hyperlink r:id="rId158" w:history="1">
        <w:r w:rsidRPr="00813125">
          <w:rPr>
            <w:rStyle w:val="Hyperlink"/>
            <w:color w:val="0070C0"/>
          </w:rPr>
          <w:t>836</w:t>
        </w:r>
      </w:hyperlink>
      <w:r w:rsidRPr="00874F40">
        <w:rPr>
          <w:color w:val="000000" w:themeColor="text1"/>
        </w:rPr>
        <w:t xml:space="preserve">, </w:t>
      </w:r>
      <w:hyperlink r:id="rId159" w:history="1">
        <w:r w:rsidRPr="00813125">
          <w:rPr>
            <w:rStyle w:val="Hyperlink"/>
            <w:color w:val="0070C0"/>
          </w:rPr>
          <w:t>868</w:t>
        </w:r>
      </w:hyperlink>
      <w:r w:rsidRPr="00874F40">
        <w:rPr>
          <w:color w:val="000000" w:themeColor="text1"/>
        </w:rPr>
        <w:t xml:space="preserve">; 2012, cc. </w:t>
      </w:r>
      <w:hyperlink r:id="rId160" w:history="1">
        <w:r w:rsidRPr="00813125">
          <w:rPr>
            <w:rStyle w:val="Hyperlink"/>
            <w:color w:val="0070C0"/>
          </w:rPr>
          <w:t>281</w:t>
        </w:r>
      </w:hyperlink>
      <w:r w:rsidRPr="00874F40">
        <w:rPr>
          <w:color w:val="000000" w:themeColor="text1"/>
        </w:rPr>
        <w:t xml:space="preserve">, </w:t>
      </w:r>
      <w:hyperlink r:id="rId161" w:history="1">
        <w:r w:rsidRPr="00813125">
          <w:rPr>
            <w:rStyle w:val="Hyperlink"/>
            <w:color w:val="0070C0"/>
          </w:rPr>
          <w:t>433</w:t>
        </w:r>
      </w:hyperlink>
      <w:r w:rsidRPr="00874F40">
        <w:rPr>
          <w:color w:val="000000" w:themeColor="text1"/>
        </w:rPr>
        <w:t xml:space="preserve">; 2013, cc. </w:t>
      </w:r>
      <w:hyperlink r:id="rId162" w:history="1">
        <w:r w:rsidRPr="00813125">
          <w:rPr>
            <w:rStyle w:val="Hyperlink"/>
            <w:color w:val="0070C0"/>
          </w:rPr>
          <w:t>676</w:t>
        </w:r>
      </w:hyperlink>
      <w:r w:rsidRPr="00874F40">
        <w:rPr>
          <w:color w:val="000000" w:themeColor="text1"/>
        </w:rPr>
        <w:t xml:space="preserve">, </w:t>
      </w:r>
      <w:hyperlink r:id="rId163" w:history="1">
        <w:r w:rsidRPr="00813125">
          <w:rPr>
            <w:rStyle w:val="Hyperlink"/>
            <w:color w:val="0070C0"/>
          </w:rPr>
          <w:t>710</w:t>
        </w:r>
      </w:hyperlink>
      <w:r w:rsidRPr="00874F40">
        <w:rPr>
          <w:color w:val="000000" w:themeColor="text1"/>
        </w:rPr>
        <w:t xml:space="preserve">.) </w:t>
      </w:r>
    </w:p>
    <w:p w:rsidR="005E35B8" w:rsidRDefault="005E35B8" w:rsidP="005E35B8">
      <w:pPr>
        <w:spacing w:after="0"/>
        <w:rPr>
          <w:b/>
          <w:color w:val="000000" w:themeColor="text1"/>
        </w:rPr>
      </w:pPr>
    </w:p>
    <w:p w:rsidR="001E7840" w:rsidRPr="00874F40" w:rsidRDefault="00660958" w:rsidP="005E35B8">
      <w:pPr>
        <w:spacing w:after="0"/>
        <w:rPr>
          <w:b/>
          <w:color w:val="000000" w:themeColor="text1"/>
        </w:rPr>
      </w:pPr>
      <w:hyperlink r:id="rId164" w:history="1">
        <w:r w:rsidR="001E7840" w:rsidRPr="00A07224">
          <w:rPr>
            <w:rStyle w:val="Hyperlink"/>
            <w:b/>
            <w:color w:val="0070C0"/>
          </w:rPr>
          <w:t>§ 22.1-272.1</w:t>
        </w:r>
      </w:hyperlink>
      <w:r w:rsidR="001E7840" w:rsidRPr="00874F40">
        <w:rPr>
          <w:b/>
          <w:color w:val="000000" w:themeColor="text1"/>
        </w:rPr>
        <w:t>. Suicide prevention in public schools</w:t>
      </w:r>
    </w:p>
    <w:p w:rsidR="001E7840" w:rsidRPr="00874F40" w:rsidRDefault="001E7840" w:rsidP="001E7840">
      <w:pPr>
        <w:pStyle w:val="NormalWeb"/>
        <w:spacing w:before="120" w:after="0" w:line="280" w:lineRule="exact"/>
        <w:rPr>
          <w:color w:val="000000" w:themeColor="text1"/>
        </w:rPr>
      </w:pPr>
      <w:r w:rsidRPr="00874F40">
        <w:rPr>
          <w:color w:val="000000" w:themeColor="text1"/>
        </w:rPr>
        <w:t xml:space="preserve">Responsibility to contact parent of student at imminent risk of suicide; notice to be given to social services if parental abuse or neglect; Board of Education, in cooperation with the Department of Behavioral Health and Developmental Services and the Department of Health, to develop guidelines for parental contact. </w:t>
      </w:r>
    </w:p>
    <w:p w:rsidR="001E7840" w:rsidRPr="00874F40" w:rsidRDefault="001E7840" w:rsidP="005D4B07">
      <w:pPr>
        <w:pStyle w:val="BulletsABC"/>
        <w:numPr>
          <w:ilvl w:val="0"/>
          <w:numId w:val="10"/>
        </w:numPr>
        <w:spacing w:before="120" w:after="0"/>
        <w:rPr>
          <w:color w:val="000000" w:themeColor="text1"/>
        </w:rPr>
      </w:pPr>
      <w:r w:rsidRPr="00874F40">
        <w:rPr>
          <w:color w:val="000000" w:themeColor="text1"/>
        </w:rPr>
        <w:t>Any person licensed as administrative or instructional personnel by the Board of Education and employed by a local school board who, in the scope of his employment, has reason to believe, as a result of direct communication from a student, that such student is at imminent risk of suicide, shall, as soon as practicable, contact at least one of such student</w:t>
      </w:r>
      <w:r w:rsidR="00D263BD">
        <w:rPr>
          <w:color w:val="000000" w:themeColor="text1"/>
        </w:rPr>
        <w:t>’</w:t>
      </w:r>
      <w:r w:rsidRPr="00874F40">
        <w:rPr>
          <w:color w:val="000000" w:themeColor="text1"/>
        </w:rPr>
        <w:t>s parents to ask whether such parent is aware of the student</w:t>
      </w:r>
      <w:r w:rsidR="00D263BD">
        <w:rPr>
          <w:color w:val="000000" w:themeColor="text1"/>
        </w:rPr>
        <w:t>’</w:t>
      </w:r>
      <w:r w:rsidRPr="00874F40">
        <w:rPr>
          <w:color w:val="000000" w:themeColor="text1"/>
        </w:rPr>
        <w:t xml:space="preserve">s mental state and whether the parent wishes to obtain or has already obtained counseling for such student. Such contact shall be made in accordance with the provisions of the guidelines required by subsection C. </w:t>
      </w:r>
    </w:p>
    <w:p w:rsidR="001E7840" w:rsidRPr="00874F40" w:rsidRDefault="001E7840" w:rsidP="005D4B07">
      <w:pPr>
        <w:pStyle w:val="BulletsABC"/>
        <w:numPr>
          <w:ilvl w:val="0"/>
          <w:numId w:val="10"/>
        </w:numPr>
        <w:spacing w:before="120" w:after="0"/>
        <w:rPr>
          <w:color w:val="000000" w:themeColor="text1"/>
        </w:rPr>
      </w:pPr>
      <w:r w:rsidRPr="00874F40">
        <w:rPr>
          <w:color w:val="000000" w:themeColor="text1"/>
        </w:rPr>
        <w:t>If the student has indicated that the reason for being at imminent risk of suicide relates to parental abuse or neglect, this contact shall not be made with the parent. Instead, the person shall, as soon as practicable, notify the local department of social services of the county or city wherein the child resides or wherein the abuse or neglect is believed to have occurred or the state Department of Social Services</w:t>
      </w:r>
      <w:r w:rsidR="00D263BD">
        <w:rPr>
          <w:color w:val="000000" w:themeColor="text1"/>
        </w:rPr>
        <w:t>’</w:t>
      </w:r>
      <w:r w:rsidRPr="00874F40">
        <w:rPr>
          <w:color w:val="000000" w:themeColor="text1"/>
        </w:rPr>
        <w:t xml:space="preserve"> toll-free child abuse and neglect hotline, as required </w:t>
      </w:r>
      <w:r w:rsidRPr="0063733A">
        <w:t xml:space="preserve">by </w:t>
      </w:r>
      <w:hyperlink r:id="rId165" w:history="1">
        <w:r w:rsidRPr="00E728C1">
          <w:rPr>
            <w:rStyle w:val="Hyperlink"/>
            <w:color w:val="0070C0"/>
          </w:rPr>
          <w:t>§ 63.2-1509</w:t>
        </w:r>
      </w:hyperlink>
      <w:r w:rsidRPr="0063733A">
        <w:t>. When giving this notice to the local or state department, the person shall stress the need to take immediate action to protect the child fro</w:t>
      </w:r>
      <w:r w:rsidRPr="00874F40">
        <w:rPr>
          <w:color w:val="000000" w:themeColor="text1"/>
        </w:rPr>
        <w:t xml:space="preserve">m harm. </w:t>
      </w:r>
    </w:p>
    <w:p w:rsidR="001E7840" w:rsidRPr="00874F40" w:rsidRDefault="001E7840" w:rsidP="005D4B07">
      <w:pPr>
        <w:pStyle w:val="BulletsABC"/>
        <w:numPr>
          <w:ilvl w:val="0"/>
          <w:numId w:val="10"/>
        </w:numPr>
        <w:spacing w:before="120" w:after="0"/>
        <w:rPr>
          <w:color w:val="000000" w:themeColor="text1"/>
        </w:rPr>
      </w:pPr>
      <w:r w:rsidRPr="00874F40">
        <w:rPr>
          <w:color w:val="000000" w:themeColor="text1"/>
        </w:rPr>
        <w:t xml:space="preserve">The Board of Education, in cooperation with the Department of Behavioral Health and Developmental Services and the Department of Health, shall develop guidelines for making the contact required by subsection A. These guidelines shall include, but need not be limited to, (i) criteria to assess the suicide risks of students, (ii) characteristics to identify potentially suicidal students, (iii) appropriate responses to students expressing suicidal intentions, (iv) available and appropriate community services for students expressing suicidal intentions, (v) suicide prevention strategies which may be implemented by local schools for students expressing suicidal intentions, (vi) criteria for notification of and discussions with parents of students expressing suicidal intentions, (vii) criteria for as-soon-as-practicable contact with the parents, (viii) appropriate sensitivity to religious beliefs, and (ix) legal requirements and criteria for notification of public service agencies, including, but not limited to, the local or state social services and mental health agencies. These guidelines may include case studies and problem-solving exercises and may be designed as materials for in-service training programs for licensed administrative and instructional personnel. </w:t>
      </w:r>
    </w:p>
    <w:p w:rsidR="001E7840" w:rsidRDefault="001E7840" w:rsidP="00561F4F">
      <w:pPr>
        <w:pStyle w:val="NormalWeb"/>
        <w:spacing w:before="0" w:after="0" w:line="280" w:lineRule="exact"/>
        <w:ind w:firstLine="360"/>
        <w:rPr>
          <w:color w:val="000000" w:themeColor="text1"/>
        </w:rPr>
      </w:pPr>
      <w:r w:rsidRPr="003F54E9">
        <w:rPr>
          <w:color w:val="000000" w:themeColor="text1"/>
        </w:rPr>
        <w:t xml:space="preserve">(1999, c. </w:t>
      </w:r>
      <w:hyperlink r:id="rId166" w:history="1">
        <w:r w:rsidRPr="003F54E9">
          <w:rPr>
            <w:rStyle w:val="Hyperlink"/>
            <w:color w:val="0070C0"/>
          </w:rPr>
          <w:t>425</w:t>
        </w:r>
      </w:hyperlink>
      <w:r w:rsidRPr="003F54E9">
        <w:rPr>
          <w:color w:val="000000" w:themeColor="text1"/>
        </w:rPr>
        <w:t xml:space="preserve">; 2009, cc. </w:t>
      </w:r>
      <w:hyperlink r:id="rId167" w:history="1">
        <w:r w:rsidRPr="003F54E9">
          <w:rPr>
            <w:rStyle w:val="Hyperlink"/>
            <w:color w:val="0070C0"/>
          </w:rPr>
          <w:t>813</w:t>
        </w:r>
      </w:hyperlink>
      <w:r w:rsidRPr="003F54E9">
        <w:rPr>
          <w:color w:val="000000" w:themeColor="text1"/>
        </w:rPr>
        <w:t xml:space="preserve">, </w:t>
      </w:r>
      <w:hyperlink r:id="rId168" w:history="1">
        <w:r w:rsidRPr="003F54E9">
          <w:rPr>
            <w:rStyle w:val="Hyperlink"/>
            <w:color w:val="0070C0"/>
          </w:rPr>
          <w:t>840</w:t>
        </w:r>
      </w:hyperlink>
      <w:r w:rsidRPr="003F54E9">
        <w:rPr>
          <w:color w:val="000000" w:themeColor="text1"/>
        </w:rPr>
        <w:t>.)</w:t>
      </w:r>
      <w:r w:rsidRPr="00874F40">
        <w:rPr>
          <w:color w:val="000000" w:themeColor="text1"/>
        </w:rPr>
        <w:t xml:space="preserve"> </w:t>
      </w:r>
    </w:p>
    <w:p w:rsidR="0063733A" w:rsidRDefault="0063733A" w:rsidP="001E7840">
      <w:pPr>
        <w:pStyle w:val="NormalWeb"/>
        <w:spacing w:before="120" w:after="0" w:line="280" w:lineRule="exact"/>
        <w:rPr>
          <w:color w:val="000000" w:themeColor="text1"/>
        </w:rPr>
      </w:pPr>
    </w:p>
    <w:bookmarkStart w:id="94" w:name="_Toc459108295"/>
    <w:p w:rsidR="00B57626" w:rsidRPr="00CC082F" w:rsidRDefault="00E728C1" w:rsidP="00CC082F">
      <w:pPr>
        <w:rPr>
          <w:rFonts w:eastAsia="Times New Roman"/>
          <w:b/>
        </w:rPr>
      </w:pPr>
      <w:r w:rsidRPr="00E728C1">
        <w:rPr>
          <w:rFonts w:eastAsia="Times New Roman"/>
          <w:b/>
          <w:color w:val="0070C0"/>
        </w:rPr>
        <w:fldChar w:fldCharType="begin"/>
      </w:r>
      <w:r w:rsidRPr="00E728C1">
        <w:rPr>
          <w:rFonts w:eastAsia="Times New Roman"/>
          <w:b/>
          <w:color w:val="0070C0"/>
        </w:rPr>
        <w:instrText xml:space="preserve"> HYPERLINK "http://law.lis.virginia.gov/vacode/title22.1/chapter14/section22.1-279.3:1/" </w:instrText>
      </w:r>
      <w:r w:rsidRPr="00E728C1">
        <w:rPr>
          <w:rFonts w:eastAsia="Times New Roman"/>
          <w:b/>
          <w:color w:val="0070C0"/>
        </w:rPr>
        <w:fldChar w:fldCharType="separate"/>
      </w:r>
      <w:r w:rsidR="00B57626" w:rsidRPr="00E728C1">
        <w:rPr>
          <w:rStyle w:val="Hyperlink"/>
          <w:rFonts w:eastAsia="Times New Roman"/>
          <w:b/>
          <w:color w:val="0070C0"/>
        </w:rPr>
        <w:t>§ 22.1-279.3:1</w:t>
      </w:r>
      <w:r w:rsidRPr="00E728C1">
        <w:rPr>
          <w:rFonts w:eastAsia="Times New Roman"/>
          <w:b/>
          <w:color w:val="0070C0"/>
        </w:rPr>
        <w:fldChar w:fldCharType="end"/>
      </w:r>
      <w:r w:rsidR="00B57626" w:rsidRPr="00CC082F">
        <w:rPr>
          <w:rFonts w:eastAsia="Times New Roman"/>
          <w:b/>
        </w:rPr>
        <w:t>. Reports of certain acts to school authorities.</w:t>
      </w:r>
      <w:bookmarkEnd w:id="94"/>
    </w:p>
    <w:p w:rsidR="00B57626" w:rsidRPr="00B57626" w:rsidRDefault="00B57626" w:rsidP="0063733A">
      <w:pPr>
        <w:spacing w:before="120" w:after="0"/>
        <w:ind w:left="270" w:hanging="270"/>
        <w:rPr>
          <w:rFonts w:eastAsia="Times New Roman" w:cs="Times New Roman"/>
          <w:color w:val="000000" w:themeColor="text1"/>
          <w:szCs w:val="20"/>
        </w:rPr>
      </w:pPr>
      <w:r w:rsidRPr="00B57626">
        <w:rPr>
          <w:rFonts w:eastAsia="Times New Roman" w:cs="Times New Roman"/>
          <w:color w:val="000000" w:themeColor="text1"/>
          <w:szCs w:val="20"/>
        </w:rPr>
        <w:t xml:space="preserve">A. Reports shall be made to the division superintendent and to the principal or his designee on all incidents involving (i) the assault or assault and battery, without bodily injury, of any person on a school bus, on school property, or at a school-sponsored activity; (ii) the assault and battery that results in bodily injury, sexual assault, death, shooting, stabbing, cutting, or wounding of any person, or stalking of any person as described in </w:t>
      </w:r>
      <w:r w:rsidRPr="00705434">
        <w:rPr>
          <w:rFonts w:eastAsia="Times New Roman" w:cs="Times New Roman"/>
          <w:color w:val="0070C0"/>
          <w:szCs w:val="20"/>
          <w:u w:val="single"/>
        </w:rPr>
        <w:t xml:space="preserve">§ </w:t>
      </w:r>
      <w:hyperlink r:id="rId169" w:history="1">
        <w:r w:rsidRPr="00705434">
          <w:rPr>
            <w:rFonts w:eastAsia="Times New Roman" w:cs="Times New Roman"/>
            <w:color w:val="0070C0"/>
            <w:szCs w:val="20"/>
            <w:u w:val="single"/>
          </w:rPr>
          <w:t>18.2-60.3</w:t>
        </w:r>
      </w:hyperlink>
      <w:r w:rsidRPr="00B57626">
        <w:rPr>
          <w:rFonts w:eastAsia="Times New Roman" w:cs="Times New Roman"/>
          <w:color w:val="000000" w:themeColor="text1"/>
          <w:szCs w:val="20"/>
        </w:rPr>
        <w:t xml:space="preserve">, on a school bus, on school property, or at a school-sponsored activity; (iii) any conduct involving alcohol, marijuana, a controlled substance, imitation controlled substance, or an anabolic steroid on a school bus, on school property, or at a school-sponsored activity, including the theft or attempted theft of student prescription medications; (iv) any threats against school personnel while on a school bus, on school property or at a school-sponsored activity; (v) the illegal carrying of a firearm, as defined in </w:t>
      </w:r>
      <w:r w:rsidRPr="00705434">
        <w:rPr>
          <w:rFonts w:eastAsia="Times New Roman" w:cs="Times New Roman"/>
          <w:color w:val="0070C0"/>
          <w:szCs w:val="20"/>
          <w:u w:val="single"/>
        </w:rPr>
        <w:t xml:space="preserve">§ </w:t>
      </w:r>
      <w:hyperlink r:id="rId170" w:history="1">
        <w:r w:rsidRPr="00705434">
          <w:rPr>
            <w:rFonts w:eastAsia="Times New Roman" w:cs="Times New Roman"/>
            <w:color w:val="0070C0"/>
            <w:szCs w:val="20"/>
            <w:u w:val="single"/>
          </w:rPr>
          <w:t>22.1-277.07</w:t>
        </w:r>
      </w:hyperlink>
      <w:r w:rsidRPr="00B57626">
        <w:rPr>
          <w:rFonts w:eastAsia="Times New Roman" w:cs="Times New Roman"/>
          <w:color w:val="000000" w:themeColor="text1"/>
          <w:szCs w:val="20"/>
        </w:rPr>
        <w:t xml:space="preserve">, onto school property; (vi) any illegal conduct involving firebombs, explosive materials or devices, or hoax explosive devices, as defined in </w:t>
      </w:r>
      <w:r w:rsidRPr="00705434">
        <w:rPr>
          <w:rFonts w:eastAsia="Times New Roman" w:cs="Times New Roman"/>
          <w:color w:val="0070C0"/>
          <w:szCs w:val="20"/>
          <w:u w:val="single"/>
        </w:rPr>
        <w:t xml:space="preserve">§ </w:t>
      </w:r>
      <w:hyperlink r:id="rId171" w:history="1">
        <w:r w:rsidRPr="00705434">
          <w:rPr>
            <w:rFonts w:eastAsia="Times New Roman" w:cs="Times New Roman"/>
            <w:color w:val="0070C0"/>
            <w:szCs w:val="20"/>
            <w:u w:val="single"/>
          </w:rPr>
          <w:t>18.2-85</w:t>
        </w:r>
      </w:hyperlink>
      <w:r w:rsidRPr="00B57626">
        <w:rPr>
          <w:rFonts w:eastAsia="Times New Roman" w:cs="Times New Roman"/>
          <w:color w:val="000000" w:themeColor="text1"/>
          <w:szCs w:val="20"/>
        </w:rPr>
        <w:t xml:space="preserve">, or explosive or incendiary devices, as defined in </w:t>
      </w:r>
      <w:r w:rsidRPr="00705434">
        <w:rPr>
          <w:rFonts w:eastAsia="Times New Roman" w:cs="Times New Roman"/>
          <w:color w:val="0070C0"/>
          <w:szCs w:val="20"/>
          <w:u w:val="single"/>
        </w:rPr>
        <w:t xml:space="preserve">§ </w:t>
      </w:r>
      <w:hyperlink r:id="rId172" w:history="1">
        <w:r w:rsidRPr="00705434">
          <w:rPr>
            <w:rFonts w:eastAsia="Times New Roman" w:cs="Times New Roman"/>
            <w:color w:val="0070C0"/>
            <w:szCs w:val="20"/>
            <w:u w:val="single"/>
          </w:rPr>
          <w:t>18.2-433.1</w:t>
        </w:r>
      </w:hyperlink>
      <w:r w:rsidRPr="00B57626">
        <w:rPr>
          <w:rFonts w:eastAsia="Times New Roman" w:cs="Times New Roman"/>
          <w:color w:val="000000" w:themeColor="text1"/>
          <w:szCs w:val="20"/>
        </w:rPr>
        <w:t xml:space="preserve">, or chemical bombs, as described in </w:t>
      </w:r>
      <w:r w:rsidRPr="00705434">
        <w:rPr>
          <w:rFonts w:eastAsia="Times New Roman" w:cs="Times New Roman"/>
          <w:color w:val="0070C0"/>
          <w:szCs w:val="20"/>
          <w:u w:val="single"/>
        </w:rPr>
        <w:t xml:space="preserve">§ </w:t>
      </w:r>
      <w:hyperlink r:id="rId173" w:history="1">
        <w:r w:rsidRPr="00705434">
          <w:rPr>
            <w:rFonts w:eastAsia="Times New Roman" w:cs="Times New Roman"/>
            <w:color w:val="0070C0"/>
            <w:szCs w:val="20"/>
            <w:u w:val="single"/>
          </w:rPr>
          <w:t>18.2-87.1</w:t>
        </w:r>
      </w:hyperlink>
      <w:r w:rsidRPr="00B57626">
        <w:rPr>
          <w:rFonts w:eastAsia="Times New Roman" w:cs="Times New Roman"/>
          <w:color w:val="000000" w:themeColor="text1"/>
          <w:szCs w:val="20"/>
        </w:rPr>
        <w:t xml:space="preserve">, on a school bus, on school property, or at a school-sponsored activity; (vii) any threats or false threats to bomb, as described in </w:t>
      </w:r>
      <w:r w:rsidRPr="00705434">
        <w:rPr>
          <w:rFonts w:eastAsia="Times New Roman" w:cs="Times New Roman"/>
          <w:color w:val="0070C0"/>
          <w:szCs w:val="20"/>
          <w:u w:val="single"/>
        </w:rPr>
        <w:t xml:space="preserve">§ </w:t>
      </w:r>
      <w:hyperlink r:id="rId174" w:history="1">
        <w:r w:rsidRPr="00705434">
          <w:rPr>
            <w:rFonts w:eastAsia="Times New Roman" w:cs="Times New Roman"/>
            <w:color w:val="0070C0"/>
            <w:szCs w:val="20"/>
            <w:u w:val="single"/>
          </w:rPr>
          <w:t>18.2-83</w:t>
        </w:r>
      </w:hyperlink>
      <w:r w:rsidRPr="00B57626">
        <w:rPr>
          <w:rFonts w:eastAsia="Times New Roman" w:cs="Times New Roman"/>
          <w:color w:val="000000" w:themeColor="text1"/>
          <w:szCs w:val="20"/>
        </w:rPr>
        <w:t>, made against school personnel or involving school property or school buses; or (viii) the arrest of any student for an incident occurring on a school bus, on school property, or at a school-sponsored activity, including the charge therefor.</w:t>
      </w:r>
    </w:p>
    <w:p w:rsidR="00B57626" w:rsidRPr="00B57626" w:rsidRDefault="00B57626" w:rsidP="0063733A">
      <w:pPr>
        <w:spacing w:before="120" w:after="0"/>
        <w:ind w:left="270" w:hanging="270"/>
        <w:rPr>
          <w:rFonts w:eastAsia="Times New Roman" w:cs="Times New Roman"/>
          <w:color w:val="000000" w:themeColor="text1"/>
          <w:szCs w:val="20"/>
        </w:rPr>
      </w:pPr>
      <w:r w:rsidRPr="00B57626">
        <w:rPr>
          <w:rFonts w:eastAsia="Times New Roman" w:cs="Times New Roman"/>
          <w:color w:val="000000" w:themeColor="text1"/>
          <w:szCs w:val="20"/>
        </w:rPr>
        <w:lastRenderedPageBreak/>
        <w:t>B. Notwithstanding the provisions of Article 12 (</w:t>
      </w:r>
      <w:r w:rsidRPr="00705434">
        <w:rPr>
          <w:rFonts w:eastAsia="Times New Roman" w:cs="Times New Roman"/>
          <w:color w:val="0070C0"/>
          <w:szCs w:val="20"/>
          <w:u w:val="single"/>
        </w:rPr>
        <w:t xml:space="preserve">§ </w:t>
      </w:r>
      <w:hyperlink r:id="rId175" w:history="1">
        <w:r w:rsidRPr="00705434">
          <w:rPr>
            <w:rFonts w:eastAsia="Times New Roman" w:cs="Times New Roman"/>
            <w:color w:val="0070C0"/>
            <w:szCs w:val="20"/>
            <w:u w:val="single"/>
          </w:rPr>
          <w:t>16.1-299</w:t>
        </w:r>
      </w:hyperlink>
      <w:r w:rsidRPr="00B57626">
        <w:rPr>
          <w:rFonts w:eastAsia="Times New Roman" w:cs="Times New Roman"/>
          <w:color w:val="000000" w:themeColor="text1"/>
          <w:szCs w:val="20"/>
        </w:rPr>
        <w:t xml:space="preserve"> et seq.) of Chapter 11 of Title 16.1, local law-enforcement authorities shall report, and the principal or his designee and the division superintendent shall receive such reports, on offenses, wherever committed, by students enrolled at the school if the offense would be a felony if committed by an adult or would be a violation of the Drug Control Act (</w:t>
      </w:r>
      <w:r w:rsidRPr="00705434">
        <w:rPr>
          <w:rFonts w:eastAsia="Times New Roman" w:cs="Times New Roman"/>
          <w:color w:val="0070C0"/>
          <w:szCs w:val="20"/>
          <w:u w:val="single"/>
        </w:rPr>
        <w:t xml:space="preserve">§ </w:t>
      </w:r>
      <w:hyperlink r:id="rId176" w:history="1">
        <w:r w:rsidRPr="00705434">
          <w:rPr>
            <w:rFonts w:eastAsia="Times New Roman" w:cs="Times New Roman"/>
            <w:color w:val="0070C0"/>
            <w:szCs w:val="20"/>
            <w:u w:val="single"/>
          </w:rPr>
          <w:t>54.1-3400</w:t>
        </w:r>
      </w:hyperlink>
      <w:r w:rsidRPr="00B57626">
        <w:rPr>
          <w:rFonts w:eastAsia="Times New Roman" w:cs="Times New Roman"/>
          <w:color w:val="000000" w:themeColor="text1"/>
          <w:szCs w:val="20"/>
        </w:rPr>
        <w:t xml:space="preserve"> et seq.) and occurred on a school bus, on school property, or at a school-sponsored activity, or would be an adult misdemeanor involving any incidents described in clauses (i) through (viii) of subsection A, and whether the student is released to the custody of his parent or, if 18 years of age or more, is released on bond. As part of any report concerning an offense that would be an adult misdemeanor involving an incident described in clauses (i) through (viii) of subsection A, local law-enforcement authorities and attorneys for the Commonwealth shall be authorized to disclose information regarding terms of release from detention, court dates, and terms of any disposition orders entered by the court, to the superintendent of such student</w:t>
      </w:r>
      <w:r w:rsidR="00D263BD">
        <w:rPr>
          <w:rFonts w:eastAsia="Times New Roman" w:cs="Times New Roman"/>
          <w:color w:val="000000" w:themeColor="text1"/>
          <w:szCs w:val="20"/>
        </w:rPr>
        <w:t>’</w:t>
      </w:r>
      <w:r w:rsidRPr="00B57626">
        <w:rPr>
          <w:rFonts w:eastAsia="Times New Roman" w:cs="Times New Roman"/>
          <w:color w:val="000000" w:themeColor="text1"/>
          <w:szCs w:val="20"/>
        </w:rPr>
        <w:t xml:space="preserve">s school division, upon request by the superintendent, if, in the determination of the law-enforcement authority or attorney for the Commonwealth, such disclosure would not jeopardize the investigation or prosecution of the case. No disclosures shall be made pursuant to this section in violation of the confidentiality provisions of subsection A of </w:t>
      </w:r>
      <w:r w:rsidRPr="00705434">
        <w:rPr>
          <w:rFonts w:eastAsia="Times New Roman" w:cs="Times New Roman"/>
          <w:color w:val="0070C0"/>
          <w:szCs w:val="20"/>
          <w:u w:val="single"/>
        </w:rPr>
        <w:t xml:space="preserve">§ </w:t>
      </w:r>
      <w:hyperlink r:id="rId177" w:history="1">
        <w:r w:rsidRPr="00705434">
          <w:rPr>
            <w:rFonts w:eastAsia="Times New Roman" w:cs="Times New Roman"/>
            <w:color w:val="0070C0"/>
            <w:szCs w:val="20"/>
            <w:u w:val="single"/>
          </w:rPr>
          <w:t>16.1-300</w:t>
        </w:r>
      </w:hyperlink>
      <w:r w:rsidRPr="00B57626">
        <w:rPr>
          <w:rFonts w:eastAsia="Times New Roman" w:cs="Times New Roman"/>
          <w:color w:val="000000" w:themeColor="text1"/>
          <w:szCs w:val="20"/>
        </w:rPr>
        <w:t xml:space="preserve"> or the record retention and redisclosure provisions of </w:t>
      </w:r>
      <w:r w:rsidRPr="00705434">
        <w:rPr>
          <w:rFonts w:eastAsia="Times New Roman" w:cs="Times New Roman"/>
          <w:color w:val="0070C0"/>
          <w:szCs w:val="20"/>
          <w:u w:val="single"/>
        </w:rPr>
        <w:t xml:space="preserve">§ </w:t>
      </w:r>
      <w:hyperlink r:id="rId178" w:history="1">
        <w:r w:rsidRPr="00705434">
          <w:rPr>
            <w:rFonts w:eastAsia="Times New Roman" w:cs="Times New Roman"/>
            <w:color w:val="0070C0"/>
            <w:szCs w:val="20"/>
            <w:u w:val="single"/>
          </w:rPr>
          <w:t>22.1-288.2</w:t>
        </w:r>
      </w:hyperlink>
      <w:r w:rsidRPr="00B57626">
        <w:rPr>
          <w:rFonts w:eastAsia="Times New Roman" w:cs="Times New Roman"/>
          <w:color w:val="000000" w:themeColor="text1"/>
          <w:szCs w:val="20"/>
        </w:rPr>
        <w:t xml:space="preserve">. Further, any school superintendent who receives notification that a juvenile has committed an act that would be a crime if committed by an adult pursuant to subsection G of </w:t>
      </w:r>
      <w:r w:rsidRPr="00705434">
        <w:rPr>
          <w:rFonts w:eastAsia="Times New Roman" w:cs="Times New Roman"/>
          <w:color w:val="0070C0"/>
          <w:szCs w:val="20"/>
          <w:u w:val="single"/>
        </w:rPr>
        <w:t xml:space="preserve">§ </w:t>
      </w:r>
      <w:hyperlink r:id="rId179" w:history="1">
        <w:r w:rsidRPr="00705434">
          <w:rPr>
            <w:rFonts w:eastAsia="Times New Roman" w:cs="Times New Roman"/>
            <w:color w:val="0070C0"/>
            <w:szCs w:val="20"/>
            <w:u w:val="single"/>
          </w:rPr>
          <w:t>16.1-260</w:t>
        </w:r>
      </w:hyperlink>
      <w:r w:rsidRPr="00B57626">
        <w:rPr>
          <w:rFonts w:eastAsia="Times New Roman" w:cs="Times New Roman"/>
          <w:color w:val="000000" w:themeColor="text1"/>
          <w:szCs w:val="20"/>
        </w:rPr>
        <w:t xml:space="preserve"> shall report such information to the principal of the school in which the juvenile is enrolled.</w:t>
      </w:r>
    </w:p>
    <w:p w:rsidR="00B57626" w:rsidRPr="00B57626" w:rsidRDefault="00B57626" w:rsidP="0063733A">
      <w:pPr>
        <w:spacing w:before="120" w:after="0"/>
        <w:ind w:left="270" w:hanging="270"/>
        <w:rPr>
          <w:rFonts w:eastAsia="Times New Roman" w:cs="Times New Roman"/>
          <w:color w:val="000000" w:themeColor="text1"/>
          <w:szCs w:val="20"/>
        </w:rPr>
      </w:pPr>
      <w:r w:rsidRPr="00B57626">
        <w:rPr>
          <w:rFonts w:eastAsia="Times New Roman" w:cs="Times New Roman"/>
          <w:color w:val="000000" w:themeColor="text1"/>
          <w:szCs w:val="20"/>
        </w:rPr>
        <w:t>C. The principal or his designee shall submit a report of all incidents required to be reported pursuant to this section to the superintendent of the school division. The division superintendent shall annually report all such incidents to the Department of Education for the purpose of recording the frequency of such incidents on forms that shall be provided by the Department and shall make such information available to the public.</w:t>
      </w:r>
    </w:p>
    <w:p w:rsidR="00B57626" w:rsidRPr="00B57626" w:rsidRDefault="00B57626" w:rsidP="0063733A">
      <w:pPr>
        <w:spacing w:before="120" w:after="0"/>
        <w:ind w:left="270"/>
        <w:rPr>
          <w:rFonts w:eastAsia="Times New Roman" w:cs="Times New Roman"/>
          <w:color w:val="000000" w:themeColor="text1"/>
          <w:szCs w:val="20"/>
        </w:rPr>
      </w:pPr>
      <w:r w:rsidRPr="00B57626">
        <w:rPr>
          <w:rFonts w:eastAsia="Times New Roman" w:cs="Times New Roman"/>
          <w:color w:val="000000" w:themeColor="text1"/>
          <w:szCs w:val="20"/>
        </w:rPr>
        <w:t>In submitting reports of such incidents, principals and division superintendents shall accurately indicate any offenses, arrests, or charges as recorded by law-enforcement authorities and required to be reported by such authorities pursuant to subsection B.</w:t>
      </w:r>
    </w:p>
    <w:p w:rsidR="00B57626" w:rsidRPr="00B57626" w:rsidRDefault="00B57626" w:rsidP="0063733A">
      <w:pPr>
        <w:spacing w:before="120" w:after="0"/>
        <w:ind w:left="270"/>
        <w:rPr>
          <w:rFonts w:eastAsia="Times New Roman" w:cs="Times New Roman"/>
          <w:color w:val="000000" w:themeColor="text1"/>
          <w:szCs w:val="20"/>
        </w:rPr>
      </w:pPr>
      <w:r w:rsidRPr="00B57626">
        <w:rPr>
          <w:rFonts w:eastAsia="Times New Roman" w:cs="Times New Roman"/>
          <w:color w:val="000000" w:themeColor="text1"/>
          <w:szCs w:val="20"/>
        </w:rPr>
        <w:t xml:space="preserve">A division superintendent who knowingly fails to comply or secure compliance with the reporting requirements of this subsection shall be subject to the sanctions authorized in </w:t>
      </w:r>
      <w:r w:rsidRPr="00E728C1">
        <w:rPr>
          <w:rFonts w:eastAsia="Times New Roman" w:cs="Times New Roman"/>
          <w:color w:val="0070C0"/>
          <w:szCs w:val="20"/>
          <w:u w:val="single"/>
        </w:rPr>
        <w:t xml:space="preserve">§ </w:t>
      </w:r>
      <w:hyperlink r:id="rId180" w:history="1">
        <w:r w:rsidRPr="00E728C1">
          <w:rPr>
            <w:rFonts w:eastAsia="Times New Roman" w:cs="Times New Roman"/>
            <w:color w:val="0070C0"/>
            <w:szCs w:val="20"/>
            <w:u w:val="single"/>
          </w:rPr>
          <w:t>22.1-65</w:t>
        </w:r>
      </w:hyperlink>
      <w:r w:rsidRPr="00B57626">
        <w:rPr>
          <w:rFonts w:eastAsia="Times New Roman" w:cs="Times New Roman"/>
          <w:color w:val="000000" w:themeColor="text1"/>
          <w:szCs w:val="20"/>
        </w:rPr>
        <w:t>. A principal who knowingly fails to comply or secure compliance with the reporting requirements of this section shall be subject to sanctions prescribed by the local school board, which may include, but need not be limited to, demotion or dismissal.</w:t>
      </w:r>
    </w:p>
    <w:p w:rsidR="00B57626" w:rsidRPr="00B57626" w:rsidRDefault="00B57626" w:rsidP="0063733A">
      <w:pPr>
        <w:spacing w:before="120" w:after="0"/>
        <w:ind w:left="270"/>
        <w:rPr>
          <w:rFonts w:eastAsia="Times New Roman" w:cs="Times New Roman"/>
          <w:color w:val="000000" w:themeColor="text1"/>
          <w:szCs w:val="20"/>
        </w:rPr>
      </w:pPr>
      <w:r w:rsidRPr="00B57626">
        <w:rPr>
          <w:rFonts w:eastAsia="Times New Roman" w:cs="Times New Roman"/>
          <w:color w:val="000000" w:themeColor="text1"/>
          <w:szCs w:val="20"/>
        </w:rPr>
        <w:t>The principal or his designee shall also notify the parent of any student involved in an incident required pursuant to this section to be reported, regardless of whether disciplinary action is taken against such student or the nature of the disciplinary action. Such notice shall relate to only the relevant student</w:t>
      </w:r>
      <w:r w:rsidR="00D263BD">
        <w:rPr>
          <w:rFonts w:eastAsia="Times New Roman" w:cs="Times New Roman"/>
          <w:color w:val="000000" w:themeColor="text1"/>
          <w:szCs w:val="20"/>
        </w:rPr>
        <w:t>’</w:t>
      </w:r>
      <w:r w:rsidRPr="00B57626">
        <w:rPr>
          <w:rFonts w:eastAsia="Times New Roman" w:cs="Times New Roman"/>
          <w:color w:val="000000" w:themeColor="text1"/>
          <w:szCs w:val="20"/>
        </w:rPr>
        <w:t>s involvement and shall not include information concerning other students.</w:t>
      </w:r>
    </w:p>
    <w:p w:rsidR="00B57626" w:rsidRPr="00B57626" w:rsidRDefault="00B57626" w:rsidP="0063733A">
      <w:pPr>
        <w:spacing w:before="120" w:after="0"/>
        <w:ind w:left="270"/>
        <w:rPr>
          <w:rFonts w:eastAsia="Times New Roman" w:cs="Times New Roman"/>
          <w:color w:val="000000" w:themeColor="text1"/>
          <w:szCs w:val="20"/>
        </w:rPr>
      </w:pPr>
      <w:r w:rsidRPr="00B57626">
        <w:rPr>
          <w:rFonts w:eastAsia="Times New Roman" w:cs="Times New Roman"/>
          <w:color w:val="000000" w:themeColor="text1"/>
          <w:szCs w:val="20"/>
        </w:rPr>
        <w:t>Whenever any student commits any reportable incident as set forth in this section, such student shall be required to participate in such prevention and intervention activities as deemed appropriate by the superintendent or his designee. Prevention and intervention activities shall be identified in the local school division</w:t>
      </w:r>
      <w:r w:rsidR="00D263BD">
        <w:rPr>
          <w:rFonts w:eastAsia="Times New Roman" w:cs="Times New Roman"/>
          <w:color w:val="000000" w:themeColor="text1"/>
          <w:szCs w:val="20"/>
        </w:rPr>
        <w:t>’</w:t>
      </w:r>
      <w:r w:rsidRPr="00B57626">
        <w:rPr>
          <w:rFonts w:eastAsia="Times New Roman" w:cs="Times New Roman"/>
          <w:color w:val="000000" w:themeColor="text1"/>
          <w:szCs w:val="20"/>
        </w:rPr>
        <w:t>s drug and violence prevention plans developed pursuant to the federal Improving America</w:t>
      </w:r>
      <w:r w:rsidR="00D263BD">
        <w:rPr>
          <w:rFonts w:eastAsia="Times New Roman" w:cs="Times New Roman"/>
          <w:color w:val="000000" w:themeColor="text1"/>
          <w:szCs w:val="20"/>
        </w:rPr>
        <w:t>’</w:t>
      </w:r>
      <w:r w:rsidRPr="00B57626">
        <w:rPr>
          <w:rFonts w:eastAsia="Times New Roman" w:cs="Times New Roman"/>
          <w:color w:val="000000" w:themeColor="text1"/>
          <w:szCs w:val="20"/>
        </w:rPr>
        <w:t>s Schools Act of 1994 (Title IV</w:t>
      </w:r>
      <w:r w:rsidR="00FA56E4">
        <w:rPr>
          <w:rFonts w:eastAsia="Times New Roman" w:cs="Times New Roman"/>
          <w:color w:val="000000" w:themeColor="text1"/>
          <w:szCs w:val="20"/>
        </w:rPr>
        <w:t>—</w:t>
      </w:r>
      <w:r w:rsidRPr="00B57626">
        <w:rPr>
          <w:rFonts w:eastAsia="Times New Roman" w:cs="Times New Roman"/>
          <w:color w:val="000000" w:themeColor="text1"/>
          <w:szCs w:val="20"/>
        </w:rPr>
        <w:t>Safe and Drug-Free Schools and Communities Act).</w:t>
      </w:r>
    </w:p>
    <w:p w:rsidR="00B57626" w:rsidRPr="00B57626" w:rsidRDefault="00B57626" w:rsidP="0063733A">
      <w:pPr>
        <w:spacing w:before="120" w:after="0"/>
        <w:ind w:left="270" w:hanging="270"/>
        <w:rPr>
          <w:rFonts w:eastAsia="Times New Roman" w:cs="Times New Roman"/>
          <w:color w:val="000000" w:themeColor="text1"/>
          <w:szCs w:val="20"/>
        </w:rPr>
      </w:pPr>
      <w:r w:rsidRPr="00B57626">
        <w:rPr>
          <w:rFonts w:eastAsia="Times New Roman" w:cs="Times New Roman"/>
          <w:color w:val="000000" w:themeColor="text1"/>
          <w:szCs w:val="20"/>
        </w:rPr>
        <w:t>D.</w:t>
      </w:r>
      <w:r w:rsidR="0063733A">
        <w:rPr>
          <w:rFonts w:eastAsia="Times New Roman" w:cs="Times New Roman"/>
          <w:color w:val="000000" w:themeColor="text1"/>
          <w:szCs w:val="20"/>
        </w:rPr>
        <w:tab/>
      </w:r>
      <w:r w:rsidRPr="00B57626">
        <w:rPr>
          <w:rFonts w:eastAsia="Times New Roman" w:cs="Times New Roman"/>
          <w:color w:val="000000" w:themeColor="text1"/>
          <w:szCs w:val="20"/>
        </w:rPr>
        <w:t>Except as may otherwise be required by federal law, regulation, or jurisprudence, the principal shall immediately report to the local law-enforcement agency any act enumerated in clauses (ii) through (vii) of subsection A that may constitute a criminal offense and may report to the local law-enforcement agency any incident described in clause (i) of subsection A. Nothing in this section shall require delinquency charges to be filed or prevent schools from dealing with school-based offenses through graduated sanctions or educational programming before a delinquency charge is filed with the juvenile court.</w:t>
      </w:r>
    </w:p>
    <w:p w:rsidR="00B57626" w:rsidRPr="00B57626" w:rsidRDefault="00B57626" w:rsidP="0063733A">
      <w:pPr>
        <w:spacing w:before="120" w:after="0"/>
        <w:ind w:left="270"/>
        <w:rPr>
          <w:rFonts w:eastAsia="Times New Roman" w:cs="Times New Roman"/>
          <w:color w:val="000000" w:themeColor="text1"/>
          <w:szCs w:val="20"/>
        </w:rPr>
      </w:pPr>
      <w:r w:rsidRPr="00B57626">
        <w:rPr>
          <w:rFonts w:eastAsia="Times New Roman" w:cs="Times New Roman"/>
          <w:color w:val="000000" w:themeColor="text1"/>
          <w:szCs w:val="20"/>
        </w:rPr>
        <w:t>Further, except as may be prohibited by federal law, regulation, or jurisprudence, the principal shall also immediately report any act enumerated in clauses (ii) through (v) of subsection A that may constitute a criminal offense to the parents of any minor student who is the specific object of such act. Further, the principal shall report that the incident has been reported to local law enforcement as required by law and that the parents may contact local law enforcement for further information, if they so desire.</w:t>
      </w:r>
    </w:p>
    <w:p w:rsidR="00B57626" w:rsidRPr="00B57626" w:rsidRDefault="00B57626" w:rsidP="0063733A">
      <w:pPr>
        <w:spacing w:before="120" w:after="0"/>
        <w:ind w:left="270" w:hanging="270"/>
        <w:rPr>
          <w:rFonts w:eastAsia="Times New Roman" w:cs="Times New Roman"/>
          <w:color w:val="000000" w:themeColor="text1"/>
          <w:szCs w:val="20"/>
        </w:rPr>
      </w:pPr>
      <w:r w:rsidRPr="00B57626">
        <w:rPr>
          <w:rFonts w:eastAsia="Times New Roman" w:cs="Times New Roman"/>
          <w:color w:val="000000" w:themeColor="text1"/>
          <w:szCs w:val="20"/>
        </w:rPr>
        <w:t xml:space="preserve">E. </w:t>
      </w:r>
      <w:r w:rsidR="0063733A">
        <w:rPr>
          <w:rFonts w:eastAsia="Times New Roman" w:cs="Times New Roman"/>
          <w:color w:val="000000" w:themeColor="text1"/>
          <w:szCs w:val="20"/>
        </w:rPr>
        <w:tab/>
      </w:r>
      <w:r w:rsidRPr="00B57626">
        <w:rPr>
          <w:rFonts w:eastAsia="Times New Roman" w:cs="Times New Roman"/>
          <w:color w:val="000000" w:themeColor="text1"/>
          <w:szCs w:val="20"/>
        </w:rPr>
        <w:t xml:space="preserve">A statement providing a procedure and the purpose for the requirements of this section shall be included in school board policies required by </w:t>
      </w:r>
      <w:r w:rsidRPr="00E728C1">
        <w:rPr>
          <w:rFonts w:eastAsia="Times New Roman" w:cs="Times New Roman"/>
          <w:color w:val="0070C0"/>
          <w:szCs w:val="20"/>
          <w:u w:val="single"/>
        </w:rPr>
        <w:t xml:space="preserve">§ </w:t>
      </w:r>
      <w:hyperlink r:id="rId181" w:history="1">
        <w:r w:rsidRPr="00E728C1">
          <w:rPr>
            <w:rFonts w:eastAsia="Times New Roman" w:cs="Times New Roman"/>
            <w:color w:val="0070C0"/>
            <w:szCs w:val="20"/>
            <w:u w:val="single"/>
          </w:rPr>
          <w:t>22.1-253.13:7</w:t>
        </w:r>
      </w:hyperlink>
      <w:r w:rsidRPr="00B57626">
        <w:rPr>
          <w:rFonts w:eastAsia="Times New Roman" w:cs="Times New Roman"/>
          <w:color w:val="000000" w:themeColor="text1"/>
          <w:szCs w:val="20"/>
        </w:rPr>
        <w:t>.</w:t>
      </w:r>
    </w:p>
    <w:p w:rsidR="00B57626" w:rsidRPr="00B57626" w:rsidRDefault="00B57626" w:rsidP="0063733A">
      <w:pPr>
        <w:spacing w:before="120" w:after="0"/>
        <w:ind w:left="270"/>
        <w:rPr>
          <w:rFonts w:eastAsia="Times New Roman" w:cs="Times New Roman"/>
          <w:color w:val="000000" w:themeColor="text1"/>
          <w:szCs w:val="20"/>
        </w:rPr>
      </w:pPr>
      <w:r w:rsidRPr="00B57626">
        <w:rPr>
          <w:rFonts w:eastAsia="Times New Roman" w:cs="Times New Roman"/>
          <w:color w:val="000000" w:themeColor="text1"/>
          <w:szCs w:val="20"/>
        </w:rPr>
        <w:lastRenderedPageBreak/>
        <w:t>The Board of Education shall promulgate regulations to implement this section, including, but not limited to, establishing reporting dates and report formats.</w:t>
      </w:r>
    </w:p>
    <w:p w:rsidR="00B57626" w:rsidRPr="00B57626" w:rsidRDefault="00B57626" w:rsidP="0063733A">
      <w:pPr>
        <w:spacing w:before="120" w:after="0"/>
        <w:ind w:left="270" w:hanging="270"/>
        <w:rPr>
          <w:rFonts w:eastAsia="Times New Roman" w:cs="Times New Roman"/>
          <w:color w:val="000000" w:themeColor="text1"/>
          <w:szCs w:val="20"/>
        </w:rPr>
      </w:pPr>
      <w:r w:rsidRPr="00B57626">
        <w:rPr>
          <w:rFonts w:eastAsia="Times New Roman" w:cs="Times New Roman"/>
          <w:color w:val="000000" w:themeColor="text1"/>
          <w:szCs w:val="20"/>
        </w:rPr>
        <w:t xml:space="preserve">F. </w:t>
      </w:r>
      <w:r w:rsidR="0063733A">
        <w:rPr>
          <w:rFonts w:eastAsia="Times New Roman" w:cs="Times New Roman"/>
          <w:color w:val="000000" w:themeColor="text1"/>
          <w:szCs w:val="20"/>
        </w:rPr>
        <w:tab/>
      </w:r>
      <w:r w:rsidRPr="00B57626">
        <w:rPr>
          <w:rFonts w:eastAsia="Times New Roman" w:cs="Times New Roman"/>
          <w:color w:val="000000" w:themeColor="text1"/>
          <w:szCs w:val="20"/>
        </w:rPr>
        <w:t xml:space="preserve">For the purposes of this section, </w:t>
      </w:r>
      <w:r w:rsidR="00D263BD">
        <w:rPr>
          <w:rFonts w:eastAsia="Times New Roman" w:cs="Times New Roman"/>
          <w:color w:val="000000" w:themeColor="text1"/>
          <w:szCs w:val="20"/>
        </w:rPr>
        <w:t>“</w:t>
      </w:r>
      <w:r w:rsidRPr="00B57626">
        <w:rPr>
          <w:rFonts w:eastAsia="Times New Roman" w:cs="Times New Roman"/>
          <w:color w:val="000000" w:themeColor="text1"/>
          <w:szCs w:val="20"/>
        </w:rPr>
        <w:t>parent</w:t>
      </w:r>
      <w:r w:rsidR="00D263BD">
        <w:rPr>
          <w:rFonts w:eastAsia="Times New Roman" w:cs="Times New Roman"/>
          <w:color w:val="000000" w:themeColor="text1"/>
          <w:szCs w:val="20"/>
        </w:rPr>
        <w:t>”</w:t>
      </w:r>
      <w:r w:rsidRPr="00B57626">
        <w:rPr>
          <w:rFonts w:eastAsia="Times New Roman" w:cs="Times New Roman"/>
          <w:color w:val="000000" w:themeColor="text1"/>
          <w:szCs w:val="20"/>
        </w:rPr>
        <w:t xml:space="preserve"> or </w:t>
      </w:r>
      <w:r w:rsidR="00D263BD">
        <w:rPr>
          <w:rFonts w:eastAsia="Times New Roman" w:cs="Times New Roman"/>
          <w:color w:val="000000" w:themeColor="text1"/>
          <w:szCs w:val="20"/>
        </w:rPr>
        <w:t>“</w:t>
      </w:r>
      <w:r w:rsidRPr="00B57626">
        <w:rPr>
          <w:rFonts w:eastAsia="Times New Roman" w:cs="Times New Roman"/>
          <w:color w:val="000000" w:themeColor="text1"/>
          <w:szCs w:val="20"/>
        </w:rPr>
        <w:t>parents</w:t>
      </w:r>
      <w:r w:rsidR="00D263BD">
        <w:rPr>
          <w:rFonts w:eastAsia="Times New Roman" w:cs="Times New Roman"/>
          <w:color w:val="000000" w:themeColor="text1"/>
          <w:szCs w:val="20"/>
        </w:rPr>
        <w:t>”</w:t>
      </w:r>
      <w:r w:rsidRPr="00B57626">
        <w:rPr>
          <w:rFonts w:eastAsia="Times New Roman" w:cs="Times New Roman"/>
          <w:color w:val="000000" w:themeColor="text1"/>
          <w:szCs w:val="20"/>
        </w:rPr>
        <w:t xml:space="preserve"> means any parent, guardian or other person having control or charge of a child.</w:t>
      </w:r>
    </w:p>
    <w:p w:rsidR="00B57626" w:rsidRPr="00B57626" w:rsidRDefault="00B57626" w:rsidP="0063733A">
      <w:pPr>
        <w:spacing w:before="120" w:after="0"/>
        <w:ind w:left="270" w:hanging="270"/>
        <w:rPr>
          <w:rFonts w:eastAsia="Times New Roman" w:cs="Times New Roman"/>
          <w:color w:val="000000" w:themeColor="text1"/>
          <w:szCs w:val="20"/>
        </w:rPr>
      </w:pPr>
      <w:r w:rsidRPr="00B57626">
        <w:rPr>
          <w:rFonts w:eastAsia="Times New Roman" w:cs="Times New Roman"/>
          <w:color w:val="000000" w:themeColor="text1"/>
          <w:szCs w:val="20"/>
        </w:rPr>
        <w:t>G.</w:t>
      </w:r>
      <w:r w:rsidR="0063733A">
        <w:rPr>
          <w:rFonts w:eastAsia="Times New Roman" w:cs="Times New Roman"/>
          <w:color w:val="000000" w:themeColor="text1"/>
          <w:szCs w:val="20"/>
        </w:rPr>
        <w:tab/>
      </w:r>
      <w:r w:rsidRPr="00B57626">
        <w:rPr>
          <w:rFonts w:eastAsia="Times New Roman" w:cs="Times New Roman"/>
          <w:color w:val="000000" w:themeColor="text1"/>
          <w:szCs w:val="20"/>
        </w:rPr>
        <w:t>This section shall not be construed to diminish the authority of the Board of Education or to diminish the Governor</w:t>
      </w:r>
      <w:r w:rsidR="00D263BD">
        <w:rPr>
          <w:rFonts w:eastAsia="Times New Roman" w:cs="Times New Roman"/>
          <w:color w:val="000000" w:themeColor="text1"/>
          <w:szCs w:val="20"/>
        </w:rPr>
        <w:t>’</w:t>
      </w:r>
      <w:r w:rsidRPr="00B57626">
        <w:rPr>
          <w:rFonts w:eastAsia="Times New Roman" w:cs="Times New Roman"/>
          <w:color w:val="000000" w:themeColor="text1"/>
          <w:szCs w:val="20"/>
        </w:rPr>
        <w:t>s authority to coordinate and provide policy direction on official communications between the Commonwealth and the United States government.</w:t>
      </w:r>
    </w:p>
    <w:p w:rsidR="00B57626" w:rsidRDefault="00BE5BE4" w:rsidP="00561F4F">
      <w:pPr>
        <w:spacing w:after="0"/>
        <w:ind w:firstLine="270"/>
        <w:rPr>
          <w:rFonts w:eastAsia="Times New Roman" w:cs="Times New Roman"/>
          <w:color w:val="000000" w:themeColor="text1"/>
          <w:szCs w:val="20"/>
        </w:rPr>
      </w:pPr>
      <w:r>
        <w:rPr>
          <w:rFonts w:eastAsia="Times New Roman" w:cs="Times New Roman"/>
          <w:color w:val="000000" w:themeColor="text1"/>
          <w:szCs w:val="20"/>
        </w:rPr>
        <w:t>(</w:t>
      </w:r>
      <w:r w:rsidR="00B57626" w:rsidRPr="00B57626">
        <w:rPr>
          <w:rFonts w:eastAsia="Times New Roman" w:cs="Times New Roman"/>
          <w:color w:val="000000" w:themeColor="text1"/>
          <w:szCs w:val="20"/>
        </w:rPr>
        <w:t xml:space="preserve">2013, c. </w:t>
      </w:r>
      <w:hyperlink r:id="rId182" w:history="1">
        <w:r w:rsidR="00B57626" w:rsidRPr="0063733A">
          <w:rPr>
            <w:rFonts w:eastAsia="Times New Roman" w:cs="Times New Roman"/>
            <w:color w:val="0070C0"/>
            <w:szCs w:val="20"/>
            <w:u w:val="single"/>
          </w:rPr>
          <w:t>800</w:t>
        </w:r>
      </w:hyperlink>
      <w:r w:rsidR="00B57626" w:rsidRPr="00B57626">
        <w:rPr>
          <w:rFonts w:eastAsia="Times New Roman" w:cs="Times New Roman"/>
          <w:color w:val="000000" w:themeColor="text1"/>
          <w:szCs w:val="20"/>
        </w:rPr>
        <w:t xml:space="preserve">; 2014, cc. </w:t>
      </w:r>
      <w:hyperlink r:id="rId183" w:history="1">
        <w:r w:rsidR="00B57626" w:rsidRPr="0063733A">
          <w:rPr>
            <w:rFonts w:eastAsia="Times New Roman" w:cs="Times New Roman"/>
            <w:color w:val="0070C0"/>
            <w:szCs w:val="20"/>
            <w:u w:val="single"/>
          </w:rPr>
          <w:t>674</w:t>
        </w:r>
      </w:hyperlink>
      <w:r w:rsidR="00B57626" w:rsidRPr="00B57626">
        <w:rPr>
          <w:rFonts w:eastAsia="Times New Roman" w:cs="Times New Roman"/>
          <w:color w:val="000000" w:themeColor="text1"/>
          <w:szCs w:val="20"/>
        </w:rPr>
        <w:t xml:space="preserve">, </w:t>
      </w:r>
      <w:hyperlink r:id="rId184" w:history="1">
        <w:r w:rsidR="00B57626" w:rsidRPr="0063733A">
          <w:rPr>
            <w:rFonts w:eastAsia="Times New Roman" w:cs="Times New Roman"/>
            <w:color w:val="0070C0"/>
            <w:szCs w:val="20"/>
            <w:u w:val="single"/>
          </w:rPr>
          <w:t>719</w:t>
        </w:r>
      </w:hyperlink>
      <w:r w:rsidR="00B57626" w:rsidRPr="00B57626">
        <w:rPr>
          <w:rFonts w:eastAsia="Times New Roman" w:cs="Times New Roman"/>
          <w:color w:val="000000" w:themeColor="text1"/>
          <w:szCs w:val="20"/>
        </w:rPr>
        <w:t>.</w:t>
      </w:r>
    </w:p>
    <w:p w:rsidR="0063733A" w:rsidRPr="00B57626" w:rsidRDefault="0063733A" w:rsidP="00B57626">
      <w:pPr>
        <w:spacing w:before="120" w:after="0"/>
        <w:rPr>
          <w:rFonts w:eastAsia="Times New Roman" w:cs="Times New Roman"/>
          <w:color w:val="000000" w:themeColor="text1"/>
          <w:szCs w:val="20"/>
        </w:rPr>
      </w:pPr>
    </w:p>
    <w:bookmarkStart w:id="95" w:name="_Toc459108296"/>
    <w:bookmarkStart w:id="96" w:name="_Toc366614250"/>
    <w:p w:rsidR="00BE5BE4" w:rsidRPr="00CC082F" w:rsidRDefault="00E728C1" w:rsidP="00CC082F">
      <w:pPr>
        <w:rPr>
          <w:rFonts w:eastAsia="Times New Roman"/>
          <w:b/>
        </w:rPr>
      </w:pPr>
      <w:r w:rsidRPr="00E728C1">
        <w:rPr>
          <w:rFonts w:eastAsia="Times New Roman"/>
          <w:b/>
          <w:color w:val="0070C0"/>
        </w:rPr>
        <w:fldChar w:fldCharType="begin"/>
      </w:r>
      <w:r w:rsidRPr="00E728C1">
        <w:rPr>
          <w:rFonts w:eastAsia="Times New Roman"/>
          <w:b/>
          <w:color w:val="0070C0"/>
        </w:rPr>
        <w:instrText xml:space="preserve"> HYPERLINK "http://law.lis.virginia.gov/vacode/title18.2/chapter4/section18.2-60/" </w:instrText>
      </w:r>
      <w:r w:rsidRPr="00E728C1">
        <w:rPr>
          <w:rFonts w:eastAsia="Times New Roman"/>
          <w:b/>
          <w:color w:val="0070C0"/>
        </w:rPr>
        <w:fldChar w:fldCharType="separate"/>
      </w:r>
      <w:r w:rsidR="00BE5BE4" w:rsidRPr="00E728C1">
        <w:rPr>
          <w:rStyle w:val="Hyperlink"/>
          <w:rFonts w:eastAsia="Times New Roman"/>
          <w:b/>
          <w:color w:val="0070C0"/>
        </w:rPr>
        <w:t>§ 18.2-60</w:t>
      </w:r>
      <w:r w:rsidRPr="00E728C1">
        <w:rPr>
          <w:rFonts w:eastAsia="Times New Roman"/>
          <w:b/>
          <w:color w:val="0070C0"/>
        </w:rPr>
        <w:fldChar w:fldCharType="end"/>
      </w:r>
      <w:r w:rsidR="00BE5BE4" w:rsidRPr="00CC082F">
        <w:rPr>
          <w:rFonts w:eastAsia="Times New Roman"/>
          <w:b/>
        </w:rPr>
        <w:t>. Threats of death or bodily injury to a person or member of his family; threats to commit serious bodily harm to persons on school property; penalty.</w:t>
      </w:r>
      <w:bookmarkEnd w:id="95"/>
    </w:p>
    <w:p w:rsidR="00BE5BE4" w:rsidRPr="00BE5BE4" w:rsidRDefault="00BE5BE4" w:rsidP="00561F4F">
      <w:pPr>
        <w:tabs>
          <w:tab w:val="left" w:pos="540"/>
        </w:tabs>
        <w:spacing w:before="120" w:after="0"/>
        <w:ind w:left="540" w:hanging="540"/>
        <w:rPr>
          <w:rFonts w:eastAsia="Times New Roman" w:cs="Times New Roman"/>
          <w:color w:val="000000" w:themeColor="text1"/>
          <w:szCs w:val="20"/>
        </w:rPr>
      </w:pPr>
      <w:r w:rsidRPr="00BE5BE4">
        <w:rPr>
          <w:rFonts w:eastAsia="Times New Roman" w:cs="Times New Roman"/>
          <w:color w:val="000000" w:themeColor="text1"/>
          <w:szCs w:val="20"/>
        </w:rPr>
        <w:t xml:space="preserve">A. 1. </w:t>
      </w:r>
      <w:r w:rsidR="00561F4F">
        <w:rPr>
          <w:rFonts w:eastAsia="Times New Roman" w:cs="Times New Roman"/>
          <w:color w:val="000000" w:themeColor="text1"/>
          <w:szCs w:val="20"/>
        </w:rPr>
        <w:tab/>
      </w:r>
      <w:r w:rsidRPr="00BE5BE4">
        <w:rPr>
          <w:rFonts w:eastAsia="Times New Roman" w:cs="Times New Roman"/>
          <w:color w:val="000000" w:themeColor="text1"/>
          <w:szCs w:val="20"/>
        </w:rPr>
        <w:t xml:space="preserve">Any person who knowingly communicates, in a writing, including an electronically transmitted communication producing a visual or electronic message, a threat to kill or do bodily injury to a person, regarding that person or any member of his family, and the threat places such person in reasonable apprehension of death or bodily injury to himself or his family member, is guilty of a Class 6 felony. However, any person who violates this subsection with the intent to commit an act of terrorism as defined in </w:t>
      </w:r>
      <w:r w:rsidRPr="00E728C1">
        <w:rPr>
          <w:rFonts w:eastAsia="Times New Roman" w:cs="Times New Roman"/>
          <w:color w:val="0070C0"/>
          <w:szCs w:val="20"/>
          <w:u w:val="single"/>
        </w:rPr>
        <w:t xml:space="preserve">§ </w:t>
      </w:r>
      <w:hyperlink r:id="rId185" w:history="1">
        <w:r w:rsidRPr="00E728C1">
          <w:rPr>
            <w:rFonts w:eastAsia="Times New Roman" w:cs="Times New Roman"/>
            <w:color w:val="0070C0"/>
            <w:szCs w:val="20"/>
            <w:u w:val="single"/>
          </w:rPr>
          <w:t>18.2-46.4</w:t>
        </w:r>
      </w:hyperlink>
      <w:r w:rsidRPr="00BE5BE4">
        <w:rPr>
          <w:rFonts w:eastAsia="Times New Roman" w:cs="Times New Roman"/>
          <w:color w:val="000000" w:themeColor="text1"/>
          <w:szCs w:val="20"/>
        </w:rPr>
        <w:t xml:space="preserve"> is guilty of a Class 5 felony.</w:t>
      </w:r>
    </w:p>
    <w:p w:rsidR="00BE5BE4" w:rsidRPr="00BE5BE4" w:rsidRDefault="00BE5BE4" w:rsidP="00561F4F">
      <w:pPr>
        <w:tabs>
          <w:tab w:val="left" w:pos="540"/>
        </w:tabs>
        <w:spacing w:before="120" w:after="0"/>
        <w:ind w:left="540" w:hanging="270"/>
        <w:rPr>
          <w:rFonts w:eastAsia="Times New Roman" w:cs="Times New Roman"/>
          <w:color w:val="000000" w:themeColor="text1"/>
          <w:szCs w:val="20"/>
        </w:rPr>
      </w:pPr>
      <w:r w:rsidRPr="00BE5BE4">
        <w:rPr>
          <w:rFonts w:eastAsia="Times New Roman" w:cs="Times New Roman"/>
          <w:color w:val="000000" w:themeColor="text1"/>
          <w:szCs w:val="20"/>
        </w:rPr>
        <w:t xml:space="preserve">2. </w:t>
      </w:r>
      <w:r w:rsidR="00561F4F">
        <w:rPr>
          <w:rFonts w:eastAsia="Times New Roman" w:cs="Times New Roman"/>
          <w:color w:val="000000" w:themeColor="text1"/>
          <w:szCs w:val="20"/>
        </w:rPr>
        <w:tab/>
      </w:r>
      <w:r w:rsidRPr="00BE5BE4">
        <w:rPr>
          <w:rFonts w:eastAsia="Times New Roman" w:cs="Times New Roman"/>
          <w:color w:val="000000" w:themeColor="text1"/>
          <w:szCs w:val="20"/>
        </w:rPr>
        <w:t>Any person who communicates a threat, in a writing, including an electronically transmitted communication producing a visual or electronic message, to kill or do bodily harm, (i) on the grounds or premises of any elementary, middle or secondary school property, (ii) at any elementary, middle or secondary school-sponsored event or (iii) on a school bus to any person or persons, regardless of whether the person who is the object of the threat actually receives the threat, and the threat would place the person who is the object of the threat in reasonable apprehension of death or bodily harm, is guilty of a Class 6 felony.</w:t>
      </w:r>
    </w:p>
    <w:p w:rsidR="00BE5BE4" w:rsidRPr="00BE5BE4" w:rsidRDefault="00BE5BE4" w:rsidP="0063733A">
      <w:pPr>
        <w:spacing w:before="120" w:after="0"/>
        <w:ind w:left="270" w:hanging="270"/>
        <w:rPr>
          <w:rFonts w:eastAsia="Times New Roman" w:cs="Times New Roman"/>
          <w:color w:val="000000" w:themeColor="text1"/>
          <w:szCs w:val="20"/>
        </w:rPr>
      </w:pPr>
      <w:r w:rsidRPr="00BE5BE4">
        <w:rPr>
          <w:rFonts w:eastAsia="Times New Roman" w:cs="Times New Roman"/>
          <w:color w:val="000000" w:themeColor="text1"/>
          <w:szCs w:val="20"/>
        </w:rPr>
        <w:t xml:space="preserve">B. </w:t>
      </w:r>
      <w:r w:rsidR="0063733A">
        <w:rPr>
          <w:rFonts w:eastAsia="Times New Roman" w:cs="Times New Roman"/>
          <w:color w:val="000000" w:themeColor="text1"/>
          <w:szCs w:val="20"/>
        </w:rPr>
        <w:tab/>
      </w:r>
      <w:r w:rsidRPr="00BE5BE4">
        <w:rPr>
          <w:rFonts w:eastAsia="Times New Roman" w:cs="Times New Roman"/>
          <w:color w:val="000000" w:themeColor="text1"/>
          <w:szCs w:val="20"/>
        </w:rPr>
        <w:t>Any person who orally makes a threat to any employee of any elementary, middle or secondary school, while on a school bus, on school property or at a school-sponsored activity, to kill or to do bodily injury to such person, is guilty of a Class 1 misdemeanor.</w:t>
      </w:r>
    </w:p>
    <w:p w:rsidR="00BE5BE4" w:rsidRPr="00BE5BE4" w:rsidRDefault="00BE5BE4" w:rsidP="0063733A">
      <w:pPr>
        <w:spacing w:before="120" w:after="0"/>
        <w:ind w:left="270"/>
        <w:rPr>
          <w:rFonts w:eastAsia="Times New Roman" w:cs="Times New Roman"/>
          <w:color w:val="000000" w:themeColor="text1"/>
          <w:szCs w:val="20"/>
        </w:rPr>
      </w:pPr>
      <w:r w:rsidRPr="00BE5BE4">
        <w:rPr>
          <w:rFonts w:eastAsia="Times New Roman" w:cs="Times New Roman"/>
          <w:color w:val="000000" w:themeColor="text1"/>
          <w:szCs w:val="20"/>
        </w:rPr>
        <w:t>A prosecution pursuant to this section may be either in the county, city or town in which the communication was made or received.</w:t>
      </w:r>
    </w:p>
    <w:p w:rsidR="00BE5BE4" w:rsidRPr="00BE5BE4" w:rsidRDefault="00BE5BE4" w:rsidP="00561F4F">
      <w:pPr>
        <w:spacing w:after="0"/>
        <w:ind w:firstLine="270"/>
        <w:rPr>
          <w:rFonts w:eastAsia="Times New Roman" w:cs="Times New Roman"/>
          <w:color w:val="000000" w:themeColor="text1"/>
          <w:szCs w:val="20"/>
        </w:rPr>
      </w:pPr>
      <w:r>
        <w:rPr>
          <w:rFonts w:eastAsia="Times New Roman" w:cs="Times New Roman"/>
          <w:color w:val="000000" w:themeColor="text1"/>
          <w:szCs w:val="20"/>
        </w:rPr>
        <w:t>(</w:t>
      </w:r>
      <w:r w:rsidRPr="00BE5BE4">
        <w:rPr>
          <w:rFonts w:eastAsia="Times New Roman" w:cs="Times New Roman"/>
          <w:color w:val="000000" w:themeColor="text1"/>
          <w:szCs w:val="20"/>
        </w:rPr>
        <w:t xml:space="preserve">2002, cc. </w:t>
      </w:r>
      <w:hyperlink r:id="rId186" w:history="1">
        <w:r w:rsidRPr="0063733A">
          <w:rPr>
            <w:rFonts w:eastAsia="Times New Roman" w:cs="Times New Roman"/>
            <w:color w:val="0070C0"/>
            <w:szCs w:val="20"/>
            <w:u w:val="single"/>
          </w:rPr>
          <w:t>588</w:t>
        </w:r>
      </w:hyperlink>
      <w:r w:rsidRPr="00BE5BE4">
        <w:rPr>
          <w:rFonts w:eastAsia="Times New Roman" w:cs="Times New Roman"/>
          <w:color w:val="000000" w:themeColor="text1"/>
          <w:szCs w:val="20"/>
        </w:rPr>
        <w:t xml:space="preserve">, </w:t>
      </w:r>
      <w:hyperlink r:id="rId187" w:history="1">
        <w:r w:rsidRPr="0063733A">
          <w:rPr>
            <w:rFonts w:eastAsia="Times New Roman" w:cs="Times New Roman"/>
            <w:color w:val="0070C0"/>
            <w:szCs w:val="20"/>
            <w:u w:val="single"/>
          </w:rPr>
          <w:t>623</w:t>
        </w:r>
      </w:hyperlink>
      <w:r>
        <w:rPr>
          <w:rFonts w:eastAsia="Times New Roman" w:cs="Times New Roman"/>
          <w:color w:val="000000" w:themeColor="text1"/>
          <w:szCs w:val="20"/>
        </w:rPr>
        <w:t>)</w:t>
      </w:r>
    </w:p>
    <w:bookmarkEnd w:id="96"/>
    <w:p w:rsidR="009707B4" w:rsidRPr="00874F40" w:rsidRDefault="009707B4" w:rsidP="001E7840">
      <w:pPr>
        <w:spacing w:before="120" w:after="0"/>
        <w:rPr>
          <w:rFonts w:asciiTheme="majorHAnsi" w:eastAsiaTheme="majorEastAsia" w:hAnsiTheme="majorHAnsi" w:cstheme="majorBidi"/>
          <w:b/>
          <w:color w:val="000000" w:themeColor="text1"/>
          <w:sz w:val="28"/>
          <w:szCs w:val="28"/>
        </w:rPr>
      </w:pPr>
    </w:p>
    <w:sectPr w:rsidR="009707B4" w:rsidRPr="00874F40" w:rsidSect="00816253">
      <w:type w:val="continuous"/>
      <w:pgSz w:w="12240" w:h="15840"/>
      <w:pgMar w:top="1080" w:right="907" w:bottom="576" w:left="806" w:header="540"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2CB" w:rsidRDefault="00D922CB" w:rsidP="00124F55">
      <w:r>
        <w:separator/>
      </w:r>
    </w:p>
  </w:endnote>
  <w:endnote w:type="continuationSeparator" w:id="0">
    <w:p w:rsidR="00D922CB" w:rsidRDefault="00D922CB" w:rsidP="0012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T Serif">
    <w:altName w:val="Times New Roman"/>
    <w:charset w:val="00"/>
    <w:family w:val="auto"/>
    <w:pitch w:val="default"/>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2CB" w:rsidRPr="00DC74DA" w:rsidRDefault="00D922CB" w:rsidP="00124F55">
    <w:pPr>
      <w:pStyle w:val="Footer"/>
    </w:pPr>
    <w:r w:rsidRPr="00DC74DA">
      <w:tab/>
    </w:r>
    <w:r w:rsidRPr="00DC74DA">
      <w:tab/>
    </w:r>
  </w:p>
  <w:p w:rsidR="00D922CB" w:rsidRDefault="00D922CB" w:rsidP="00124F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2CB" w:rsidRPr="00E23AB4" w:rsidRDefault="00D922CB" w:rsidP="00124F55">
    <w:pPr>
      <w:pStyle w:val="Footer"/>
    </w:pPr>
    <w:r w:rsidRPr="00E23AB4">
      <w:tab/>
    </w:r>
    <w:r w:rsidRPr="00E23AB4">
      <w:tab/>
    </w:r>
    <w:sdt>
      <w:sdtPr>
        <w:rPr>
          <w:rFonts w:asciiTheme="majorHAnsi" w:hAnsiTheme="majorHAnsi"/>
          <w:sz w:val="18"/>
          <w:szCs w:val="18"/>
        </w:rPr>
        <w:id w:val="-308562466"/>
        <w:docPartObj>
          <w:docPartGallery w:val="Page Numbers (Bottom of Page)"/>
          <w:docPartUnique/>
        </w:docPartObj>
      </w:sdtPr>
      <w:sdtEndPr>
        <w:rPr>
          <w:rFonts w:ascii="Times New Roman" w:hAnsi="Times New Roman"/>
          <w:sz w:val="20"/>
          <w:szCs w:val="22"/>
        </w:rPr>
      </w:sdtEndPr>
      <w:sdtContent>
        <w:r w:rsidRPr="00D60F93">
          <w:rPr>
            <w:rFonts w:asciiTheme="majorHAnsi" w:hAnsiTheme="majorHAnsi"/>
            <w:sz w:val="18"/>
            <w:szCs w:val="18"/>
          </w:rPr>
          <w:fldChar w:fldCharType="begin"/>
        </w:r>
        <w:r w:rsidRPr="00D60F93">
          <w:rPr>
            <w:rFonts w:asciiTheme="majorHAnsi" w:hAnsiTheme="majorHAnsi"/>
            <w:sz w:val="18"/>
            <w:szCs w:val="18"/>
          </w:rPr>
          <w:instrText xml:space="preserve"> PAGE   \* MERGEFORMAT </w:instrText>
        </w:r>
        <w:r w:rsidRPr="00D60F93">
          <w:rPr>
            <w:rFonts w:asciiTheme="majorHAnsi" w:hAnsiTheme="majorHAnsi"/>
            <w:sz w:val="18"/>
            <w:szCs w:val="18"/>
          </w:rPr>
          <w:fldChar w:fldCharType="separate"/>
        </w:r>
        <w:r w:rsidR="00660958">
          <w:rPr>
            <w:rFonts w:asciiTheme="majorHAnsi" w:hAnsiTheme="majorHAnsi"/>
            <w:noProof/>
            <w:sz w:val="18"/>
            <w:szCs w:val="18"/>
          </w:rPr>
          <w:t>ii</w:t>
        </w:r>
        <w:r w:rsidRPr="00D60F93">
          <w:rPr>
            <w:rFonts w:asciiTheme="majorHAnsi" w:hAnsiTheme="majorHAnsi"/>
            <w:noProof/>
            <w:sz w:val="18"/>
            <w:szCs w:val="18"/>
          </w:rPr>
          <w:fldChar w:fldCharType="end"/>
        </w:r>
      </w:sdtContent>
    </w:sdt>
  </w:p>
  <w:p w:rsidR="00D922CB" w:rsidRDefault="00D922CB" w:rsidP="00124F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2CB" w:rsidRDefault="00D922CB" w:rsidP="006005FB">
    <w:pPr>
      <w:pBdr>
        <w:bottom w:val="single" w:sz="4" w:space="1" w:color="auto"/>
      </w:pBdr>
      <w:tabs>
        <w:tab w:val="left" w:pos="9720"/>
      </w:tabs>
      <w:rPr>
        <w:b/>
        <w:sz w:val="18"/>
        <w:szCs w:val="18"/>
      </w:rPr>
    </w:pPr>
  </w:p>
  <w:p w:rsidR="00D922CB" w:rsidRPr="007C5E78" w:rsidRDefault="00660958" w:rsidP="00816253">
    <w:pPr>
      <w:tabs>
        <w:tab w:val="left" w:pos="9720"/>
      </w:tabs>
      <w:jc w:val="center"/>
      <w:rPr>
        <w:rFonts w:asciiTheme="majorHAnsi" w:hAnsiTheme="majorHAnsi"/>
        <w:sz w:val="16"/>
        <w:szCs w:val="16"/>
      </w:rPr>
    </w:pPr>
    <w:sdt>
      <w:sdtPr>
        <w:rPr>
          <w:rFonts w:asciiTheme="majorHAnsi" w:hAnsiTheme="majorHAnsi"/>
          <w:sz w:val="18"/>
          <w:szCs w:val="18"/>
        </w:rPr>
        <w:id w:val="-1243948276"/>
        <w:docPartObj>
          <w:docPartGallery w:val="Page Numbers (Bottom of Page)"/>
          <w:docPartUnique/>
        </w:docPartObj>
      </w:sdtPr>
      <w:sdtEndPr>
        <w:rPr>
          <w:sz w:val="16"/>
          <w:szCs w:val="16"/>
        </w:rPr>
      </w:sdtEndPr>
      <w:sdtContent>
        <w:r w:rsidR="00D922CB" w:rsidRPr="007C5E78">
          <w:rPr>
            <w:rFonts w:asciiTheme="majorHAnsi" w:hAnsiTheme="majorHAnsi"/>
            <w:sz w:val="16"/>
            <w:szCs w:val="16"/>
          </w:rPr>
          <w:fldChar w:fldCharType="begin"/>
        </w:r>
        <w:r w:rsidR="00D922CB" w:rsidRPr="007C5E78">
          <w:rPr>
            <w:rFonts w:asciiTheme="majorHAnsi" w:hAnsiTheme="majorHAnsi"/>
            <w:sz w:val="16"/>
            <w:szCs w:val="16"/>
          </w:rPr>
          <w:instrText xml:space="preserve"> PAGE   \* MERGEFORMAT </w:instrText>
        </w:r>
        <w:r w:rsidR="00D922CB" w:rsidRPr="007C5E78">
          <w:rPr>
            <w:rFonts w:asciiTheme="majorHAnsi" w:hAnsiTheme="majorHAnsi"/>
            <w:sz w:val="16"/>
            <w:szCs w:val="16"/>
          </w:rPr>
          <w:fldChar w:fldCharType="separate"/>
        </w:r>
        <w:r>
          <w:rPr>
            <w:rFonts w:asciiTheme="majorHAnsi" w:hAnsiTheme="majorHAnsi"/>
            <w:noProof/>
            <w:sz w:val="16"/>
            <w:szCs w:val="16"/>
          </w:rPr>
          <w:t>56</w:t>
        </w:r>
        <w:r w:rsidR="00D922CB" w:rsidRPr="007C5E78">
          <w:rPr>
            <w:rFonts w:asciiTheme="majorHAnsi" w:hAnsiTheme="majorHAnsi"/>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2CB" w:rsidRDefault="00D922CB" w:rsidP="00124F55">
      <w:r>
        <w:separator/>
      </w:r>
    </w:p>
  </w:footnote>
  <w:footnote w:type="continuationSeparator" w:id="0">
    <w:p w:rsidR="00D922CB" w:rsidRDefault="00D922CB" w:rsidP="00124F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253" w:rsidRDefault="00816253" w:rsidP="00816253">
    <w:pPr>
      <w:pStyle w:val="Header"/>
      <w:jc w:val="center"/>
      <w:rPr>
        <w:rFonts w:asciiTheme="majorHAnsi" w:hAnsiTheme="majorHAnsi"/>
        <w:color w:val="003300"/>
        <w:sz w:val="16"/>
        <w:szCs w:val="16"/>
      </w:rPr>
    </w:pPr>
    <w:r w:rsidRPr="00816253">
      <w:rPr>
        <w:rFonts w:asciiTheme="majorHAnsi" w:hAnsiTheme="majorHAnsi"/>
        <w:b/>
        <w:color w:val="003300"/>
        <w:sz w:val="16"/>
        <w:szCs w:val="16"/>
      </w:rPr>
      <w:t xml:space="preserve">Threat Assessment in Virginia Public Schools: Model Policies, Procedures, and Guidelines  |  </w:t>
    </w:r>
    <w:r w:rsidRPr="00816253">
      <w:rPr>
        <w:rFonts w:asciiTheme="majorHAnsi" w:hAnsiTheme="majorHAnsi"/>
        <w:color w:val="003300"/>
        <w:sz w:val="16"/>
        <w:szCs w:val="16"/>
      </w:rPr>
      <w:t>Second Edition [2016]</w:t>
    </w:r>
  </w:p>
  <w:p w:rsidR="007C5E78" w:rsidRPr="007C5E78" w:rsidRDefault="007C5E78" w:rsidP="00816253">
    <w:pPr>
      <w:pStyle w:val="Header"/>
      <w:jc w:val="center"/>
      <w:rPr>
        <w:rFonts w:asciiTheme="majorHAnsi" w:hAnsiTheme="majorHAnsi"/>
        <w:color w:val="003300"/>
        <w:sz w:val="12"/>
        <w:szCs w:val="16"/>
      </w:rPr>
    </w:pPr>
  </w:p>
  <w:p w:rsidR="00816253" w:rsidRPr="007C5E78" w:rsidRDefault="00816253">
    <w:pPr>
      <w:pStyle w:val="Head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27D4"/>
    <w:multiLevelType w:val="hybridMultilevel"/>
    <w:tmpl w:val="316079AC"/>
    <w:lvl w:ilvl="0" w:tplc="CC709F70">
      <w:start w:val="1"/>
      <w:numFmt w:val="bullet"/>
      <w:lvlText w:val="­"/>
      <w:lvlJc w:val="left"/>
      <w:pPr>
        <w:ind w:left="720" w:hanging="360"/>
      </w:pPr>
      <w:rPr>
        <w:rFonts w:ascii="Courier New" w:hAnsi="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37525"/>
    <w:multiLevelType w:val="hybridMultilevel"/>
    <w:tmpl w:val="8E9C7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954D55"/>
    <w:multiLevelType w:val="hybridMultilevel"/>
    <w:tmpl w:val="F8DA8F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5D2B5B"/>
    <w:multiLevelType w:val="hybridMultilevel"/>
    <w:tmpl w:val="1AEE6A78"/>
    <w:lvl w:ilvl="0" w:tplc="CC709F70">
      <w:start w:val="1"/>
      <w:numFmt w:val="bullet"/>
      <w:lvlText w:val="­"/>
      <w:lvlJc w:val="left"/>
      <w:pPr>
        <w:ind w:left="720" w:hanging="360"/>
      </w:pPr>
      <w:rPr>
        <w:rFonts w:ascii="Courier New" w:hAnsi="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3215E7"/>
    <w:multiLevelType w:val="hybridMultilevel"/>
    <w:tmpl w:val="DEEC929C"/>
    <w:lvl w:ilvl="0" w:tplc="23AE46E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AF6356"/>
    <w:multiLevelType w:val="hybridMultilevel"/>
    <w:tmpl w:val="3B2EC12C"/>
    <w:lvl w:ilvl="0" w:tplc="04090005">
      <w:start w:val="1"/>
      <w:numFmt w:val="bullet"/>
      <w:lvlText w:val=""/>
      <w:lvlJc w:val="left"/>
      <w:pPr>
        <w:ind w:left="720" w:hanging="360"/>
      </w:pPr>
      <w:rPr>
        <w:rFonts w:ascii="Wingdings" w:hAnsi="Wingdings" w:hint="default"/>
      </w:rPr>
    </w:lvl>
    <w:lvl w:ilvl="1" w:tplc="1F40516A">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3168D4"/>
    <w:multiLevelType w:val="hybridMultilevel"/>
    <w:tmpl w:val="661496C2"/>
    <w:lvl w:ilvl="0" w:tplc="23AE46E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1618EC"/>
    <w:multiLevelType w:val="hybridMultilevel"/>
    <w:tmpl w:val="F94C7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263628"/>
    <w:multiLevelType w:val="hybridMultilevel"/>
    <w:tmpl w:val="92CC3EBA"/>
    <w:lvl w:ilvl="0" w:tplc="23AE46E2">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12A1F3C"/>
    <w:multiLevelType w:val="hybridMultilevel"/>
    <w:tmpl w:val="BBA88F62"/>
    <w:lvl w:ilvl="0" w:tplc="23AE46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FA4A37"/>
    <w:multiLevelType w:val="hybridMultilevel"/>
    <w:tmpl w:val="BFE0839E"/>
    <w:lvl w:ilvl="0" w:tplc="1F40516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4152807"/>
    <w:multiLevelType w:val="hybridMultilevel"/>
    <w:tmpl w:val="847C0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F934EF"/>
    <w:multiLevelType w:val="hybridMultilevel"/>
    <w:tmpl w:val="DCDC62C0"/>
    <w:lvl w:ilvl="0" w:tplc="1F40516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97F47B1"/>
    <w:multiLevelType w:val="hybridMultilevel"/>
    <w:tmpl w:val="280472A6"/>
    <w:lvl w:ilvl="0" w:tplc="1F40516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3937E3"/>
    <w:multiLevelType w:val="hybridMultilevel"/>
    <w:tmpl w:val="98A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0C664D"/>
    <w:multiLevelType w:val="hybridMultilevel"/>
    <w:tmpl w:val="ADF2A526"/>
    <w:lvl w:ilvl="0" w:tplc="1F40516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AB0387"/>
    <w:multiLevelType w:val="hybridMultilevel"/>
    <w:tmpl w:val="0B08AE58"/>
    <w:lvl w:ilvl="0" w:tplc="23AE46E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7B39D7"/>
    <w:multiLevelType w:val="hybridMultilevel"/>
    <w:tmpl w:val="64E8820C"/>
    <w:lvl w:ilvl="0" w:tplc="1F40516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1D6FF0"/>
    <w:multiLevelType w:val="hybridMultilevel"/>
    <w:tmpl w:val="486EF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514C40"/>
    <w:multiLevelType w:val="hybridMultilevel"/>
    <w:tmpl w:val="EB942474"/>
    <w:lvl w:ilvl="0" w:tplc="1F40516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21437E"/>
    <w:multiLevelType w:val="hybridMultilevel"/>
    <w:tmpl w:val="D2327D36"/>
    <w:lvl w:ilvl="0" w:tplc="34340E22">
      <w:start w:val="1"/>
      <w:numFmt w:val="bullet"/>
      <w:lvlText w:val=""/>
      <w:lvlJc w:val="left"/>
      <w:pPr>
        <w:ind w:left="720" w:hanging="360"/>
      </w:pPr>
      <w:rPr>
        <w:rFonts w:ascii="Symbol" w:hAnsi="Symbol" w:hint="default"/>
      </w:rPr>
    </w:lvl>
    <w:lvl w:ilvl="1" w:tplc="1F40516A">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F260C3"/>
    <w:multiLevelType w:val="hybridMultilevel"/>
    <w:tmpl w:val="DD8CB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0C7E51"/>
    <w:multiLevelType w:val="hybridMultilevel"/>
    <w:tmpl w:val="AB9639B0"/>
    <w:lvl w:ilvl="0" w:tplc="A3101560">
      <w:numFmt w:val="bullet"/>
      <w:lvlText w:val=""/>
      <w:lvlJc w:val="left"/>
      <w:pPr>
        <w:ind w:left="720" w:hanging="360"/>
      </w:pPr>
      <w:rPr>
        <w:rFonts w:ascii="Wingdings" w:eastAsia="Times New Roman" w:hAnsi="Wingdings"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7D6F61"/>
    <w:multiLevelType w:val="hybridMultilevel"/>
    <w:tmpl w:val="1872150C"/>
    <w:lvl w:ilvl="0" w:tplc="1F40516A">
      <w:start w:val="1"/>
      <w:numFmt w:val="bullet"/>
      <w:lvlText w:val="­"/>
      <w:lvlJc w:val="left"/>
      <w:pPr>
        <w:ind w:left="1440" w:hanging="360"/>
      </w:pPr>
      <w:rPr>
        <w:rFonts w:ascii="Courier New" w:hAnsi="Courier New" w:hint="default"/>
      </w:rPr>
    </w:lvl>
    <w:lvl w:ilvl="1" w:tplc="1F40516A">
      <w:start w:val="1"/>
      <w:numFmt w:val="bullet"/>
      <w:lvlText w:val="­"/>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3835E7C"/>
    <w:multiLevelType w:val="hybridMultilevel"/>
    <w:tmpl w:val="01DEF61C"/>
    <w:lvl w:ilvl="0" w:tplc="1F40516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48A466E"/>
    <w:multiLevelType w:val="hybridMultilevel"/>
    <w:tmpl w:val="7AF8DF66"/>
    <w:lvl w:ilvl="0" w:tplc="1F40516A">
      <w:start w:val="1"/>
      <w:numFmt w:val="bullet"/>
      <w:lvlText w:val="­"/>
      <w:lvlJc w:val="left"/>
      <w:pPr>
        <w:ind w:left="720" w:hanging="360"/>
      </w:pPr>
      <w:rPr>
        <w:rFonts w:ascii="Courier New" w:hAnsi="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6F73DA"/>
    <w:multiLevelType w:val="hybridMultilevel"/>
    <w:tmpl w:val="A9EAF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3C3DFF"/>
    <w:multiLevelType w:val="hybridMultilevel"/>
    <w:tmpl w:val="436C0B34"/>
    <w:lvl w:ilvl="0" w:tplc="1F40516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647F1F"/>
    <w:multiLevelType w:val="hybridMultilevel"/>
    <w:tmpl w:val="1E0628DE"/>
    <w:lvl w:ilvl="0" w:tplc="1F40516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E2F4D36"/>
    <w:multiLevelType w:val="hybridMultilevel"/>
    <w:tmpl w:val="B5EE0F3A"/>
    <w:lvl w:ilvl="0" w:tplc="23AE46E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C13353"/>
    <w:multiLevelType w:val="hybridMultilevel"/>
    <w:tmpl w:val="E3CA5EB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F866A6"/>
    <w:multiLevelType w:val="hybridMultilevel"/>
    <w:tmpl w:val="D426443C"/>
    <w:lvl w:ilvl="0" w:tplc="1F40516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16F7F10"/>
    <w:multiLevelType w:val="hybridMultilevel"/>
    <w:tmpl w:val="A35810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4FE7D77"/>
    <w:multiLevelType w:val="hybridMultilevel"/>
    <w:tmpl w:val="3D428C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460941"/>
    <w:multiLevelType w:val="hybridMultilevel"/>
    <w:tmpl w:val="65DC37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7D632B9"/>
    <w:multiLevelType w:val="hybridMultilevel"/>
    <w:tmpl w:val="34A632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9911682"/>
    <w:multiLevelType w:val="hybridMultilevel"/>
    <w:tmpl w:val="278A4E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9E05F97"/>
    <w:multiLevelType w:val="hybridMultilevel"/>
    <w:tmpl w:val="C8B0C394"/>
    <w:lvl w:ilvl="0" w:tplc="23AE46E2">
      <w:numFmt w:val="bullet"/>
      <w:lvlText w:val="•"/>
      <w:lvlJc w:val="left"/>
      <w:pPr>
        <w:ind w:left="720" w:hanging="360"/>
      </w:pPr>
      <w:rPr>
        <w:rFonts w:ascii="Calibri" w:eastAsiaTheme="minorHAnsi" w:hAnsi="Calibri" w:cstheme="minorBidi" w:hint="default"/>
      </w:rPr>
    </w:lvl>
    <w:lvl w:ilvl="1" w:tplc="1F40516A">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C1E6011"/>
    <w:multiLevelType w:val="hybridMultilevel"/>
    <w:tmpl w:val="771622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C674B55"/>
    <w:multiLevelType w:val="hybridMultilevel"/>
    <w:tmpl w:val="9AEE1AC8"/>
    <w:lvl w:ilvl="0" w:tplc="1F40516A">
      <w:start w:val="1"/>
      <w:numFmt w:val="bullet"/>
      <w:lvlText w:val="­"/>
      <w:lvlJc w:val="left"/>
      <w:pPr>
        <w:ind w:left="720" w:hanging="360"/>
      </w:pPr>
      <w:rPr>
        <w:rFonts w:ascii="Courier New" w:hAnsi="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C7F713B"/>
    <w:multiLevelType w:val="hybridMultilevel"/>
    <w:tmpl w:val="4EFEC960"/>
    <w:lvl w:ilvl="0" w:tplc="CC709F70">
      <w:start w:val="1"/>
      <w:numFmt w:val="bullet"/>
      <w:lvlText w:val="­"/>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D7F4570"/>
    <w:multiLevelType w:val="hybridMultilevel"/>
    <w:tmpl w:val="4EF45B9C"/>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33C76A1"/>
    <w:multiLevelType w:val="hybridMultilevel"/>
    <w:tmpl w:val="B7F4B5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541564B4"/>
    <w:multiLevelType w:val="hybridMultilevel"/>
    <w:tmpl w:val="25128B50"/>
    <w:lvl w:ilvl="0" w:tplc="1F40516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6402EA5"/>
    <w:multiLevelType w:val="hybridMultilevel"/>
    <w:tmpl w:val="727A5396"/>
    <w:lvl w:ilvl="0" w:tplc="1F40516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66D526B"/>
    <w:multiLevelType w:val="hybridMultilevel"/>
    <w:tmpl w:val="334A2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92320D"/>
    <w:multiLevelType w:val="hybridMultilevel"/>
    <w:tmpl w:val="C41C1090"/>
    <w:lvl w:ilvl="0" w:tplc="1F40516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3076DF"/>
    <w:multiLevelType w:val="hybridMultilevel"/>
    <w:tmpl w:val="06F2DDFA"/>
    <w:lvl w:ilvl="0" w:tplc="49302926">
      <w:start w:val="1"/>
      <w:numFmt w:val="decimal"/>
      <w:pStyle w:val="12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88367EB"/>
    <w:multiLevelType w:val="hybridMultilevel"/>
    <w:tmpl w:val="FC340E6E"/>
    <w:lvl w:ilvl="0" w:tplc="1F40516A">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6398050C"/>
    <w:multiLevelType w:val="hybridMultilevel"/>
    <w:tmpl w:val="E7CC38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59B3B09"/>
    <w:multiLevelType w:val="hybridMultilevel"/>
    <w:tmpl w:val="92D2EC0A"/>
    <w:lvl w:ilvl="0" w:tplc="34340E22">
      <w:start w:val="1"/>
      <w:numFmt w:val="bullet"/>
      <w:pStyle w:val="BulletsABC"/>
      <w:lvlText w:val=""/>
      <w:lvlJc w:val="left"/>
      <w:pPr>
        <w:ind w:left="720" w:hanging="360"/>
      </w:pPr>
      <w:rPr>
        <w:rFonts w:ascii="Symbol" w:hAnsi="Symbol" w:hint="default"/>
      </w:rPr>
    </w:lvl>
    <w:lvl w:ilvl="1" w:tplc="23AE46E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89F7037"/>
    <w:multiLevelType w:val="hybridMultilevel"/>
    <w:tmpl w:val="624421FA"/>
    <w:lvl w:ilvl="0" w:tplc="1F40516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9664A37"/>
    <w:multiLevelType w:val="hybridMultilevel"/>
    <w:tmpl w:val="F9C816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A836374"/>
    <w:multiLevelType w:val="hybridMultilevel"/>
    <w:tmpl w:val="418E4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A86621A"/>
    <w:multiLevelType w:val="hybridMultilevel"/>
    <w:tmpl w:val="9A92523C"/>
    <w:lvl w:ilvl="0" w:tplc="04090001">
      <w:start w:val="1"/>
      <w:numFmt w:val="bullet"/>
      <w:lvlText w:val=""/>
      <w:lvlJc w:val="left"/>
      <w:pPr>
        <w:ind w:left="908" w:hanging="360"/>
      </w:pPr>
      <w:rPr>
        <w:rFonts w:ascii="Symbol" w:hAnsi="Symbol"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55">
    <w:nsid w:val="6B61250B"/>
    <w:multiLevelType w:val="hybridMultilevel"/>
    <w:tmpl w:val="7450A75E"/>
    <w:lvl w:ilvl="0" w:tplc="CC709F70">
      <w:start w:val="1"/>
      <w:numFmt w:val="bullet"/>
      <w:pStyle w:val="Bullets-NEX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13C5B46"/>
    <w:multiLevelType w:val="hybridMultilevel"/>
    <w:tmpl w:val="B63A5028"/>
    <w:lvl w:ilvl="0" w:tplc="1F40516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34E41C2"/>
    <w:multiLevelType w:val="hybridMultilevel"/>
    <w:tmpl w:val="E356ECEE"/>
    <w:lvl w:ilvl="0" w:tplc="1F40516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43611CD"/>
    <w:multiLevelType w:val="hybridMultilevel"/>
    <w:tmpl w:val="4E28BC9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770B2378"/>
    <w:multiLevelType w:val="hybridMultilevel"/>
    <w:tmpl w:val="C5C492B0"/>
    <w:lvl w:ilvl="0" w:tplc="23AE46E2">
      <w:numFmt w:val="bullet"/>
      <w:lvlText w:val="•"/>
      <w:lvlJc w:val="left"/>
      <w:pPr>
        <w:ind w:left="720" w:hanging="360"/>
      </w:pPr>
      <w:rPr>
        <w:rFonts w:ascii="Calibri" w:eastAsiaTheme="minorHAnsi" w:hAnsi="Calibri" w:cstheme="minorBidi" w:hint="default"/>
      </w:rPr>
    </w:lvl>
    <w:lvl w:ilvl="1" w:tplc="1F40516A">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8686F50"/>
    <w:multiLevelType w:val="hybridMultilevel"/>
    <w:tmpl w:val="51D6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9062CCB"/>
    <w:multiLevelType w:val="hybridMultilevel"/>
    <w:tmpl w:val="2DB85C16"/>
    <w:lvl w:ilvl="0" w:tplc="34340E22">
      <w:start w:val="1"/>
      <w:numFmt w:val="bullet"/>
      <w:lvlText w:val=""/>
      <w:lvlJc w:val="left"/>
      <w:pPr>
        <w:ind w:left="720" w:hanging="360"/>
      </w:pPr>
      <w:rPr>
        <w:rFonts w:ascii="Symbol" w:hAnsi="Symbol" w:hint="default"/>
      </w:rPr>
    </w:lvl>
    <w:lvl w:ilvl="1" w:tplc="1F40516A">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CB203EA"/>
    <w:multiLevelType w:val="hybridMultilevel"/>
    <w:tmpl w:val="C2A0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DE059F3"/>
    <w:multiLevelType w:val="hybridMultilevel"/>
    <w:tmpl w:val="0EF649D4"/>
    <w:lvl w:ilvl="0" w:tplc="23AE46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55"/>
  </w:num>
  <w:num w:numId="3">
    <w:abstractNumId w:val="47"/>
  </w:num>
  <w:num w:numId="4">
    <w:abstractNumId w:val="46"/>
  </w:num>
  <w:num w:numId="5">
    <w:abstractNumId w:val="44"/>
  </w:num>
  <w:num w:numId="6">
    <w:abstractNumId w:val="15"/>
  </w:num>
  <w:num w:numId="7">
    <w:abstractNumId w:val="60"/>
  </w:num>
  <w:num w:numId="8">
    <w:abstractNumId w:val="26"/>
  </w:num>
  <w:num w:numId="9">
    <w:abstractNumId w:val="62"/>
  </w:num>
  <w:num w:numId="10">
    <w:abstractNumId w:val="41"/>
  </w:num>
  <w:num w:numId="11">
    <w:abstractNumId w:val="58"/>
  </w:num>
  <w:num w:numId="12">
    <w:abstractNumId w:val="45"/>
  </w:num>
  <w:num w:numId="13">
    <w:abstractNumId w:val="14"/>
  </w:num>
  <w:num w:numId="14">
    <w:abstractNumId w:val="49"/>
  </w:num>
  <w:num w:numId="15">
    <w:abstractNumId w:val="21"/>
  </w:num>
  <w:num w:numId="16">
    <w:abstractNumId w:val="2"/>
  </w:num>
  <w:num w:numId="17">
    <w:abstractNumId w:val="1"/>
  </w:num>
  <w:num w:numId="18">
    <w:abstractNumId w:val="54"/>
  </w:num>
  <w:num w:numId="19">
    <w:abstractNumId w:val="13"/>
  </w:num>
  <w:num w:numId="20">
    <w:abstractNumId w:val="20"/>
  </w:num>
  <w:num w:numId="21">
    <w:abstractNumId w:val="61"/>
  </w:num>
  <w:num w:numId="22">
    <w:abstractNumId w:val="18"/>
  </w:num>
  <w:num w:numId="23">
    <w:abstractNumId w:val="53"/>
  </w:num>
  <w:num w:numId="24">
    <w:abstractNumId w:val="39"/>
  </w:num>
  <w:num w:numId="25">
    <w:abstractNumId w:val="32"/>
  </w:num>
  <w:num w:numId="26">
    <w:abstractNumId w:val="3"/>
  </w:num>
  <w:num w:numId="27">
    <w:abstractNumId w:val="0"/>
  </w:num>
  <w:num w:numId="28">
    <w:abstractNumId w:val="52"/>
  </w:num>
  <w:num w:numId="29">
    <w:abstractNumId w:val="40"/>
  </w:num>
  <w:num w:numId="30">
    <w:abstractNumId w:val="30"/>
  </w:num>
  <w:num w:numId="31">
    <w:abstractNumId w:val="19"/>
  </w:num>
  <w:num w:numId="32">
    <w:abstractNumId w:val="27"/>
  </w:num>
  <w:num w:numId="33">
    <w:abstractNumId w:val="56"/>
  </w:num>
  <w:num w:numId="34">
    <w:abstractNumId w:val="57"/>
  </w:num>
  <w:num w:numId="35">
    <w:abstractNumId w:val="51"/>
  </w:num>
  <w:num w:numId="36">
    <w:abstractNumId w:val="17"/>
  </w:num>
  <w:num w:numId="37">
    <w:abstractNumId w:val="42"/>
  </w:num>
  <w:num w:numId="38">
    <w:abstractNumId w:val="7"/>
  </w:num>
  <w:num w:numId="39">
    <w:abstractNumId w:val="5"/>
  </w:num>
  <w:num w:numId="40">
    <w:abstractNumId w:val="11"/>
  </w:num>
  <w:num w:numId="41">
    <w:abstractNumId w:val="8"/>
  </w:num>
  <w:num w:numId="42">
    <w:abstractNumId w:val="12"/>
  </w:num>
  <w:num w:numId="43">
    <w:abstractNumId w:val="10"/>
  </w:num>
  <w:num w:numId="44">
    <w:abstractNumId w:val="24"/>
  </w:num>
  <w:num w:numId="45">
    <w:abstractNumId w:val="28"/>
  </w:num>
  <w:num w:numId="46">
    <w:abstractNumId w:val="4"/>
  </w:num>
  <w:num w:numId="47">
    <w:abstractNumId w:val="6"/>
  </w:num>
  <w:num w:numId="48">
    <w:abstractNumId w:val="43"/>
  </w:num>
  <w:num w:numId="49">
    <w:abstractNumId w:val="36"/>
  </w:num>
  <w:num w:numId="50">
    <w:abstractNumId w:val="31"/>
  </w:num>
  <w:num w:numId="51">
    <w:abstractNumId w:val="9"/>
  </w:num>
  <w:num w:numId="52">
    <w:abstractNumId w:val="59"/>
  </w:num>
  <w:num w:numId="53">
    <w:abstractNumId w:val="23"/>
  </w:num>
  <w:num w:numId="54">
    <w:abstractNumId w:val="16"/>
  </w:num>
  <w:num w:numId="55">
    <w:abstractNumId w:val="63"/>
  </w:num>
  <w:num w:numId="56">
    <w:abstractNumId w:val="37"/>
  </w:num>
  <w:num w:numId="57">
    <w:abstractNumId w:val="48"/>
  </w:num>
  <w:num w:numId="58">
    <w:abstractNumId w:val="25"/>
  </w:num>
  <w:num w:numId="59">
    <w:abstractNumId w:val="38"/>
  </w:num>
  <w:num w:numId="60">
    <w:abstractNumId w:val="29"/>
  </w:num>
  <w:num w:numId="61">
    <w:abstractNumId w:val="35"/>
  </w:num>
  <w:num w:numId="62">
    <w:abstractNumId w:val="34"/>
  </w:num>
  <w:num w:numId="63">
    <w:abstractNumId w:val="33"/>
  </w:num>
  <w:num w:numId="64">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87"/>
  <w:drawingGridVerticalSpacing w:val="187"/>
  <w:doNotUseMarginsForDrawingGridOrigin/>
  <w:drawingGridHorizontalOrigin w:val="1080"/>
  <w:drawingGridVerticalOrigin w:val="108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2E0"/>
    <w:rsid w:val="0000129A"/>
    <w:rsid w:val="00001E8F"/>
    <w:rsid w:val="00002C59"/>
    <w:rsid w:val="000055E2"/>
    <w:rsid w:val="00007E07"/>
    <w:rsid w:val="000127F3"/>
    <w:rsid w:val="00012F14"/>
    <w:rsid w:val="0001409D"/>
    <w:rsid w:val="00014A30"/>
    <w:rsid w:val="000161DC"/>
    <w:rsid w:val="00016221"/>
    <w:rsid w:val="0002035C"/>
    <w:rsid w:val="000219FC"/>
    <w:rsid w:val="00023013"/>
    <w:rsid w:val="00024FD0"/>
    <w:rsid w:val="00026720"/>
    <w:rsid w:val="0003009D"/>
    <w:rsid w:val="00031D2E"/>
    <w:rsid w:val="00033F1D"/>
    <w:rsid w:val="00043ACB"/>
    <w:rsid w:val="00044DCE"/>
    <w:rsid w:val="00050B7C"/>
    <w:rsid w:val="00051881"/>
    <w:rsid w:val="00054963"/>
    <w:rsid w:val="00061A84"/>
    <w:rsid w:val="00061BEE"/>
    <w:rsid w:val="00063DF5"/>
    <w:rsid w:val="000709C4"/>
    <w:rsid w:val="00070A05"/>
    <w:rsid w:val="00077E32"/>
    <w:rsid w:val="000810BF"/>
    <w:rsid w:val="00081AC2"/>
    <w:rsid w:val="00084873"/>
    <w:rsid w:val="00086DF1"/>
    <w:rsid w:val="000959C9"/>
    <w:rsid w:val="000A597B"/>
    <w:rsid w:val="000B7CD8"/>
    <w:rsid w:val="000C20FE"/>
    <w:rsid w:val="000C735E"/>
    <w:rsid w:val="000C7587"/>
    <w:rsid w:val="000D0212"/>
    <w:rsid w:val="000D62E5"/>
    <w:rsid w:val="000E4A30"/>
    <w:rsid w:val="000F36C8"/>
    <w:rsid w:val="000F54A8"/>
    <w:rsid w:val="0010142E"/>
    <w:rsid w:val="001025FA"/>
    <w:rsid w:val="00102ABC"/>
    <w:rsid w:val="001131A7"/>
    <w:rsid w:val="001213A2"/>
    <w:rsid w:val="00124F55"/>
    <w:rsid w:val="00126079"/>
    <w:rsid w:val="00130904"/>
    <w:rsid w:val="001329C2"/>
    <w:rsid w:val="00133474"/>
    <w:rsid w:val="00144F97"/>
    <w:rsid w:val="00145C47"/>
    <w:rsid w:val="00146CAC"/>
    <w:rsid w:val="00150F04"/>
    <w:rsid w:val="00163352"/>
    <w:rsid w:val="00163921"/>
    <w:rsid w:val="001825E2"/>
    <w:rsid w:val="001831F6"/>
    <w:rsid w:val="001942C0"/>
    <w:rsid w:val="00194410"/>
    <w:rsid w:val="001A1C6F"/>
    <w:rsid w:val="001A3262"/>
    <w:rsid w:val="001A520B"/>
    <w:rsid w:val="001A5F7D"/>
    <w:rsid w:val="001A5FD4"/>
    <w:rsid w:val="001B5D98"/>
    <w:rsid w:val="001B6B3F"/>
    <w:rsid w:val="001C5804"/>
    <w:rsid w:val="001D171F"/>
    <w:rsid w:val="001D5B7B"/>
    <w:rsid w:val="001E19C7"/>
    <w:rsid w:val="001E3315"/>
    <w:rsid w:val="001E7840"/>
    <w:rsid w:val="001F462A"/>
    <w:rsid w:val="001F5BD6"/>
    <w:rsid w:val="001F6A07"/>
    <w:rsid w:val="00204109"/>
    <w:rsid w:val="00213A55"/>
    <w:rsid w:val="002175DC"/>
    <w:rsid w:val="00222613"/>
    <w:rsid w:val="00222A97"/>
    <w:rsid w:val="00226E8C"/>
    <w:rsid w:val="002373E8"/>
    <w:rsid w:val="002447D1"/>
    <w:rsid w:val="002463BD"/>
    <w:rsid w:val="002532D9"/>
    <w:rsid w:val="002618CC"/>
    <w:rsid w:val="00267517"/>
    <w:rsid w:val="0026770F"/>
    <w:rsid w:val="00267867"/>
    <w:rsid w:val="0027459D"/>
    <w:rsid w:val="002761DD"/>
    <w:rsid w:val="00280706"/>
    <w:rsid w:val="00282139"/>
    <w:rsid w:val="00283802"/>
    <w:rsid w:val="00291303"/>
    <w:rsid w:val="00291DAB"/>
    <w:rsid w:val="002B0034"/>
    <w:rsid w:val="002B351A"/>
    <w:rsid w:val="002C0E8C"/>
    <w:rsid w:val="002C5249"/>
    <w:rsid w:val="002C577F"/>
    <w:rsid w:val="002D1ABE"/>
    <w:rsid w:val="002D6F2D"/>
    <w:rsid w:val="002E0C61"/>
    <w:rsid w:val="002E2144"/>
    <w:rsid w:val="002E24E2"/>
    <w:rsid w:val="002E365D"/>
    <w:rsid w:val="002E5E04"/>
    <w:rsid w:val="002E7D4A"/>
    <w:rsid w:val="002F0363"/>
    <w:rsid w:val="002F0873"/>
    <w:rsid w:val="00302EA2"/>
    <w:rsid w:val="003073B8"/>
    <w:rsid w:val="0031202E"/>
    <w:rsid w:val="00314DC4"/>
    <w:rsid w:val="0031505A"/>
    <w:rsid w:val="003165A9"/>
    <w:rsid w:val="00316BD5"/>
    <w:rsid w:val="00320336"/>
    <w:rsid w:val="00321C15"/>
    <w:rsid w:val="00324691"/>
    <w:rsid w:val="00325819"/>
    <w:rsid w:val="00326806"/>
    <w:rsid w:val="003331D4"/>
    <w:rsid w:val="0033691D"/>
    <w:rsid w:val="00336DEB"/>
    <w:rsid w:val="0034509E"/>
    <w:rsid w:val="00347CC1"/>
    <w:rsid w:val="00351DD8"/>
    <w:rsid w:val="00361DF0"/>
    <w:rsid w:val="0036321A"/>
    <w:rsid w:val="00367D6C"/>
    <w:rsid w:val="003763AD"/>
    <w:rsid w:val="003803F5"/>
    <w:rsid w:val="003808E0"/>
    <w:rsid w:val="0038417A"/>
    <w:rsid w:val="0039119B"/>
    <w:rsid w:val="00391E3A"/>
    <w:rsid w:val="00394164"/>
    <w:rsid w:val="00394861"/>
    <w:rsid w:val="003A1F1E"/>
    <w:rsid w:val="003A5E45"/>
    <w:rsid w:val="003A78F4"/>
    <w:rsid w:val="003B027C"/>
    <w:rsid w:val="003B1B31"/>
    <w:rsid w:val="003B1BDD"/>
    <w:rsid w:val="003B754A"/>
    <w:rsid w:val="003B7C88"/>
    <w:rsid w:val="003B7F75"/>
    <w:rsid w:val="003C1D3D"/>
    <w:rsid w:val="003C2918"/>
    <w:rsid w:val="003C522B"/>
    <w:rsid w:val="003C7022"/>
    <w:rsid w:val="003D3A49"/>
    <w:rsid w:val="003E0081"/>
    <w:rsid w:val="003E2350"/>
    <w:rsid w:val="003F2074"/>
    <w:rsid w:val="003F34EC"/>
    <w:rsid w:val="003F54E9"/>
    <w:rsid w:val="003F593E"/>
    <w:rsid w:val="004006F0"/>
    <w:rsid w:val="00404DE2"/>
    <w:rsid w:val="00407F0E"/>
    <w:rsid w:val="00411DF9"/>
    <w:rsid w:val="00414007"/>
    <w:rsid w:val="0041586D"/>
    <w:rsid w:val="00415F33"/>
    <w:rsid w:val="00416226"/>
    <w:rsid w:val="00416A0A"/>
    <w:rsid w:val="00417477"/>
    <w:rsid w:val="00417648"/>
    <w:rsid w:val="00417CC9"/>
    <w:rsid w:val="00427DC1"/>
    <w:rsid w:val="00434590"/>
    <w:rsid w:val="00437DB9"/>
    <w:rsid w:val="0044099D"/>
    <w:rsid w:val="0044366E"/>
    <w:rsid w:val="00445507"/>
    <w:rsid w:val="00451E12"/>
    <w:rsid w:val="0045250D"/>
    <w:rsid w:val="00460ABC"/>
    <w:rsid w:val="004611AA"/>
    <w:rsid w:val="00490AEE"/>
    <w:rsid w:val="00496749"/>
    <w:rsid w:val="004A0918"/>
    <w:rsid w:val="004A156E"/>
    <w:rsid w:val="004A315C"/>
    <w:rsid w:val="004A5420"/>
    <w:rsid w:val="004B2470"/>
    <w:rsid w:val="004B3582"/>
    <w:rsid w:val="004B3B6E"/>
    <w:rsid w:val="004B43EC"/>
    <w:rsid w:val="004B4578"/>
    <w:rsid w:val="004B5738"/>
    <w:rsid w:val="004C34C1"/>
    <w:rsid w:val="004C40FD"/>
    <w:rsid w:val="004E1DD6"/>
    <w:rsid w:val="004E5E92"/>
    <w:rsid w:val="004E7405"/>
    <w:rsid w:val="004F63E2"/>
    <w:rsid w:val="004F6C84"/>
    <w:rsid w:val="005137A5"/>
    <w:rsid w:val="00514F91"/>
    <w:rsid w:val="005164AC"/>
    <w:rsid w:val="005179D5"/>
    <w:rsid w:val="00526B15"/>
    <w:rsid w:val="00530128"/>
    <w:rsid w:val="005346A7"/>
    <w:rsid w:val="0053701D"/>
    <w:rsid w:val="00537DE7"/>
    <w:rsid w:val="0054058B"/>
    <w:rsid w:val="00541284"/>
    <w:rsid w:val="00543E14"/>
    <w:rsid w:val="0054426D"/>
    <w:rsid w:val="00544B57"/>
    <w:rsid w:val="005471AA"/>
    <w:rsid w:val="00551522"/>
    <w:rsid w:val="00551B32"/>
    <w:rsid w:val="0055344A"/>
    <w:rsid w:val="00554A80"/>
    <w:rsid w:val="0055600A"/>
    <w:rsid w:val="005567FD"/>
    <w:rsid w:val="0055795F"/>
    <w:rsid w:val="00557FFA"/>
    <w:rsid w:val="00561F4F"/>
    <w:rsid w:val="00564388"/>
    <w:rsid w:val="00564DB6"/>
    <w:rsid w:val="00571E60"/>
    <w:rsid w:val="00573344"/>
    <w:rsid w:val="005746CC"/>
    <w:rsid w:val="00584CE6"/>
    <w:rsid w:val="0059203B"/>
    <w:rsid w:val="00593464"/>
    <w:rsid w:val="0059403C"/>
    <w:rsid w:val="00595B07"/>
    <w:rsid w:val="00595BB7"/>
    <w:rsid w:val="005A2440"/>
    <w:rsid w:val="005A2DF0"/>
    <w:rsid w:val="005A3295"/>
    <w:rsid w:val="005A3546"/>
    <w:rsid w:val="005A77AA"/>
    <w:rsid w:val="005B1584"/>
    <w:rsid w:val="005B188D"/>
    <w:rsid w:val="005B6541"/>
    <w:rsid w:val="005B7233"/>
    <w:rsid w:val="005C11FE"/>
    <w:rsid w:val="005C2D52"/>
    <w:rsid w:val="005C6B6C"/>
    <w:rsid w:val="005D148A"/>
    <w:rsid w:val="005D1AF6"/>
    <w:rsid w:val="005D269B"/>
    <w:rsid w:val="005D4B07"/>
    <w:rsid w:val="005D5351"/>
    <w:rsid w:val="005E22DB"/>
    <w:rsid w:val="005E3443"/>
    <w:rsid w:val="005E35B8"/>
    <w:rsid w:val="005E50A0"/>
    <w:rsid w:val="005F2A9F"/>
    <w:rsid w:val="005F3296"/>
    <w:rsid w:val="005F34A7"/>
    <w:rsid w:val="006005FB"/>
    <w:rsid w:val="0060384E"/>
    <w:rsid w:val="006043F1"/>
    <w:rsid w:val="006049B6"/>
    <w:rsid w:val="00605E75"/>
    <w:rsid w:val="00607364"/>
    <w:rsid w:val="00610A25"/>
    <w:rsid w:val="006141EA"/>
    <w:rsid w:val="00620ACB"/>
    <w:rsid w:val="00624177"/>
    <w:rsid w:val="00633AA6"/>
    <w:rsid w:val="0063733A"/>
    <w:rsid w:val="0064110E"/>
    <w:rsid w:val="00642133"/>
    <w:rsid w:val="00643520"/>
    <w:rsid w:val="00643595"/>
    <w:rsid w:val="00652E2E"/>
    <w:rsid w:val="00654D32"/>
    <w:rsid w:val="00657F0F"/>
    <w:rsid w:val="00660693"/>
    <w:rsid w:val="00660958"/>
    <w:rsid w:val="00661EFA"/>
    <w:rsid w:val="00664D0C"/>
    <w:rsid w:val="00671FE5"/>
    <w:rsid w:val="00675B8F"/>
    <w:rsid w:val="0068356A"/>
    <w:rsid w:val="006A3BE4"/>
    <w:rsid w:val="006A3F51"/>
    <w:rsid w:val="006A4E95"/>
    <w:rsid w:val="006B15B8"/>
    <w:rsid w:val="006B4322"/>
    <w:rsid w:val="006B558B"/>
    <w:rsid w:val="006B69A6"/>
    <w:rsid w:val="006C1244"/>
    <w:rsid w:val="006C20DC"/>
    <w:rsid w:val="006C3DC3"/>
    <w:rsid w:val="006C4293"/>
    <w:rsid w:val="006D473B"/>
    <w:rsid w:val="006E13CC"/>
    <w:rsid w:val="006E3EDA"/>
    <w:rsid w:val="006F1FE6"/>
    <w:rsid w:val="006F687D"/>
    <w:rsid w:val="006F6F89"/>
    <w:rsid w:val="006F7C26"/>
    <w:rsid w:val="00701905"/>
    <w:rsid w:val="00702BF0"/>
    <w:rsid w:val="0070390C"/>
    <w:rsid w:val="0070454B"/>
    <w:rsid w:val="00705434"/>
    <w:rsid w:val="0070711B"/>
    <w:rsid w:val="00716A35"/>
    <w:rsid w:val="00720591"/>
    <w:rsid w:val="00731B0E"/>
    <w:rsid w:val="00733BA5"/>
    <w:rsid w:val="0073487A"/>
    <w:rsid w:val="00736EF1"/>
    <w:rsid w:val="00741B1E"/>
    <w:rsid w:val="007456A9"/>
    <w:rsid w:val="007458AA"/>
    <w:rsid w:val="00746A79"/>
    <w:rsid w:val="00753CFD"/>
    <w:rsid w:val="00754550"/>
    <w:rsid w:val="00756DAE"/>
    <w:rsid w:val="00757E7B"/>
    <w:rsid w:val="00772123"/>
    <w:rsid w:val="007736D5"/>
    <w:rsid w:val="00775439"/>
    <w:rsid w:val="00776F89"/>
    <w:rsid w:val="00785020"/>
    <w:rsid w:val="00785450"/>
    <w:rsid w:val="007859AB"/>
    <w:rsid w:val="00786000"/>
    <w:rsid w:val="00791C34"/>
    <w:rsid w:val="00794044"/>
    <w:rsid w:val="0079780C"/>
    <w:rsid w:val="007A0376"/>
    <w:rsid w:val="007A37BA"/>
    <w:rsid w:val="007A40EF"/>
    <w:rsid w:val="007A42C3"/>
    <w:rsid w:val="007A5670"/>
    <w:rsid w:val="007A62D2"/>
    <w:rsid w:val="007B433E"/>
    <w:rsid w:val="007B4752"/>
    <w:rsid w:val="007C013B"/>
    <w:rsid w:val="007C2F1C"/>
    <w:rsid w:val="007C5E78"/>
    <w:rsid w:val="007D02DE"/>
    <w:rsid w:val="007D3717"/>
    <w:rsid w:val="007D7138"/>
    <w:rsid w:val="007D7BCB"/>
    <w:rsid w:val="007E5C3E"/>
    <w:rsid w:val="007F46CD"/>
    <w:rsid w:val="007F46D2"/>
    <w:rsid w:val="007F4E1B"/>
    <w:rsid w:val="008025F7"/>
    <w:rsid w:val="008026E0"/>
    <w:rsid w:val="00813125"/>
    <w:rsid w:val="00814941"/>
    <w:rsid w:val="00816253"/>
    <w:rsid w:val="0081651B"/>
    <w:rsid w:val="00817944"/>
    <w:rsid w:val="00817F6D"/>
    <w:rsid w:val="00820BF6"/>
    <w:rsid w:val="0082634B"/>
    <w:rsid w:val="0083086F"/>
    <w:rsid w:val="00830BE8"/>
    <w:rsid w:val="00831346"/>
    <w:rsid w:val="0083243B"/>
    <w:rsid w:val="0083626A"/>
    <w:rsid w:val="00845EC7"/>
    <w:rsid w:val="00846D77"/>
    <w:rsid w:val="0085137B"/>
    <w:rsid w:val="00852BD5"/>
    <w:rsid w:val="00854F6A"/>
    <w:rsid w:val="00856F68"/>
    <w:rsid w:val="0085709B"/>
    <w:rsid w:val="0086256E"/>
    <w:rsid w:val="00864647"/>
    <w:rsid w:val="008656B1"/>
    <w:rsid w:val="00871776"/>
    <w:rsid w:val="00874F40"/>
    <w:rsid w:val="00877107"/>
    <w:rsid w:val="00877F5F"/>
    <w:rsid w:val="00880BB6"/>
    <w:rsid w:val="00890E4C"/>
    <w:rsid w:val="008A0398"/>
    <w:rsid w:val="008A1AF2"/>
    <w:rsid w:val="008B30C0"/>
    <w:rsid w:val="008C3D9B"/>
    <w:rsid w:val="008D0B75"/>
    <w:rsid w:val="008D7F1D"/>
    <w:rsid w:val="008E08B0"/>
    <w:rsid w:val="008E0B1D"/>
    <w:rsid w:val="008E4670"/>
    <w:rsid w:val="008E785E"/>
    <w:rsid w:val="008F57DB"/>
    <w:rsid w:val="00900EBC"/>
    <w:rsid w:val="00907752"/>
    <w:rsid w:val="0091086B"/>
    <w:rsid w:val="00913D2B"/>
    <w:rsid w:val="009150E6"/>
    <w:rsid w:val="00922BF9"/>
    <w:rsid w:val="00925400"/>
    <w:rsid w:val="00926490"/>
    <w:rsid w:val="0093219C"/>
    <w:rsid w:val="00941D64"/>
    <w:rsid w:val="0094293F"/>
    <w:rsid w:val="0094296C"/>
    <w:rsid w:val="00942ED0"/>
    <w:rsid w:val="00943815"/>
    <w:rsid w:val="00944C41"/>
    <w:rsid w:val="00945CD0"/>
    <w:rsid w:val="00946B1A"/>
    <w:rsid w:val="0095196A"/>
    <w:rsid w:val="009529EB"/>
    <w:rsid w:val="00956B42"/>
    <w:rsid w:val="00961966"/>
    <w:rsid w:val="00962173"/>
    <w:rsid w:val="00963924"/>
    <w:rsid w:val="00964EA1"/>
    <w:rsid w:val="00967A5A"/>
    <w:rsid w:val="009707B4"/>
    <w:rsid w:val="00980C8E"/>
    <w:rsid w:val="00987D6D"/>
    <w:rsid w:val="00992577"/>
    <w:rsid w:val="0099369B"/>
    <w:rsid w:val="00993D18"/>
    <w:rsid w:val="009A0086"/>
    <w:rsid w:val="009A3EEB"/>
    <w:rsid w:val="009B20A3"/>
    <w:rsid w:val="009B65FC"/>
    <w:rsid w:val="009B6983"/>
    <w:rsid w:val="009C7985"/>
    <w:rsid w:val="009D04CD"/>
    <w:rsid w:val="009D109E"/>
    <w:rsid w:val="009D658F"/>
    <w:rsid w:val="009D7981"/>
    <w:rsid w:val="009E0AE8"/>
    <w:rsid w:val="009E7FBD"/>
    <w:rsid w:val="009F28BD"/>
    <w:rsid w:val="009F2B50"/>
    <w:rsid w:val="00A02C1E"/>
    <w:rsid w:val="00A057FA"/>
    <w:rsid w:val="00A07224"/>
    <w:rsid w:val="00A109EB"/>
    <w:rsid w:val="00A17CD6"/>
    <w:rsid w:val="00A21F40"/>
    <w:rsid w:val="00A26592"/>
    <w:rsid w:val="00A31C2C"/>
    <w:rsid w:val="00A37022"/>
    <w:rsid w:val="00A37E74"/>
    <w:rsid w:val="00A42AEC"/>
    <w:rsid w:val="00A44495"/>
    <w:rsid w:val="00A466C5"/>
    <w:rsid w:val="00A56267"/>
    <w:rsid w:val="00A56880"/>
    <w:rsid w:val="00A57D3A"/>
    <w:rsid w:val="00A61AFF"/>
    <w:rsid w:val="00A66C02"/>
    <w:rsid w:val="00A7005A"/>
    <w:rsid w:val="00A717D9"/>
    <w:rsid w:val="00A861FB"/>
    <w:rsid w:val="00A960D3"/>
    <w:rsid w:val="00AA2480"/>
    <w:rsid w:val="00AA2E7A"/>
    <w:rsid w:val="00AA2F59"/>
    <w:rsid w:val="00AA53F3"/>
    <w:rsid w:val="00AA5C86"/>
    <w:rsid w:val="00AB249D"/>
    <w:rsid w:val="00AB2F6B"/>
    <w:rsid w:val="00AB66AB"/>
    <w:rsid w:val="00AC6AB7"/>
    <w:rsid w:val="00AC6D19"/>
    <w:rsid w:val="00AC7BEC"/>
    <w:rsid w:val="00AD13C6"/>
    <w:rsid w:val="00AD5651"/>
    <w:rsid w:val="00AD66AE"/>
    <w:rsid w:val="00AD75E7"/>
    <w:rsid w:val="00AE1C6D"/>
    <w:rsid w:val="00AE4DF2"/>
    <w:rsid w:val="00AE553D"/>
    <w:rsid w:val="00AE5EB8"/>
    <w:rsid w:val="00AE6591"/>
    <w:rsid w:val="00AF173B"/>
    <w:rsid w:val="00AF6D61"/>
    <w:rsid w:val="00AF6DF2"/>
    <w:rsid w:val="00AF7EBF"/>
    <w:rsid w:val="00B11257"/>
    <w:rsid w:val="00B141DB"/>
    <w:rsid w:val="00B14412"/>
    <w:rsid w:val="00B17496"/>
    <w:rsid w:val="00B23A6A"/>
    <w:rsid w:val="00B24765"/>
    <w:rsid w:val="00B24CED"/>
    <w:rsid w:val="00B27080"/>
    <w:rsid w:val="00B2727B"/>
    <w:rsid w:val="00B304F0"/>
    <w:rsid w:val="00B30902"/>
    <w:rsid w:val="00B32B80"/>
    <w:rsid w:val="00B32EE8"/>
    <w:rsid w:val="00B355DE"/>
    <w:rsid w:val="00B36459"/>
    <w:rsid w:val="00B44276"/>
    <w:rsid w:val="00B50E40"/>
    <w:rsid w:val="00B551E5"/>
    <w:rsid w:val="00B55733"/>
    <w:rsid w:val="00B56B7E"/>
    <w:rsid w:val="00B57626"/>
    <w:rsid w:val="00B57D19"/>
    <w:rsid w:val="00B62571"/>
    <w:rsid w:val="00B70C93"/>
    <w:rsid w:val="00B73C5F"/>
    <w:rsid w:val="00B83C6A"/>
    <w:rsid w:val="00B84020"/>
    <w:rsid w:val="00B87B55"/>
    <w:rsid w:val="00B9053F"/>
    <w:rsid w:val="00B92670"/>
    <w:rsid w:val="00B92B53"/>
    <w:rsid w:val="00BA0438"/>
    <w:rsid w:val="00BA2CE0"/>
    <w:rsid w:val="00BA4B23"/>
    <w:rsid w:val="00BA7E8F"/>
    <w:rsid w:val="00BB0238"/>
    <w:rsid w:val="00BB15D0"/>
    <w:rsid w:val="00BB2BA6"/>
    <w:rsid w:val="00BB2C9D"/>
    <w:rsid w:val="00BB4347"/>
    <w:rsid w:val="00BB58F1"/>
    <w:rsid w:val="00BB6AEE"/>
    <w:rsid w:val="00BB7C8F"/>
    <w:rsid w:val="00BC2F26"/>
    <w:rsid w:val="00BD0924"/>
    <w:rsid w:val="00BD6D18"/>
    <w:rsid w:val="00BE099B"/>
    <w:rsid w:val="00BE0D6E"/>
    <w:rsid w:val="00BE2792"/>
    <w:rsid w:val="00BE5BE4"/>
    <w:rsid w:val="00BE6DCE"/>
    <w:rsid w:val="00BE730F"/>
    <w:rsid w:val="00BF0DF3"/>
    <w:rsid w:val="00BF14C5"/>
    <w:rsid w:val="00BF5D6D"/>
    <w:rsid w:val="00C00B5A"/>
    <w:rsid w:val="00C01204"/>
    <w:rsid w:val="00C05ECB"/>
    <w:rsid w:val="00C103C9"/>
    <w:rsid w:val="00C104E8"/>
    <w:rsid w:val="00C25A93"/>
    <w:rsid w:val="00C264E9"/>
    <w:rsid w:val="00C26C43"/>
    <w:rsid w:val="00C31CF5"/>
    <w:rsid w:val="00C34A8A"/>
    <w:rsid w:val="00C352C3"/>
    <w:rsid w:val="00C35574"/>
    <w:rsid w:val="00C3572D"/>
    <w:rsid w:val="00C42A3C"/>
    <w:rsid w:val="00C43945"/>
    <w:rsid w:val="00C44C16"/>
    <w:rsid w:val="00C470DE"/>
    <w:rsid w:val="00C53A1F"/>
    <w:rsid w:val="00C55374"/>
    <w:rsid w:val="00C602AF"/>
    <w:rsid w:val="00C60A26"/>
    <w:rsid w:val="00C63C56"/>
    <w:rsid w:val="00C64B51"/>
    <w:rsid w:val="00C6667C"/>
    <w:rsid w:val="00C73863"/>
    <w:rsid w:val="00C753A4"/>
    <w:rsid w:val="00C7667C"/>
    <w:rsid w:val="00C82B7B"/>
    <w:rsid w:val="00C832BA"/>
    <w:rsid w:val="00C87528"/>
    <w:rsid w:val="00C90775"/>
    <w:rsid w:val="00C90A22"/>
    <w:rsid w:val="00C943FF"/>
    <w:rsid w:val="00C95152"/>
    <w:rsid w:val="00CA393F"/>
    <w:rsid w:val="00CB29EB"/>
    <w:rsid w:val="00CB47B8"/>
    <w:rsid w:val="00CB64F2"/>
    <w:rsid w:val="00CC082F"/>
    <w:rsid w:val="00CC21BE"/>
    <w:rsid w:val="00CC473C"/>
    <w:rsid w:val="00CD4330"/>
    <w:rsid w:val="00CE06E7"/>
    <w:rsid w:val="00CE739B"/>
    <w:rsid w:val="00CE74CF"/>
    <w:rsid w:val="00CF181C"/>
    <w:rsid w:val="00CF1E3F"/>
    <w:rsid w:val="00D01041"/>
    <w:rsid w:val="00D03704"/>
    <w:rsid w:val="00D03EA7"/>
    <w:rsid w:val="00D0501A"/>
    <w:rsid w:val="00D070C6"/>
    <w:rsid w:val="00D075B8"/>
    <w:rsid w:val="00D1076E"/>
    <w:rsid w:val="00D14152"/>
    <w:rsid w:val="00D14471"/>
    <w:rsid w:val="00D147B7"/>
    <w:rsid w:val="00D14FC2"/>
    <w:rsid w:val="00D21A10"/>
    <w:rsid w:val="00D22E3D"/>
    <w:rsid w:val="00D2410E"/>
    <w:rsid w:val="00D263BD"/>
    <w:rsid w:val="00D303F6"/>
    <w:rsid w:val="00D313FD"/>
    <w:rsid w:val="00D340B3"/>
    <w:rsid w:val="00D415B8"/>
    <w:rsid w:val="00D42027"/>
    <w:rsid w:val="00D47FD3"/>
    <w:rsid w:val="00D60F93"/>
    <w:rsid w:val="00D61C67"/>
    <w:rsid w:val="00D64723"/>
    <w:rsid w:val="00D662B4"/>
    <w:rsid w:val="00D742D8"/>
    <w:rsid w:val="00D74DAB"/>
    <w:rsid w:val="00D80B05"/>
    <w:rsid w:val="00D81C1A"/>
    <w:rsid w:val="00D828BE"/>
    <w:rsid w:val="00D837A2"/>
    <w:rsid w:val="00D8443F"/>
    <w:rsid w:val="00D87764"/>
    <w:rsid w:val="00D922CB"/>
    <w:rsid w:val="00D934EE"/>
    <w:rsid w:val="00D947FA"/>
    <w:rsid w:val="00D97EA6"/>
    <w:rsid w:val="00D97F71"/>
    <w:rsid w:val="00DB22E5"/>
    <w:rsid w:val="00DB27E4"/>
    <w:rsid w:val="00DB2894"/>
    <w:rsid w:val="00DB5DAA"/>
    <w:rsid w:val="00DB64D9"/>
    <w:rsid w:val="00DC01CA"/>
    <w:rsid w:val="00DC418C"/>
    <w:rsid w:val="00DC74DA"/>
    <w:rsid w:val="00DD0C5F"/>
    <w:rsid w:val="00DD6E12"/>
    <w:rsid w:val="00DE302E"/>
    <w:rsid w:val="00DE38E4"/>
    <w:rsid w:val="00DE60AE"/>
    <w:rsid w:val="00DF139E"/>
    <w:rsid w:val="00DF2909"/>
    <w:rsid w:val="00E06284"/>
    <w:rsid w:val="00E123EC"/>
    <w:rsid w:val="00E14483"/>
    <w:rsid w:val="00E16349"/>
    <w:rsid w:val="00E21BEB"/>
    <w:rsid w:val="00E226E6"/>
    <w:rsid w:val="00E23AB4"/>
    <w:rsid w:val="00E270B2"/>
    <w:rsid w:val="00E33E87"/>
    <w:rsid w:val="00E35E01"/>
    <w:rsid w:val="00E47254"/>
    <w:rsid w:val="00E50BBA"/>
    <w:rsid w:val="00E61D0C"/>
    <w:rsid w:val="00E639A9"/>
    <w:rsid w:val="00E67012"/>
    <w:rsid w:val="00E728C1"/>
    <w:rsid w:val="00E76A67"/>
    <w:rsid w:val="00E814CF"/>
    <w:rsid w:val="00E839C4"/>
    <w:rsid w:val="00E857CD"/>
    <w:rsid w:val="00E952C4"/>
    <w:rsid w:val="00E95706"/>
    <w:rsid w:val="00E95D40"/>
    <w:rsid w:val="00E97F4E"/>
    <w:rsid w:val="00EA00FC"/>
    <w:rsid w:val="00EA533C"/>
    <w:rsid w:val="00EC5ED2"/>
    <w:rsid w:val="00ED013D"/>
    <w:rsid w:val="00ED0426"/>
    <w:rsid w:val="00ED3C52"/>
    <w:rsid w:val="00ED63F2"/>
    <w:rsid w:val="00ED6A28"/>
    <w:rsid w:val="00EE4C99"/>
    <w:rsid w:val="00EF37F8"/>
    <w:rsid w:val="00F138F4"/>
    <w:rsid w:val="00F14E38"/>
    <w:rsid w:val="00F15D08"/>
    <w:rsid w:val="00F17CA2"/>
    <w:rsid w:val="00F2000D"/>
    <w:rsid w:val="00F23051"/>
    <w:rsid w:val="00F26676"/>
    <w:rsid w:val="00F27081"/>
    <w:rsid w:val="00F3071D"/>
    <w:rsid w:val="00F358E5"/>
    <w:rsid w:val="00F4630B"/>
    <w:rsid w:val="00F46BCD"/>
    <w:rsid w:val="00F52FCD"/>
    <w:rsid w:val="00F53EF4"/>
    <w:rsid w:val="00F5624A"/>
    <w:rsid w:val="00F57332"/>
    <w:rsid w:val="00F636F8"/>
    <w:rsid w:val="00F64DDA"/>
    <w:rsid w:val="00F741F8"/>
    <w:rsid w:val="00F82653"/>
    <w:rsid w:val="00F82DE6"/>
    <w:rsid w:val="00F86C0A"/>
    <w:rsid w:val="00F907C7"/>
    <w:rsid w:val="00F937B3"/>
    <w:rsid w:val="00F93B51"/>
    <w:rsid w:val="00FA2CE4"/>
    <w:rsid w:val="00FA36E9"/>
    <w:rsid w:val="00FA56E4"/>
    <w:rsid w:val="00FA5ABD"/>
    <w:rsid w:val="00FA65A5"/>
    <w:rsid w:val="00FB1312"/>
    <w:rsid w:val="00FB18E5"/>
    <w:rsid w:val="00FB3781"/>
    <w:rsid w:val="00FB7140"/>
    <w:rsid w:val="00FB7DE1"/>
    <w:rsid w:val="00FC258D"/>
    <w:rsid w:val="00FC4601"/>
    <w:rsid w:val="00FC6814"/>
    <w:rsid w:val="00FD228C"/>
    <w:rsid w:val="00FD22E0"/>
    <w:rsid w:val="00FD5E25"/>
    <w:rsid w:val="00FF009B"/>
    <w:rsid w:val="00FF1D54"/>
    <w:rsid w:val="00FF2323"/>
    <w:rsid w:val="00FF56DD"/>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966"/>
    <w:pPr>
      <w:spacing w:after="140" w:line="280" w:lineRule="exact"/>
    </w:pPr>
    <w:rPr>
      <w:rFonts w:ascii="Times New Roman" w:hAnsi="Times New Roman"/>
      <w:sz w:val="20"/>
    </w:rPr>
  </w:style>
  <w:style w:type="paragraph" w:styleId="Heading1">
    <w:name w:val="heading 1"/>
    <w:basedOn w:val="Normal"/>
    <w:next w:val="Normal"/>
    <w:link w:val="Heading1Char"/>
    <w:autoRedefine/>
    <w:uiPriority w:val="9"/>
    <w:qFormat/>
    <w:rsid w:val="008A0398"/>
    <w:pPr>
      <w:keepNext/>
      <w:keepLines/>
      <w:pBdr>
        <w:bottom w:val="single" w:sz="4" w:space="1" w:color="auto"/>
      </w:pBdr>
      <w:tabs>
        <w:tab w:val="left" w:pos="1800"/>
      </w:tabs>
      <w:spacing w:before="120" w:after="120"/>
      <w:jc w:val="center"/>
      <w:outlineLvl w:val="0"/>
    </w:pPr>
    <w:rPr>
      <w:rFonts w:asciiTheme="majorHAnsi" w:eastAsiaTheme="majorEastAsia" w:hAnsiTheme="majorHAnsi" w:cstheme="majorBidi"/>
      <w:b/>
      <w:bCs/>
      <w:caps/>
      <w:color w:val="000000" w:themeColor="text1"/>
      <w:sz w:val="28"/>
      <w:szCs w:val="28"/>
    </w:rPr>
  </w:style>
  <w:style w:type="paragraph" w:styleId="Heading2">
    <w:name w:val="heading 2"/>
    <w:basedOn w:val="Normal"/>
    <w:next w:val="Normal"/>
    <w:link w:val="Heading2Char"/>
    <w:uiPriority w:val="99"/>
    <w:qFormat/>
    <w:rsid w:val="0095196A"/>
    <w:pPr>
      <w:keepNext/>
      <w:spacing w:before="280"/>
      <w:outlineLvl w:val="1"/>
    </w:pPr>
    <w:rPr>
      <w:rFonts w:eastAsia="Times New Roman" w:cs="Times New Roman"/>
      <w:b/>
      <w:bCs/>
      <w:caps/>
      <w:sz w:val="22"/>
      <w:szCs w:val="20"/>
    </w:rPr>
  </w:style>
  <w:style w:type="paragraph" w:styleId="Heading3">
    <w:name w:val="heading 3"/>
    <w:basedOn w:val="Normal"/>
    <w:next w:val="Normal"/>
    <w:link w:val="Heading3Char"/>
    <w:uiPriority w:val="99"/>
    <w:qFormat/>
    <w:rsid w:val="008A0398"/>
    <w:pPr>
      <w:keepNext/>
      <w:spacing w:before="140"/>
      <w:outlineLvl w:val="2"/>
    </w:pPr>
    <w:rPr>
      <w:rFonts w:eastAsia="Times New Roman" w:cs="Times New Roman"/>
      <w:b/>
      <w:bCs/>
      <w:szCs w:val="20"/>
    </w:rPr>
  </w:style>
  <w:style w:type="paragraph" w:styleId="Heading4">
    <w:name w:val="heading 4"/>
    <w:basedOn w:val="Normal"/>
    <w:next w:val="Normal"/>
    <w:link w:val="Heading4Char"/>
    <w:autoRedefine/>
    <w:uiPriority w:val="9"/>
    <w:unhideWhenUsed/>
    <w:qFormat/>
    <w:rsid w:val="003B1B31"/>
    <w:pPr>
      <w:keepNext/>
      <w:keepLines/>
      <w:spacing w:before="120" w:after="0"/>
      <w:jc w:val="center"/>
      <w:outlineLvl w:val="3"/>
    </w:pPr>
    <w:rPr>
      <w:rFonts w:asciiTheme="majorHAnsi" w:eastAsiaTheme="majorEastAsia" w:hAnsiTheme="majorHAnsi" w:cstheme="majorBidi"/>
      <w:b/>
      <w:bCs/>
      <w:iCs/>
      <w:caps/>
      <w:color w:val="000000" w:themeColor="text1"/>
      <w:sz w:val="24"/>
    </w:rPr>
  </w:style>
  <w:style w:type="paragraph" w:styleId="Heading5">
    <w:name w:val="heading 5"/>
    <w:basedOn w:val="Normal"/>
    <w:next w:val="Normal"/>
    <w:link w:val="Heading5Char"/>
    <w:uiPriority w:val="9"/>
    <w:unhideWhenUsed/>
    <w:qFormat/>
    <w:rsid w:val="00DB64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9B65FC"/>
    <w:pPr>
      <w:ind w:left="720"/>
      <w:contextualSpacing/>
    </w:pPr>
  </w:style>
  <w:style w:type="paragraph" w:styleId="Header">
    <w:name w:val="header"/>
    <w:basedOn w:val="Normal"/>
    <w:link w:val="HeaderChar"/>
    <w:uiPriority w:val="99"/>
    <w:unhideWhenUsed/>
    <w:rsid w:val="00204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109"/>
  </w:style>
  <w:style w:type="paragraph" w:styleId="Footer">
    <w:name w:val="footer"/>
    <w:basedOn w:val="Normal"/>
    <w:link w:val="FooterChar"/>
    <w:uiPriority w:val="99"/>
    <w:unhideWhenUsed/>
    <w:rsid w:val="002041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109"/>
  </w:style>
  <w:style w:type="paragraph" w:styleId="BalloonText">
    <w:name w:val="Balloon Text"/>
    <w:basedOn w:val="Normal"/>
    <w:link w:val="BalloonTextChar"/>
    <w:uiPriority w:val="99"/>
    <w:semiHidden/>
    <w:unhideWhenUsed/>
    <w:rsid w:val="00204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109"/>
    <w:rPr>
      <w:rFonts w:ascii="Tahoma" w:hAnsi="Tahoma" w:cs="Tahoma"/>
      <w:sz w:val="16"/>
      <w:szCs w:val="16"/>
    </w:rPr>
  </w:style>
  <w:style w:type="character" w:customStyle="1" w:styleId="blackgraphtx">
    <w:name w:val="blackgraphtx"/>
    <w:basedOn w:val="DefaultParagraphFont"/>
    <w:rsid w:val="00222A97"/>
  </w:style>
  <w:style w:type="character" w:styleId="Hyperlink">
    <w:name w:val="Hyperlink"/>
    <w:basedOn w:val="DefaultParagraphFont"/>
    <w:uiPriority w:val="99"/>
    <w:unhideWhenUsed/>
    <w:rsid w:val="00222A97"/>
    <w:rPr>
      <w:color w:val="0000FF" w:themeColor="hyperlink"/>
      <w:u w:val="single"/>
    </w:rPr>
  </w:style>
  <w:style w:type="character" w:customStyle="1" w:styleId="Heading2Char">
    <w:name w:val="Heading 2 Char"/>
    <w:basedOn w:val="DefaultParagraphFont"/>
    <w:link w:val="Heading2"/>
    <w:uiPriority w:val="99"/>
    <w:rsid w:val="0095196A"/>
    <w:rPr>
      <w:rFonts w:ascii="Times New Roman" w:eastAsia="Times New Roman" w:hAnsi="Times New Roman" w:cs="Times New Roman"/>
      <w:b/>
      <w:bCs/>
      <w:caps/>
      <w:szCs w:val="20"/>
    </w:rPr>
  </w:style>
  <w:style w:type="character" w:customStyle="1" w:styleId="Heading3Char">
    <w:name w:val="Heading 3 Char"/>
    <w:basedOn w:val="DefaultParagraphFont"/>
    <w:link w:val="Heading3"/>
    <w:uiPriority w:val="99"/>
    <w:rsid w:val="008A0398"/>
    <w:rPr>
      <w:rFonts w:ascii="Times New Roman" w:eastAsia="Times New Roman" w:hAnsi="Times New Roman" w:cs="Times New Roman"/>
      <w:b/>
      <w:bCs/>
      <w:sz w:val="20"/>
      <w:szCs w:val="20"/>
    </w:rPr>
  </w:style>
  <w:style w:type="paragraph" w:styleId="BodyText2">
    <w:name w:val="Body Text 2"/>
    <w:basedOn w:val="Normal"/>
    <w:link w:val="BodyText2Char"/>
    <w:uiPriority w:val="99"/>
    <w:rsid w:val="008025F7"/>
    <w:pPr>
      <w:spacing w:after="0" w:line="240" w:lineRule="auto"/>
    </w:pPr>
    <w:rPr>
      <w:rFonts w:eastAsia="Times New Roman" w:cs="Times New Roman"/>
      <w:sz w:val="18"/>
      <w:szCs w:val="18"/>
    </w:rPr>
  </w:style>
  <w:style w:type="character" w:customStyle="1" w:styleId="BodyText2Char">
    <w:name w:val="Body Text 2 Char"/>
    <w:basedOn w:val="DefaultParagraphFont"/>
    <w:link w:val="BodyText2"/>
    <w:uiPriority w:val="99"/>
    <w:rsid w:val="008025F7"/>
    <w:rPr>
      <w:rFonts w:ascii="Times New Roman" w:eastAsia="Times New Roman" w:hAnsi="Times New Roman" w:cs="Times New Roman"/>
      <w:sz w:val="18"/>
      <w:szCs w:val="18"/>
    </w:rPr>
  </w:style>
  <w:style w:type="table" w:styleId="TableGrid">
    <w:name w:val="Table Grid"/>
    <w:basedOn w:val="TableNormal"/>
    <w:uiPriority w:val="59"/>
    <w:rsid w:val="00B32B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11F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ED0426"/>
    <w:rPr>
      <w:color w:val="800080" w:themeColor="followedHyperlink"/>
      <w:u w:val="single"/>
    </w:rPr>
  </w:style>
  <w:style w:type="paragraph" w:styleId="EndnoteText">
    <w:name w:val="endnote text"/>
    <w:basedOn w:val="Normal"/>
    <w:link w:val="EndnoteTextChar"/>
    <w:uiPriority w:val="99"/>
    <w:semiHidden/>
    <w:unhideWhenUsed/>
    <w:rsid w:val="00ED0426"/>
    <w:pPr>
      <w:spacing w:after="0" w:line="240" w:lineRule="auto"/>
    </w:pPr>
    <w:rPr>
      <w:szCs w:val="20"/>
    </w:rPr>
  </w:style>
  <w:style w:type="character" w:customStyle="1" w:styleId="EndnoteTextChar">
    <w:name w:val="Endnote Text Char"/>
    <w:basedOn w:val="DefaultParagraphFont"/>
    <w:link w:val="EndnoteText"/>
    <w:uiPriority w:val="99"/>
    <w:semiHidden/>
    <w:rsid w:val="00ED0426"/>
    <w:rPr>
      <w:sz w:val="20"/>
      <w:szCs w:val="20"/>
    </w:rPr>
  </w:style>
  <w:style w:type="character" w:styleId="EndnoteReference">
    <w:name w:val="endnote reference"/>
    <w:basedOn w:val="DefaultParagraphFont"/>
    <w:uiPriority w:val="99"/>
    <w:semiHidden/>
    <w:unhideWhenUsed/>
    <w:rsid w:val="00ED0426"/>
    <w:rPr>
      <w:vertAlign w:val="superscript"/>
    </w:rPr>
  </w:style>
  <w:style w:type="character" w:styleId="Emphasis">
    <w:name w:val="Emphasis"/>
    <w:basedOn w:val="DefaultParagraphFont"/>
    <w:uiPriority w:val="20"/>
    <w:qFormat/>
    <w:rsid w:val="003763AD"/>
    <w:rPr>
      <w:i/>
      <w:iCs/>
    </w:rPr>
  </w:style>
  <w:style w:type="character" w:customStyle="1" w:styleId="Heading1Char">
    <w:name w:val="Heading 1 Char"/>
    <w:basedOn w:val="DefaultParagraphFont"/>
    <w:link w:val="Heading1"/>
    <w:uiPriority w:val="9"/>
    <w:rsid w:val="008A0398"/>
    <w:rPr>
      <w:rFonts w:asciiTheme="majorHAnsi" w:eastAsiaTheme="majorEastAsia" w:hAnsiTheme="majorHAnsi" w:cstheme="majorBidi"/>
      <w:b/>
      <w:bCs/>
      <w:caps/>
      <w:color w:val="000000" w:themeColor="text1"/>
      <w:sz w:val="28"/>
      <w:szCs w:val="28"/>
    </w:rPr>
  </w:style>
  <w:style w:type="paragraph" w:styleId="TOC1">
    <w:name w:val="toc 1"/>
    <w:basedOn w:val="Normal"/>
    <w:next w:val="Normal"/>
    <w:autoRedefine/>
    <w:uiPriority w:val="39"/>
    <w:unhideWhenUsed/>
    <w:qFormat/>
    <w:rsid w:val="00C63C56"/>
    <w:pPr>
      <w:tabs>
        <w:tab w:val="right" w:leader="dot" w:pos="9350"/>
      </w:tabs>
      <w:spacing w:before="120" w:after="0" w:line="240" w:lineRule="atLeast"/>
    </w:pPr>
    <w:rPr>
      <w:rFonts w:eastAsia="Times New Roman" w:cs="Times New Roman"/>
      <w:b/>
      <w:caps/>
      <w:noProof/>
      <w:sz w:val="22"/>
    </w:rPr>
  </w:style>
  <w:style w:type="paragraph" w:styleId="TOC2">
    <w:name w:val="toc 2"/>
    <w:basedOn w:val="Normal"/>
    <w:next w:val="Normal"/>
    <w:autoRedefine/>
    <w:uiPriority w:val="39"/>
    <w:unhideWhenUsed/>
    <w:qFormat/>
    <w:rsid w:val="007C2F1C"/>
    <w:pPr>
      <w:tabs>
        <w:tab w:val="right" w:leader="dot" w:pos="9350"/>
      </w:tabs>
      <w:spacing w:after="0"/>
      <w:ind w:left="450"/>
    </w:pPr>
    <w:rPr>
      <w:rFonts w:cs="Times New Roman"/>
      <w:noProof/>
      <w:sz w:val="22"/>
    </w:rPr>
  </w:style>
  <w:style w:type="paragraph" w:styleId="NormalWeb">
    <w:name w:val="Normal (Web)"/>
    <w:basedOn w:val="Normal"/>
    <w:uiPriority w:val="99"/>
    <w:unhideWhenUsed/>
    <w:rsid w:val="003A5E45"/>
    <w:pPr>
      <w:spacing w:before="45" w:after="150" w:line="312" w:lineRule="atLeast"/>
    </w:pPr>
    <w:rPr>
      <w:rFonts w:eastAsia="Times New Roman" w:cs="Times New Roman"/>
      <w:color w:val="484848"/>
    </w:rPr>
  </w:style>
  <w:style w:type="paragraph" w:styleId="FootnoteText">
    <w:name w:val="footnote text"/>
    <w:basedOn w:val="Normal"/>
    <w:link w:val="FootnoteTextChar"/>
    <w:uiPriority w:val="99"/>
    <w:semiHidden/>
    <w:unhideWhenUsed/>
    <w:rsid w:val="005F3296"/>
    <w:pPr>
      <w:spacing w:after="0" w:line="240" w:lineRule="auto"/>
    </w:pPr>
    <w:rPr>
      <w:szCs w:val="20"/>
    </w:rPr>
  </w:style>
  <w:style w:type="character" w:customStyle="1" w:styleId="FootnoteTextChar">
    <w:name w:val="Footnote Text Char"/>
    <w:basedOn w:val="DefaultParagraphFont"/>
    <w:link w:val="FootnoteText"/>
    <w:uiPriority w:val="99"/>
    <w:semiHidden/>
    <w:rsid w:val="005F3296"/>
    <w:rPr>
      <w:sz w:val="20"/>
      <w:szCs w:val="20"/>
    </w:rPr>
  </w:style>
  <w:style w:type="character" w:styleId="FootnoteReference">
    <w:name w:val="footnote reference"/>
    <w:basedOn w:val="DefaultParagraphFont"/>
    <w:uiPriority w:val="99"/>
    <w:semiHidden/>
    <w:unhideWhenUsed/>
    <w:rsid w:val="005F3296"/>
    <w:rPr>
      <w:vertAlign w:val="superscript"/>
    </w:rPr>
  </w:style>
  <w:style w:type="character" w:styleId="HTMLCite">
    <w:name w:val="HTML Cite"/>
    <w:basedOn w:val="DefaultParagraphFont"/>
    <w:uiPriority w:val="99"/>
    <w:semiHidden/>
    <w:unhideWhenUsed/>
    <w:rsid w:val="004A156E"/>
    <w:rPr>
      <w:i/>
      <w:iCs/>
    </w:rPr>
  </w:style>
  <w:style w:type="character" w:styleId="Strong">
    <w:name w:val="Strong"/>
    <w:basedOn w:val="DefaultParagraphFont"/>
    <w:uiPriority w:val="22"/>
    <w:qFormat/>
    <w:rsid w:val="00C352C3"/>
    <w:rPr>
      <w:b/>
      <w:bCs/>
    </w:rPr>
  </w:style>
  <w:style w:type="character" w:customStyle="1" w:styleId="printonly">
    <w:name w:val="print_only"/>
    <w:basedOn w:val="DefaultParagraphFont"/>
    <w:rsid w:val="00C352C3"/>
  </w:style>
  <w:style w:type="character" w:styleId="CommentReference">
    <w:name w:val="annotation reference"/>
    <w:basedOn w:val="DefaultParagraphFont"/>
    <w:uiPriority w:val="99"/>
    <w:semiHidden/>
    <w:unhideWhenUsed/>
    <w:rsid w:val="00A37022"/>
    <w:rPr>
      <w:sz w:val="16"/>
      <w:szCs w:val="16"/>
    </w:rPr>
  </w:style>
  <w:style w:type="paragraph" w:styleId="CommentText">
    <w:name w:val="annotation text"/>
    <w:basedOn w:val="Normal"/>
    <w:link w:val="CommentTextChar"/>
    <w:uiPriority w:val="99"/>
    <w:semiHidden/>
    <w:unhideWhenUsed/>
    <w:rsid w:val="00A37022"/>
    <w:pPr>
      <w:spacing w:line="240" w:lineRule="auto"/>
    </w:pPr>
    <w:rPr>
      <w:szCs w:val="20"/>
    </w:rPr>
  </w:style>
  <w:style w:type="character" w:customStyle="1" w:styleId="CommentTextChar">
    <w:name w:val="Comment Text Char"/>
    <w:basedOn w:val="DefaultParagraphFont"/>
    <w:link w:val="CommentText"/>
    <w:uiPriority w:val="99"/>
    <w:semiHidden/>
    <w:rsid w:val="00A37022"/>
    <w:rPr>
      <w:sz w:val="20"/>
      <w:szCs w:val="20"/>
    </w:rPr>
  </w:style>
  <w:style w:type="paragraph" w:styleId="CommentSubject">
    <w:name w:val="annotation subject"/>
    <w:basedOn w:val="CommentText"/>
    <w:next w:val="CommentText"/>
    <w:link w:val="CommentSubjectChar"/>
    <w:uiPriority w:val="99"/>
    <w:semiHidden/>
    <w:unhideWhenUsed/>
    <w:rsid w:val="00A37022"/>
    <w:rPr>
      <w:b/>
      <w:bCs/>
    </w:rPr>
  </w:style>
  <w:style w:type="character" w:customStyle="1" w:styleId="CommentSubjectChar">
    <w:name w:val="Comment Subject Char"/>
    <w:basedOn w:val="CommentTextChar"/>
    <w:link w:val="CommentSubject"/>
    <w:uiPriority w:val="99"/>
    <w:semiHidden/>
    <w:rsid w:val="00A37022"/>
    <w:rPr>
      <w:b/>
      <w:bCs/>
      <w:sz w:val="20"/>
      <w:szCs w:val="20"/>
    </w:rPr>
  </w:style>
  <w:style w:type="paragraph" w:styleId="Revision">
    <w:name w:val="Revision"/>
    <w:hidden/>
    <w:uiPriority w:val="99"/>
    <w:semiHidden/>
    <w:rsid w:val="00C60A26"/>
    <w:pPr>
      <w:spacing w:after="0" w:line="240" w:lineRule="auto"/>
    </w:pPr>
  </w:style>
  <w:style w:type="character" w:customStyle="1" w:styleId="Heading4Char">
    <w:name w:val="Heading 4 Char"/>
    <w:basedOn w:val="DefaultParagraphFont"/>
    <w:link w:val="Heading4"/>
    <w:uiPriority w:val="9"/>
    <w:rsid w:val="003B1B31"/>
    <w:rPr>
      <w:rFonts w:asciiTheme="majorHAnsi" w:eastAsiaTheme="majorEastAsia" w:hAnsiTheme="majorHAnsi" w:cstheme="majorBidi"/>
      <w:b/>
      <w:bCs/>
      <w:iCs/>
      <w:caps/>
      <w:color w:val="000000" w:themeColor="text1"/>
      <w:sz w:val="24"/>
    </w:rPr>
  </w:style>
  <w:style w:type="paragraph" w:styleId="Subtitle">
    <w:name w:val="Subtitle"/>
    <w:basedOn w:val="Normal"/>
    <w:next w:val="Normal"/>
    <w:link w:val="SubtitleChar"/>
    <w:uiPriority w:val="11"/>
    <w:qFormat/>
    <w:rsid w:val="00962173"/>
    <w:pPr>
      <w:numPr>
        <w:ilvl w:val="1"/>
      </w:numPr>
      <w:spacing w:before="140" w:after="0"/>
    </w:pPr>
    <w:rPr>
      <w:rFonts w:asciiTheme="majorHAnsi" w:eastAsiaTheme="majorEastAsia" w:hAnsiTheme="majorHAnsi" w:cstheme="majorBidi"/>
      <w:b/>
      <w:i/>
      <w:iCs/>
      <w:color w:val="4F81BD" w:themeColor="accent1"/>
      <w:sz w:val="22"/>
      <w:szCs w:val="24"/>
    </w:rPr>
  </w:style>
  <w:style w:type="character" w:customStyle="1" w:styleId="SubtitleChar">
    <w:name w:val="Subtitle Char"/>
    <w:basedOn w:val="DefaultParagraphFont"/>
    <w:link w:val="Subtitle"/>
    <w:uiPriority w:val="11"/>
    <w:rsid w:val="00962173"/>
    <w:rPr>
      <w:rFonts w:asciiTheme="majorHAnsi" w:eastAsiaTheme="majorEastAsia" w:hAnsiTheme="majorHAnsi" w:cstheme="majorBidi"/>
      <w:b/>
      <w:i/>
      <w:iCs/>
      <w:color w:val="4F81BD" w:themeColor="accent1"/>
      <w:szCs w:val="24"/>
    </w:rPr>
  </w:style>
  <w:style w:type="paragraph" w:customStyle="1" w:styleId="BulletsABC">
    <w:name w:val="BulletsABC"/>
    <w:basedOn w:val="ListParagraph"/>
    <w:link w:val="BulletsABCChar"/>
    <w:qFormat/>
    <w:rsid w:val="00F741F8"/>
    <w:pPr>
      <w:numPr>
        <w:numId w:val="1"/>
      </w:numPr>
      <w:ind w:left="274" w:hanging="274"/>
      <w:contextualSpacing w:val="0"/>
    </w:pPr>
  </w:style>
  <w:style w:type="paragraph" w:customStyle="1" w:styleId="Bullets-NEXT">
    <w:name w:val="Bullets-NEXT"/>
    <w:basedOn w:val="BulletsABC"/>
    <w:link w:val="Bullets-NEXTChar"/>
    <w:qFormat/>
    <w:rsid w:val="00962173"/>
    <w:pPr>
      <w:numPr>
        <w:numId w:val="2"/>
      </w:numPr>
    </w:pPr>
  </w:style>
  <w:style w:type="character" w:customStyle="1" w:styleId="ListParagraphChar">
    <w:name w:val="List Paragraph Char"/>
    <w:basedOn w:val="DefaultParagraphFont"/>
    <w:link w:val="ListParagraph"/>
    <w:uiPriority w:val="34"/>
    <w:rsid w:val="00F741F8"/>
    <w:rPr>
      <w:rFonts w:ascii="Times New Roman" w:hAnsi="Times New Roman"/>
      <w:sz w:val="20"/>
    </w:rPr>
  </w:style>
  <w:style w:type="character" w:customStyle="1" w:styleId="BulletsABCChar">
    <w:name w:val="BulletsABC Char"/>
    <w:basedOn w:val="ListParagraphChar"/>
    <w:link w:val="BulletsABC"/>
    <w:rsid w:val="00F741F8"/>
    <w:rPr>
      <w:rFonts w:ascii="Times New Roman" w:hAnsi="Times New Roman"/>
      <w:sz w:val="20"/>
    </w:rPr>
  </w:style>
  <w:style w:type="character" w:styleId="SubtleEmphasis">
    <w:name w:val="Subtle Emphasis"/>
    <w:basedOn w:val="DefaultParagraphFont"/>
    <w:uiPriority w:val="19"/>
    <w:qFormat/>
    <w:rsid w:val="00962173"/>
    <w:rPr>
      <w:i/>
      <w:iCs/>
      <w:color w:val="808080" w:themeColor="text1" w:themeTint="7F"/>
    </w:rPr>
  </w:style>
  <w:style w:type="character" w:customStyle="1" w:styleId="Bullets-NEXTChar">
    <w:name w:val="Bullets-NEXT Char"/>
    <w:basedOn w:val="BulletsABCChar"/>
    <w:link w:val="Bullets-NEXT"/>
    <w:rsid w:val="00962173"/>
    <w:rPr>
      <w:rFonts w:ascii="Times New Roman" w:hAnsi="Times New Roman"/>
      <w:sz w:val="20"/>
    </w:rPr>
  </w:style>
  <w:style w:type="paragraph" w:customStyle="1" w:styleId="Bullet-3">
    <w:name w:val="Bullet-3"/>
    <w:basedOn w:val="Bullets-NEXT"/>
    <w:link w:val="Bullet-3Char"/>
    <w:qFormat/>
    <w:rsid w:val="00C00B5A"/>
    <w:pPr>
      <w:numPr>
        <w:numId w:val="0"/>
      </w:numPr>
    </w:pPr>
  </w:style>
  <w:style w:type="paragraph" w:customStyle="1" w:styleId="Header5">
    <w:name w:val="Header 5"/>
    <w:basedOn w:val="Normal"/>
    <w:link w:val="Header5Char"/>
    <w:autoRedefine/>
    <w:qFormat/>
    <w:rsid w:val="00051881"/>
    <w:pPr>
      <w:pBdr>
        <w:bottom w:val="single" w:sz="4" w:space="1" w:color="auto"/>
      </w:pBdr>
      <w:spacing w:after="280" w:line="240" w:lineRule="auto"/>
    </w:pPr>
    <w:rPr>
      <w:rFonts w:ascii="Cambria" w:eastAsia="Times New Roman" w:hAnsi="Cambria" w:cstheme="minorHAnsi"/>
      <w:b/>
      <w:caps/>
      <w:color w:val="244061" w:themeColor="accent1" w:themeShade="80"/>
      <w:sz w:val="28"/>
      <w:szCs w:val="20"/>
    </w:rPr>
  </w:style>
  <w:style w:type="character" w:customStyle="1" w:styleId="Bullet-3Char">
    <w:name w:val="Bullet-3 Char"/>
    <w:basedOn w:val="Bullets-NEXTChar"/>
    <w:link w:val="Bullet-3"/>
    <w:rsid w:val="00C00B5A"/>
    <w:rPr>
      <w:rFonts w:ascii="Times New Roman" w:hAnsi="Times New Roman"/>
      <w:sz w:val="20"/>
    </w:rPr>
  </w:style>
  <w:style w:type="paragraph" w:customStyle="1" w:styleId="123">
    <w:name w:val="123"/>
    <w:link w:val="123Char"/>
    <w:autoRedefine/>
    <w:qFormat/>
    <w:rsid w:val="00F27081"/>
    <w:pPr>
      <w:numPr>
        <w:numId w:val="3"/>
      </w:numPr>
      <w:spacing w:before="120" w:after="0" w:line="280" w:lineRule="exact"/>
    </w:pPr>
    <w:rPr>
      <w:rFonts w:ascii="Times New Roman" w:hAnsi="Times New Roman"/>
      <w:b/>
      <w:sz w:val="20"/>
      <w:szCs w:val="20"/>
    </w:rPr>
  </w:style>
  <w:style w:type="character" w:customStyle="1" w:styleId="Header5Char">
    <w:name w:val="Header 5 Char"/>
    <w:basedOn w:val="DefaultParagraphFont"/>
    <w:link w:val="Header5"/>
    <w:rsid w:val="00051881"/>
    <w:rPr>
      <w:rFonts w:ascii="Cambria" w:eastAsia="Times New Roman" w:hAnsi="Cambria" w:cstheme="minorHAnsi"/>
      <w:b/>
      <w:caps/>
      <w:color w:val="244061" w:themeColor="accent1" w:themeShade="80"/>
      <w:sz w:val="28"/>
      <w:szCs w:val="20"/>
    </w:rPr>
  </w:style>
  <w:style w:type="paragraph" w:styleId="NoSpacing">
    <w:name w:val="No Spacing"/>
    <w:uiPriority w:val="1"/>
    <w:qFormat/>
    <w:rsid w:val="002E2144"/>
    <w:pPr>
      <w:spacing w:after="0" w:line="240" w:lineRule="auto"/>
    </w:pPr>
    <w:rPr>
      <w:rFonts w:ascii="Times New Roman" w:hAnsi="Times New Roman"/>
      <w:sz w:val="20"/>
    </w:rPr>
  </w:style>
  <w:style w:type="character" w:customStyle="1" w:styleId="123Char">
    <w:name w:val="123 Char"/>
    <w:basedOn w:val="BulletsABCChar"/>
    <w:link w:val="123"/>
    <w:rsid w:val="00F27081"/>
    <w:rPr>
      <w:rFonts w:ascii="Times New Roman" w:hAnsi="Times New Roman"/>
      <w:b/>
      <w:sz w:val="20"/>
      <w:szCs w:val="20"/>
    </w:rPr>
  </w:style>
  <w:style w:type="paragraph" w:customStyle="1" w:styleId="header3">
    <w:name w:val="header3"/>
    <w:link w:val="header3Char"/>
    <w:qFormat/>
    <w:rsid w:val="00D14471"/>
    <w:pPr>
      <w:spacing w:before="360" w:after="140" w:line="240" w:lineRule="auto"/>
    </w:pPr>
    <w:rPr>
      <w:rFonts w:ascii="Times New Roman" w:eastAsia="Times New Roman" w:hAnsi="Times New Roman" w:cstheme="minorHAnsi"/>
      <w:b/>
      <w:sz w:val="20"/>
      <w:szCs w:val="20"/>
    </w:rPr>
  </w:style>
  <w:style w:type="character" w:customStyle="1" w:styleId="header3Char">
    <w:name w:val="header3 Char"/>
    <w:basedOn w:val="Header5Char"/>
    <w:link w:val="header3"/>
    <w:rsid w:val="00D14471"/>
    <w:rPr>
      <w:rFonts w:ascii="Times New Roman" w:eastAsia="Times New Roman" w:hAnsi="Times New Roman" w:cstheme="minorHAnsi"/>
      <w:b/>
      <w:caps/>
      <w:color w:val="244061" w:themeColor="accent1" w:themeShade="80"/>
      <w:sz w:val="20"/>
      <w:szCs w:val="20"/>
    </w:rPr>
  </w:style>
  <w:style w:type="table" w:customStyle="1" w:styleId="TableGrid1">
    <w:name w:val="Table Grid1"/>
    <w:basedOn w:val="TableNormal"/>
    <w:next w:val="TableGrid"/>
    <w:uiPriority w:val="59"/>
    <w:rsid w:val="002C0E8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B64D9"/>
    <w:rPr>
      <w:rFonts w:asciiTheme="majorHAnsi" w:eastAsiaTheme="majorEastAsia" w:hAnsiTheme="majorHAnsi" w:cstheme="majorBidi"/>
      <w:color w:val="243F60" w:themeColor="accent1" w:themeShade="7F"/>
      <w:sz w:val="20"/>
    </w:rPr>
  </w:style>
  <w:style w:type="paragraph" w:styleId="TOCHeading">
    <w:name w:val="TOC Heading"/>
    <w:basedOn w:val="Heading1"/>
    <w:next w:val="Normal"/>
    <w:uiPriority w:val="39"/>
    <w:unhideWhenUsed/>
    <w:qFormat/>
    <w:rsid w:val="006C3DC3"/>
    <w:pPr>
      <w:pBdr>
        <w:bottom w:val="none" w:sz="0" w:space="0" w:color="auto"/>
      </w:pBdr>
      <w:tabs>
        <w:tab w:val="clear" w:pos="1800"/>
      </w:tabs>
      <w:spacing w:before="480" w:line="276" w:lineRule="auto"/>
      <w:jc w:val="left"/>
      <w:outlineLvl w:val="9"/>
    </w:pPr>
    <w:rPr>
      <w:color w:val="4F6228" w:themeColor="accent3" w:themeShade="80"/>
      <w:lang w:eastAsia="ja-JP"/>
    </w:rPr>
  </w:style>
  <w:style w:type="paragraph" w:styleId="TOC3">
    <w:name w:val="toc 3"/>
    <w:basedOn w:val="Normal"/>
    <w:next w:val="Normal"/>
    <w:autoRedefine/>
    <w:uiPriority w:val="39"/>
    <w:unhideWhenUsed/>
    <w:qFormat/>
    <w:rsid w:val="007C2F1C"/>
    <w:pPr>
      <w:tabs>
        <w:tab w:val="right" w:leader="dot" w:pos="9350"/>
      </w:tabs>
      <w:spacing w:after="0"/>
      <w:ind w:left="720"/>
    </w:pPr>
    <w:rPr>
      <w:rFonts w:asciiTheme="minorHAnsi" w:hAnsiTheme="minorHAnsi"/>
      <w:sz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966"/>
    <w:pPr>
      <w:spacing w:after="140" w:line="280" w:lineRule="exact"/>
    </w:pPr>
    <w:rPr>
      <w:rFonts w:ascii="Times New Roman" w:hAnsi="Times New Roman"/>
      <w:sz w:val="20"/>
    </w:rPr>
  </w:style>
  <w:style w:type="paragraph" w:styleId="Heading1">
    <w:name w:val="heading 1"/>
    <w:basedOn w:val="Normal"/>
    <w:next w:val="Normal"/>
    <w:link w:val="Heading1Char"/>
    <w:autoRedefine/>
    <w:uiPriority w:val="9"/>
    <w:qFormat/>
    <w:rsid w:val="008A0398"/>
    <w:pPr>
      <w:keepNext/>
      <w:keepLines/>
      <w:pBdr>
        <w:bottom w:val="single" w:sz="4" w:space="1" w:color="auto"/>
      </w:pBdr>
      <w:tabs>
        <w:tab w:val="left" w:pos="1800"/>
      </w:tabs>
      <w:spacing w:before="120" w:after="120"/>
      <w:jc w:val="center"/>
      <w:outlineLvl w:val="0"/>
    </w:pPr>
    <w:rPr>
      <w:rFonts w:asciiTheme="majorHAnsi" w:eastAsiaTheme="majorEastAsia" w:hAnsiTheme="majorHAnsi" w:cstheme="majorBidi"/>
      <w:b/>
      <w:bCs/>
      <w:caps/>
      <w:color w:val="000000" w:themeColor="text1"/>
      <w:sz w:val="28"/>
      <w:szCs w:val="28"/>
    </w:rPr>
  </w:style>
  <w:style w:type="paragraph" w:styleId="Heading2">
    <w:name w:val="heading 2"/>
    <w:basedOn w:val="Normal"/>
    <w:next w:val="Normal"/>
    <w:link w:val="Heading2Char"/>
    <w:uiPriority w:val="99"/>
    <w:qFormat/>
    <w:rsid w:val="0095196A"/>
    <w:pPr>
      <w:keepNext/>
      <w:spacing w:before="280"/>
      <w:outlineLvl w:val="1"/>
    </w:pPr>
    <w:rPr>
      <w:rFonts w:eastAsia="Times New Roman" w:cs="Times New Roman"/>
      <w:b/>
      <w:bCs/>
      <w:caps/>
      <w:sz w:val="22"/>
      <w:szCs w:val="20"/>
    </w:rPr>
  </w:style>
  <w:style w:type="paragraph" w:styleId="Heading3">
    <w:name w:val="heading 3"/>
    <w:basedOn w:val="Normal"/>
    <w:next w:val="Normal"/>
    <w:link w:val="Heading3Char"/>
    <w:uiPriority w:val="99"/>
    <w:qFormat/>
    <w:rsid w:val="008A0398"/>
    <w:pPr>
      <w:keepNext/>
      <w:spacing w:before="140"/>
      <w:outlineLvl w:val="2"/>
    </w:pPr>
    <w:rPr>
      <w:rFonts w:eastAsia="Times New Roman" w:cs="Times New Roman"/>
      <w:b/>
      <w:bCs/>
      <w:szCs w:val="20"/>
    </w:rPr>
  </w:style>
  <w:style w:type="paragraph" w:styleId="Heading4">
    <w:name w:val="heading 4"/>
    <w:basedOn w:val="Normal"/>
    <w:next w:val="Normal"/>
    <w:link w:val="Heading4Char"/>
    <w:autoRedefine/>
    <w:uiPriority w:val="9"/>
    <w:unhideWhenUsed/>
    <w:qFormat/>
    <w:rsid w:val="003B1B31"/>
    <w:pPr>
      <w:keepNext/>
      <w:keepLines/>
      <w:spacing w:before="120" w:after="0"/>
      <w:jc w:val="center"/>
      <w:outlineLvl w:val="3"/>
    </w:pPr>
    <w:rPr>
      <w:rFonts w:asciiTheme="majorHAnsi" w:eastAsiaTheme="majorEastAsia" w:hAnsiTheme="majorHAnsi" w:cstheme="majorBidi"/>
      <w:b/>
      <w:bCs/>
      <w:iCs/>
      <w:caps/>
      <w:color w:val="000000" w:themeColor="text1"/>
      <w:sz w:val="24"/>
    </w:rPr>
  </w:style>
  <w:style w:type="paragraph" w:styleId="Heading5">
    <w:name w:val="heading 5"/>
    <w:basedOn w:val="Normal"/>
    <w:next w:val="Normal"/>
    <w:link w:val="Heading5Char"/>
    <w:uiPriority w:val="9"/>
    <w:unhideWhenUsed/>
    <w:qFormat/>
    <w:rsid w:val="00DB64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9B65FC"/>
    <w:pPr>
      <w:ind w:left="720"/>
      <w:contextualSpacing/>
    </w:pPr>
  </w:style>
  <w:style w:type="paragraph" w:styleId="Header">
    <w:name w:val="header"/>
    <w:basedOn w:val="Normal"/>
    <w:link w:val="HeaderChar"/>
    <w:uiPriority w:val="99"/>
    <w:unhideWhenUsed/>
    <w:rsid w:val="00204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109"/>
  </w:style>
  <w:style w:type="paragraph" w:styleId="Footer">
    <w:name w:val="footer"/>
    <w:basedOn w:val="Normal"/>
    <w:link w:val="FooterChar"/>
    <w:uiPriority w:val="99"/>
    <w:unhideWhenUsed/>
    <w:rsid w:val="002041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109"/>
  </w:style>
  <w:style w:type="paragraph" w:styleId="BalloonText">
    <w:name w:val="Balloon Text"/>
    <w:basedOn w:val="Normal"/>
    <w:link w:val="BalloonTextChar"/>
    <w:uiPriority w:val="99"/>
    <w:semiHidden/>
    <w:unhideWhenUsed/>
    <w:rsid w:val="00204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109"/>
    <w:rPr>
      <w:rFonts w:ascii="Tahoma" w:hAnsi="Tahoma" w:cs="Tahoma"/>
      <w:sz w:val="16"/>
      <w:szCs w:val="16"/>
    </w:rPr>
  </w:style>
  <w:style w:type="character" w:customStyle="1" w:styleId="blackgraphtx">
    <w:name w:val="blackgraphtx"/>
    <w:basedOn w:val="DefaultParagraphFont"/>
    <w:rsid w:val="00222A97"/>
  </w:style>
  <w:style w:type="character" w:styleId="Hyperlink">
    <w:name w:val="Hyperlink"/>
    <w:basedOn w:val="DefaultParagraphFont"/>
    <w:uiPriority w:val="99"/>
    <w:unhideWhenUsed/>
    <w:rsid w:val="00222A97"/>
    <w:rPr>
      <w:color w:val="0000FF" w:themeColor="hyperlink"/>
      <w:u w:val="single"/>
    </w:rPr>
  </w:style>
  <w:style w:type="character" w:customStyle="1" w:styleId="Heading2Char">
    <w:name w:val="Heading 2 Char"/>
    <w:basedOn w:val="DefaultParagraphFont"/>
    <w:link w:val="Heading2"/>
    <w:uiPriority w:val="99"/>
    <w:rsid w:val="0095196A"/>
    <w:rPr>
      <w:rFonts w:ascii="Times New Roman" w:eastAsia="Times New Roman" w:hAnsi="Times New Roman" w:cs="Times New Roman"/>
      <w:b/>
      <w:bCs/>
      <w:caps/>
      <w:szCs w:val="20"/>
    </w:rPr>
  </w:style>
  <w:style w:type="character" w:customStyle="1" w:styleId="Heading3Char">
    <w:name w:val="Heading 3 Char"/>
    <w:basedOn w:val="DefaultParagraphFont"/>
    <w:link w:val="Heading3"/>
    <w:uiPriority w:val="99"/>
    <w:rsid w:val="008A0398"/>
    <w:rPr>
      <w:rFonts w:ascii="Times New Roman" w:eastAsia="Times New Roman" w:hAnsi="Times New Roman" w:cs="Times New Roman"/>
      <w:b/>
      <w:bCs/>
      <w:sz w:val="20"/>
      <w:szCs w:val="20"/>
    </w:rPr>
  </w:style>
  <w:style w:type="paragraph" w:styleId="BodyText2">
    <w:name w:val="Body Text 2"/>
    <w:basedOn w:val="Normal"/>
    <w:link w:val="BodyText2Char"/>
    <w:uiPriority w:val="99"/>
    <w:rsid w:val="008025F7"/>
    <w:pPr>
      <w:spacing w:after="0" w:line="240" w:lineRule="auto"/>
    </w:pPr>
    <w:rPr>
      <w:rFonts w:eastAsia="Times New Roman" w:cs="Times New Roman"/>
      <w:sz w:val="18"/>
      <w:szCs w:val="18"/>
    </w:rPr>
  </w:style>
  <w:style w:type="character" w:customStyle="1" w:styleId="BodyText2Char">
    <w:name w:val="Body Text 2 Char"/>
    <w:basedOn w:val="DefaultParagraphFont"/>
    <w:link w:val="BodyText2"/>
    <w:uiPriority w:val="99"/>
    <w:rsid w:val="008025F7"/>
    <w:rPr>
      <w:rFonts w:ascii="Times New Roman" w:eastAsia="Times New Roman" w:hAnsi="Times New Roman" w:cs="Times New Roman"/>
      <w:sz w:val="18"/>
      <w:szCs w:val="18"/>
    </w:rPr>
  </w:style>
  <w:style w:type="table" w:styleId="TableGrid">
    <w:name w:val="Table Grid"/>
    <w:basedOn w:val="TableNormal"/>
    <w:uiPriority w:val="59"/>
    <w:rsid w:val="00B32B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11F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ED0426"/>
    <w:rPr>
      <w:color w:val="800080" w:themeColor="followedHyperlink"/>
      <w:u w:val="single"/>
    </w:rPr>
  </w:style>
  <w:style w:type="paragraph" w:styleId="EndnoteText">
    <w:name w:val="endnote text"/>
    <w:basedOn w:val="Normal"/>
    <w:link w:val="EndnoteTextChar"/>
    <w:uiPriority w:val="99"/>
    <w:semiHidden/>
    <w:unhideWhenUsed/>
    <w:rsid w:val="00ED0426"/>
    <w:pPr>
      <w:spacing w:after="0" w:line="240" w:lineRule="auto"/>
    </w:pPr>
    <w:rPr>
      <w:szCs w:val="20"/>
    </w:rPr>
  </w:style>
  <w:style w:type="character" w:customStyle="1" w:styleId="EndnoteTextChar">
    <w:name w:val="Endnote Text Char"/>
    <w:basedOn w:val="DefaultParagraphFont"/>
    <w:link w:val="EndnoteText"/>
    <w:uiPriority w:val="99"/>
    <w:semiHidden/>
    <w:rsid w:val="00ED0426"/>
    <w:rPr>
      <w:sz w:val="20"/>
      <w:szCs w:val="20"/>
    </w:rPr>
  </w:style>
  <w:style w:type="character" w:styleId="EndnoteReference">
    <w:name w:val="endnote reference"/>
    <w:basedOn w:val="DefaultParagraphFont"/>
    <w:uiPriority w:val="99"/>
    <w:semiHidden/>
    <w:unhideWhenUsed/>
    <w:rsid w:val="00ED0426"/>
    <w:rPr>
      <w:vertAlign w:val="superscript"/>
    </w:rPr>
  </w:style>
  <w:style w:type="character" w:styleId="Emphasis">
    <w:name w:val="Emphasis"/>
    <w:basedOn w:val="DefaultParagraphFont"/>
    <w:uiPriority w:val="20"/>
    <w:qFormat/>
    <w:rsid w:val="003763AD"/>
    <w:rPr>
      <w:i/>
      <w:iCs/>
    </w:rPr>
  </w:style>
  <w:style w:type="character" w:customStyle="1" w:styleId="Heading1Char">
    <w:name w:val="Heading 1 Char"/>
    <w:basedOn w:val="DefaultParagraphFont"/>
    <w:link w:val="Heading1"/>
    <w:uiPriority w:val="9"/>
    <w:rsid w:val="008A0398"/>
    <w:rPr>
      <w:rFonts w:asciiTheme="majorHAnsi" w:eastAsiaTheme="majorEastAsia" w:hAnsiTheme="majorHAnsi" w:cstheme="majorBidi"/>
      <w:b/>
      <w:bCs/>
      <w:caps/>
      <w:color w:val="000000" w:themeColor="text1"/>
      <w:sz w:val="28"/>
      <w:szCs w:val="28"/>
    </w:rPr>
  </w:style>
  <w:style w:type="paragraph" w:styleId="TOC1">
    <w:name w:val="toc 1"/>
    <w:basedOn w:val="Normal"/>
    <w:next w:val="Normal"/>
    <w:autoRedefine/>
    <w:uiPriority w:val="39"/>
    <w:unhideWhenUsed/>
    <w:qFormat/>
    <w:rsid w:val="00C63C56"/>
    <w:pPr>
      <w:tabs>
        <w:tab w:val="right" w:leader="dot" w:pos="9350"/>
      </w:tabs>
      <w:spacing w:before="120" w:after="0" w:line="240" w:lineRule="atLeast"/>
    </w:pPr>
    <w:rPr>
      <w:rFonts w:eastAsia="Times New Roman" w:cs="Times New Roman"/>
      <w:b/>
      <w:caps/>
      <w:noProof/>
      <w:sz w:val="22"/>
    </w:rPr>
  </w:style>
  <w:style w:type="paragraph" w:styleId="TOC2">
    <w:name w:val="toc 2"/>
    <w:basedOn w:val="Normal"/>
    <w:next w:val="Normal"/>
    <w:autoRedefine/>
    <w:uiPriority w:val="39"/>
    <w:unhideWhenUsed/>
    <w:qFormat/>
    <w:rsid w:val="007C2F1C"/>
    <w:pPr>
      <w:tabs>
        <w:tab w:val="right" w:leader="dot" w:pos="9350"/>
      </w:tabs>
      <w:spacing w:after="0"/>
      <w:ind w:left="450"/>
    </w:pPr>
    <w:rPr>
      <w:rFonts w:cs="Times New Roman"/>
      <w:noProof/>
      <w:sz w:val="22"/>
    </w:rPr>
  </w:style>
  <w:style w:type="paragraph" w:styleId="NormalWeb">
    <w:name w:val="Normal (Web)"/>
    <w:basedOn w:val="Normal"/>
    <w:uiPriority w:val="99"/>
    <w:unhideWhenUsed/>
    <w:rsid w:val="003A5E45"/>
    <w:pPr>
      <w:spacing w:before="45" w:after="150" w:line="312" w:lineRule="atLeast"/>
    </w:pPr>
    <w:rPr>
      <w:rFonts w:eastAsia="Times New Roman" w:cs="Times New Roman"/>
      <w:color w:val="484848"/>
    </w:rPr>
  </w:style>
  <w:style w:type="paragraph" w:styleId="FootnoteText">
    <w:name w:val="footnote text"/>
    <w:basedOn w:val="Normal"/>
    <w:link w:val="FootnoteTextChar"/>
    <w:uiPriority w:val="99"/>
    <w:semiHidden/>
    <w:unhideWhenUsed/>
    <w:rsid w:val="005F3296"/>
    <w:pPr>
      <w:spacing w:after="0" w:line="240" w:lineRule="auto"/>
    </w:pPr>
    <w:rPr>
      <w:szCs w:val="20"/>
    </w:rPr>
  </w:style>
  <w:style w:type="character" w:customStyle="1" w:styleId="FootnoteTextChar">
    <w:name w:val="Footnote Text Char"/>
    <w:basedOn w:val="DefaultParagraphFont"/>
    <w:link w:val="FootnoteText"/>
    <w:uiPriority w:val="99"/>
    <w:semiHidden/>
    <w:rsid w:val="005F3296"/>
    <w:rPr>
      <w:sz w:val="20"/>
      <w:szCs w:val="20"/>
    </w:rPr>
  </w:style>
  <w:style w:type="character" w:styleId="FootnoteReference">
    <w:name w:val="footnote reference"/>
    <w:basedOn w:val="DefaultParagraphFont"/>
    <w:uiPriority w:val="99"/>
    <w:semiHidden/>
    <w:unhideWhenUsed/>
    <w:rsid w:val="005F3296"/>
    <w:rPr>
      <w:vertAlign w:val="superscript"/>
    </w:rPr>
  </w:style>
  <w:style w:type="character" w:styleId="HTMLCite">
    <w:name w:val="HTML Cite"/>
    <w:basedOn w:val="DefaultParagraphFont"/>
    <w:uiPriority w:val="99"/>
    <w:semiHidden/>
    <w:unhideWhenUsed/>
    <w:rsid w:val="004A156E"/>
    <w:rPr>
      <w:i/>
      <w:iCs/>
    </w:rPr>
  </w:style>
  <w:style w:type="character" w:styleId="Strong">
    <w:name w:val="Strong"/>
    <w:basedOn w:val="DefaultParagraphFont"/>
    <w:uiPriority w:val="22"/>
    <w:qFormat/>
    <w:rsid w:val="00C352C3"/>
    <w:rPr>
      <w:b/>
      <w:bCs/>
    </w:rPr>
  </w:style>
  <w:style w:type="character" w:customStyle="1" w:styleId="printonly">
    <w:name w:val="print_only"/>
    <w:basedOn w:val="DefaultParagraphFont"/>
    <w:rsid w:val="00C352C3"/>
  </w:style>
  <w:style w:type="character" w:styleId="CommentReference">
    <w:name w:val="annotation reference"/>
    <w:basedOn w:val="DefaultParagraphFont"/>
    <w:uiPriority w:val="99"/>
    <w:semiHidden/>
    <w:unhideWhenUsed/>
    <w:rsid w:val="00A37022"/>
    <w:rPr>
      <w:sz w:val="16"/>
      <w:szCs w:val="16"/>
    </w:rPr>
  </w:style>
  <w:style w:type="paragraph" w:styleId="CommentText">
    <w:name w:val="annotation text"/>
    <w:basedOn w:val="Normal"/>
    <w:link w:val="CommentTextChar"/>
    <w:uiPriority w:val="99"/>
    <w:semiHidden/>
    <w:unhideWhenUsed/>
    <w:rsid w:val="00A37022"/>
    <w:pPr>
      <w:spacing w:line="240" w:lineRule="auto"/>
    </w:pPr>
    <w:rPr>
      <w:szCs w:val="20"/>
    </w:rPr>
  </w:style>
  <w:style w:type="character" w:customStyle="1" w:styleId="CommentTextChar">
    <w:name w:val="Comment Text Char"/>
    <w:basedOn w:val="DefaultParagraphFont"/>
    <w:link w:val="CommentText"/>
    <w:uiPriority w:val="99"/>
    <w:semiHidden/>
    <w:rsid w:val="00A37022"/>
    <w:rPr>
      <w:sz w:val="20"/>
      <w:szCs w:val="20"/>
    </w:rPr>
  </w:style>
  <w:style w:type="paragraph" w:styleId="CommentSubject">
    <w:name w:val="annotation subject"/>
    <w:basedOn w:val="CommentText"/>
    <w:next w:val="CommentText"/>
    <w:link w:val="CommentSubjectChar"/>
    <w:uiPriority w:val="99"/>
    <w:semiHidden/>
    <w:unhideWhenUsed/>
    <w:rsid w:val="00A37022"/>
    <w:rPr>
      <w:b/>
      <w:bCs/>
    </w:rPr>
  </w:style>
  <w:style w:type="character" w:customStyle="1" w:styleId="CommentSubjectChar">
    <w:name w:val="Comment Subject Char"/>
    <w:basedOn w:val="CommentTextChar"/>
    <w:link w:val="CommentSubject"/>
    <w:uiPriority w:val="99"/>
    <w:semiHidden/>
    <w:rsid w:val="00A37022"/>
    <w:rPr>
      <w:b/>
      <w:bCs/>
      <w:sz w:val="20"/>
      <w:szCs w:val="20"/>
    </w:rPr>
  </w:style>
  <w:style w:type="paragraph" w:styleId="Revision">
    <w:name w:val="Revision"/>
    <w:hidden/>
    <w:uiPriority w:val="99"/>
    <w:semiHidden/>
    <w:rsid w:val="00C60A26"/>
    <w:pPr>
      <w:spacing w:after="0" w:line="240" w:lineRule="auto"/>
    </w:pPr>
  </w:style>
  <w:style w:type="character" w:customStyle="1" w:styleId="Heading4Char">
    <w:name w:val="Heading 4 Char"/>
    <w:basedOn w:val="DefaultParagraphFont"/>
    <w:link w:val="Heading4"/>
    <w:uiPriority w:val="9"/>
    <w:rsid w:val="003B1B31"/>
    <w:rPr>
      <w:rFonts w:asciiTheme="majorHAnsi" w:eastAsiaTheme="majorEastAsia" w:hAnsiTheme="majorHAnsi" w:cstheme="majorBidi"/>
      <w:b/>
      <w:bCs/>
      <w:iCs/>
      <w:caps/>
      <w:color w:val="000000" w:themeColor="text1"/>
      <w:sz w:val="24"/>
    </w:rPr>
  </w:style>
  <w:style w:type="paragraph" w:styleId="Subtitle">
    <w:name w:val="Subtitle"/>
    <w:basedOn w:val="Normal"/>
    <w:next w:val="Normal"/>
    <w:link w:val="SubtitleChar"/>
    <w:uiPriority w:val="11"/>
    <w:qFormat/>
    <w:rsid w:val="00962173"/>
    <w:pPr>
      <w:numPr>
        <w:ilvl w:val="1"/>
      </w:numPr>
      <w:spacing w:before="140" w:after="0"/>
    </w:pPr>
    <w:rPr>
      <w:rFonts w:asciiTheme="majorHAnsi" w:eastAsiaTheme="majorEastAsia" w:hAnsiTheme="majorHAnsi" w:cstheme="majorBidi"/>
      <w:b/>
      <w:i/>
      <w:iCs/>
      <w:color w:val="4F81BD" w:themeColor="accent1"/>
      <w:sz w:val="22"/>
      <w:szCs w:val="24"/>
    </w:rPr>
  </w:style>
  <w:style w:type="character" w:customStyle="1" w:styleId="SubtitleChar">
    <w:name w:val="Subtitle Char"/>
    <w:basedOn w:val="DefaultParagraphFont"/>
    <w:link w:val="Subtitle"/>
    <w:uiPriority w:val="11"/>
    <w:rsid w:val="00962173"/>
    <w:rPr>
      <w:rFonts w:asciiTheme="majorHAnsi" w:eastAsiaTheme="majorEastAsia" w:hAnsiTheme="majorHAnsi" w:cstheme="majorBidi"/>
      <w:b/>
      <w:i/>
      <w:iCs/>
      <w:color w:val="4F81BD" w:themeColor="accent1"/>
      <w:szCs w:val="24"/>
    </w:rPr>
  </w:style>
  <w:style w:type="paragraph" w:customStyle="1" w:styleId="BulletsABC">
    <w:name w:val="BulletsABC"/>
    <w:basedOn w:val="ListParagraph"/>
    <w:link w:val="BulletsABCChar"/>
    <w:qFormat/>
    <w:rsid w:val="00F741F8"/>
    <w:pPr>
      <w:numPr>
        <w:numId w:val="1"/>
      </w:numPr>
      <w:ind w:left="274" w:hanging="274"/>
      <w:contextualSpacing w:val="0"/>
    </w:pPr>
  </w:style>
  <w:style w:type="paragraph" w:customStyle="1" w:styleId="Bullets-NEXT">
    <w:name w:val="Bullets-NEXT"/>
    <w:basedOn w:val="BulletsABC"/>
    <w:link w:val="Bullets-NEXTChar"/>
    <w:qFormat/>
    <w:rsid w:val="00962173"/>
    <w:pPr>
      <w:numPr>
        <w:numId w:val="2"/>
      </w:numPr>
    </w:pPr>
  </w:style>
  <w:style w:type="character" w:customStyle="1" w:styleId="ListParagraphChar">
    <w:name w:val="List Paragraph Char"/>
    <w:basedOn w:val="DefaultParagraphFont"/>
    <w:link w:val="ListParagraph"/>
    <w:uiPriority w:val="34"/>
    <w:rsid w:val="00F741F8"/>
    <w:rPr>
      <w:rFonts w:ascii="Times New Roman" w:hAnsi="Times New Roman"/>
      <w:sz w:val="20"/>
    </w:rPr>
  </w:style>
  <w:style w:type="character" w:customStyle="1" w:styleId="BulletsABCChar">
    <w:name w:val="BulletsABC Char"/>
    <w:basedOn w:val="ListParagraphChar"/>
    <w:link w:val="BulletsABC"/>
    <w:rsid w:val="00F741F8"/>
    <w:rPr>
      <w:rFonts w:ascii="Times New Roman" w:hAnsi="Times New Roman"/>
      <w:sz w:val="20"/>
    </w:rPr>
  </w:style>
  <w:style w:type="character" w:styleId="SubtleEmphasis">
    <w:name w:val="Subtle Emphasis"/>
    <w:basedOn w:val="DefaultParagraphFont"/>
    <w:uiPriority w:val="19"/>
    <w:qFormat/>
    <w:rsid w:val="00962173"/>
    <w:rPr>
      <w:i/>
      <w:iCs/>
      <w:color w:val="808080" w:themeColor="text1" w:themeTint="7F"/>
    </w:rPr>
  </w:style>
  <w:style w:type="character" w:customStyle="1" w:styleId="Bullets-NEXTChar">
    <w:name w:val="Bullets-NEXT Char"/>
    <w:basedOn w:val="BulletsABCChar"/>
    <w:link w:val="Bullets-NEXT"/>
    <w:rsid w:val="00962173"/>
    <w:rPr>
      <w:rFonts w:ascii="Times New Roman" w:hAnsi="Times New Roman"/>
      <w:sz w:val="20"/>
    </w:rPr>
  </w:style>
  <w:style w:type="paragraph" w:customStyle="1" w:styleId="Bullet-3">
    <w:name w:val="Bullet-3"/>
    <w:basedOn w:val="Bullets-NEXT"/>
    <w:link w:val="Bullet-3Char"/>
    <w:qFormat/>
    <w:rsid w:val="00C00B5A"/>
    <w:pPr>
      <w:numPr>
        <w:numId w:val="0"/>
      </w:numPr>
    </w:pPr>
  </w:style>
  <w:style w:type="paragraph" w:customStyle="1" w:styleId="Header5">
    <w:name w:val="Header 5"/>
    <w:basedOn w:val="Normal"/>
    <w:link w:val="Header5Char"/>
    <w:autoRedefine/>
    <w:qFormat/>
    <w:rsid w:val="00051881"/>
    <w:pPr>
      <w:pBdr>
        <w:bottom w:val="single" w:sz="4" w:space="1" w:color="auto"/>
      </w:pBdr>
      <w:spacing w:after="280" w:line="240" w:lineRule="auto"/>
    </w:pPr>
    <w:rPr>
      <w:rFonts w:ascii="Cambria" w:eastAsia="Times New Roman" w:hAnsi="Cambria" w:cstheme="minorHAnsi"/>
      <w:b/>
      <w:caps/>
      <w:color w:val="244061" w:themeColor="accent1" w:themeShade="80"/>
      <w:sz w:val="28"/>
      <w:szCs w:val="20"/>
    </w:rPr>
  </w:style>
  <w:style w:type="character" w:customStyle="1" w:styleId="Bullet-3Char">
    <w:name w:val="Bullet-3 Char"/>
    <w:basedOn w:val="Bullets-NEXTChar"/>
    <w:link w:val="Bullet-3"/>
    <w:rsid w:val="00C00B5A"/>
    <w:rPr>
      <w:rFonts w:ascii="Times New Roman" w:hAnsi="Times New Roman"/>
      <w:sz w:val="20"/>
    </w:rPr>
  </w:style>
  <w:style w:type="paragraph" w:customStyle="1" w:styleId="123">
    <w:name w:val="123"/>
    <w:link w:val="123Char"/>
    <w:autoRedefine/>
    <w:qFormat/>
    <w:rsid w:val="00F27081"/>
    <w:pPr>
      <w:numPr>
        <w:numId w:val="3"/>
      </w:numPr>
      <w:spacing w:before="120" w:after="0" w:line="280" w:lineRule="exact"/>
    </w:pPr>
    <w:rPr>
      <w:rFonts w:ascii="Times New Roman" w:hAnsi="Times New Roman"/>
      <w:b/>
      <w:sz w:val="20"/>
      <w:szCs w:val="20"/>
    </w:rPr>
  </w:style>
  <w:style w:type="character" w:customStyle="1" w:styleId="Header5Char">
    <w:name w:val="Header 5 Char"/>
    <w:basedOn w:val="DefaultParagraphFont"/>
    <w:link w:val="Header5"/>
    <w:rsid w:val="00051881"/>
    <w:rPr>
      <w:rFonts w:ascii="Cambria" w:eastAsia="Times New Roman" w:hAnsi="Cambria" w:cstheme="minorHAnsi"/>
      <w:b/>
      <w:caps/>
      <w:color w:val="244061" w:themeColor="accent1" w:themeShade="80"/>
      <w:sz w:val="28"/>
      <w:szCs w:val="20"/>
    </w:rPr>
  </w:style>
  <w:style w:type="paragraph" w:styleId="NoSpacing">
    <w:name w:val="No Spacing"/>
    <w:uiPriority w:val="1"/>
    <w:qFormat/>
    <w:rsid w:val="002E2144"/>
    <w:pPr>
      <w:spacing w:after="0" w:line="240" w:lineRule="auto"/>
    </w:pPr>
    <w:rPr>
      <w:rFonts w:ascii="Times New Roman" w:hAnsi="Times New Roman"/>
      <w:sz w:val="20"/>
    </w:rPr>
  </w:style>
  <w:style w:type="character" w:customStyle="1" w:styleId="123Char">
    <w:name w:val="123 Char"/>
    <w:basedOn w:val="BulletsABCChar"/>
    <w:link w:val="123"/>
    <w:rsid w:val="00F27081"/>
    <w:rPr>
      <w:rFonts w:ascii="Times New Roman" w:hAnsi="Times New Roman"/>
      <w:b/>
      <w:sz w:val="20"/>
      <w:szCs w:val="20"/>
    </w:rPr>
  </w:style>
  <w:style w:type="paragraph" w:customStyle="1" w:styleId="header3">
    <w:name w:val="header3"/>
    <w:link w:val="header3Char"/>
    <w:qFormat/>
    <w:rsid w:val="00D14471"/>
    <w:pPr>
      <w:spacing w:before="360" w:after="140" w:line="240" w:lineRule="auto"/>
    </w:pPr>
    <w:rPr>
      <w:rFonts w:ascii="Times New Roman" w:eastAsia="Times New Roman" w:hAnsi="Times New Roman" w:cstheme="minorHAnsi"/>
      <w:b/>
      <w:sz w:val="20"/>
      <w:szCs w:val="20"/>
    </w:rPr>
  </w:style>
  <w:style w:type="character" w:customStyle="1" w:styleId="header3Char">
    <w:name w:val="header3 Char"/>
    <w:basedOn w:val="Header5Char"/>
    <w:link w:val="header3"/>
    <w:rsid w:val="00D14471"/>
    <w:rPr>
      <w:rFonts w:ascii="Times New Roman" w:eastAsia="Times New Roman" w:hAnsi="Times New Roman" w:cstheme="minorHAnsi"/>
      <w:b/>
      <w:caps/>
      <w:color w:val="244061" w:themeColor="accent1" w:themeShade="80"/>
      <w:sz w:val="20"/>
      <w:szCs w:val="20"/>
    </w:rPr>
  </w:style>
  <w:style w:type="table" w:customStyle="1" w:styleId="TableGrid1">
    <w:name w:val="Table Grid1"/>
    <w:basedOn w:val="TableNormal"/>
    <w:next w:val="TableGrid"/>
    <w:uiPriority w:val="59"/>
    <w:rsid w:val="002C0E8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B64D9"/>
    <w:rPr>
      <w:rFonts w:asciiTheme="majorHAnsi" w:eastAsiaTheme="majorEastAsia" w:hAnsiTheme="majorHAnsi" w:cstheme="majorBidi"/>
      <w:color w:val="243F60" w:themeColor="accent1" w:themeShade="7F"/>
      <w:sz w:val="20"/>
    </w:rPr>
  </w:style>
  <w:style w:type="paragraph" w:styleId="TOCHeading">
    <w:name w:val="TOC Heading"/>
    <w:basedOn w:val="Heading1"/>
    <w:next w:val="Normal"/>
    <w:uiPriority w:val="39"/>
    <w:unhideWhenUsed/>
    <w:qFormat/>
    <w:rsid w:val="006C3DC3"/>
    <w:pPr>
      <w:pBdr>
        <w:bottom w:val="none" w:sz="0" w:space="0" w:color="auto"/>
      </w:pBdr>
      <w:tabs>
        <w:tab w:val="clear" w:pos="1800"/>
      </w:tabs>
      <w:spacing w:before="480" w:line="276" w:lineRule="auto"/>
      <w:jc w:val="left"/>
      <w:outlineLvl w:val="9"/>
    </w:pPr>
    <w:rPr>
      <w:color w:val="4F6228" w:themeColor="accent3" w:themeShade="80"/>
      <w:lang w:eastAsia="ja-JP"/>
    </w:rPr>
  </w:style>
  <w:style w:type="paragraph" w:styleId="TOC3">
    <w:name w:val="toc 3"/>
    <w:basedOn w:val="Normal"/>
    <w:next w:val="Normal"/>
    <w:autoRedefine/>
    <w:uiPriority w:val="39"/>
    <w:unhideWhenUsed/>
    <w:qFormat/>
    <w:rsid w:val="007C2F1C"/>
    <w:pPr>
      <w:tabs>
        <w:tab w:val="right" w:leader="dot" w:pos="9350"/>
      </w:tabs>
      <w:spacing w:after="0"/>
      <w:ind w:left="720"/>
    </w:pPr>
    <w:rPr>
      <w:rFonts w:asciiTheme="minorHAnsi" w:hAnsiTheme="minorHAnsi"/>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61283">
      <w:bodyDiv w:val="1"/>
      <w:marLeft w:val="0"/>
      <w:marRight w:val="0"/>
      <w:marTop w:val="0"/>
      <w:marBottom w:val="0"/>
      <w:divBdr>
        <w:top w:val="none" w:sz="0" w:space="0" w:color="auto"/>
        <w:left w:val="none" w:sz="0" w:space="0" w:color="auto"/>
        <w:bottom w:val="none" w:sz="0" w:space="0" w:color="auto"/>
        <w:right w:val="none" w:sz="0" w:space="0" w:color="auto"/>
      </w:divBdr>
      <w:divsChild>
        <w:div w:id="563027461">
          <w:marLeft w:val="0"/>
          <w:marRight w:val="0"/>
          <w:marTop w:val="0"/>
          <w:marBottom w:val="0"/>
          <w:divBdr>
            <w:top w:val="none" w:sz="0" w:space="0" w:color="auto"/>
            <w:left w:val="none" w:sz="0" w:space="0" w:color="auto"/>
            <w:bottom w:val="none" w:sz="0" w:space="0" w:color="auto"/>
            <w:right w:val="none" w:sz="0" w:space="0" w:color="auto"/>
          </w:divBdr>
          <w:divsChild>
            <w:div w:id="1147238286">
              <w:marLeft w:val="0"/>
              <w:marRight w:val="0"/>
              <w:marTop w:val="0"/>
              <w:marBottom w:val="0"/>
              <w:divBdr>
                <w:top w:val="none" w:sz="0" w:space="0" w:color="auto"/>
                <w:left w:val="none" w:sz="0" w:space="0" w:color="auto"/>
                <w:bottom w:val="none" w:sz="0" w:space="0" w:color="auto"/>
                <w:right w:val="none" w:sz="0" w:space="0" w:color="auto"/>
              </w:divBdr>
              <w:divsChild>
                <w:div w:id="314572882">
                  <w:marLeft w:val="0"/>
                  <w:marRight w:val="0"/>
                  <w:marTop w:val="0"/>
                  <w:marBottom w:val="0"/>
                  <w:divBdr>
                    <w:top w:val="none" w:sz="0" w:space="0" w:color="auto"/>
                    <w:left w:val="none" w:sz="0" w:space="0" w:color="auto"/>
                    <w:bottom w:val="none" w:sz="0" w:space="0" w:color="auto"/>
                    <w:right w:val="none" w:sz="0" w:space="0" w:color="auto"/>
                  </w:divBdr>
                  <w:divsChild>
                    <w:div w:id="1294291410">
                      <w:marLeft w:val="0"/>
                      <w:marRight w:val="0"/>
                      <w:marTop w:val="0"/>
                      <w:marBottom w:val="0"/>
                      <w:divBdr>
                        <w:top w:val="none" w:sz="0" w:space="0" w:color="auto"/>
                        <w:left w:val="none" w:sz="0" w:space="0" w:color="auto"/>
                        <w:bottom w:val="none" w:sz="0" w:space="0" w:color="auto"/>
                        <w:right w:val="none" w:sz="0" w:space="0" w:color="auto"/>
                      </w:divBdr>
                      <w:divsChild>
                        <w:div w:id="669916641">
                          <w:marLeft w:val="0"/>
                          <w:marRight w:val="0"/>
                          <w:marTop w:val="0"/>
                          <w:marBottom w:val="0"/>
                          <w:divBdr>
                            <w:top w:val="none" w:sz="0" w:space="0" w:color="auto"/>
                            <w:left w:val="none" w:sz="0" w:space="0" w:color="auto"/>
                            <w:bottom w:val="none" w:sz="0" w:space="0" w:color="auto"/>
                            <w:right w:val="none" w:sz="0" w:space="0" w:color="auto"/>
                          </w:divBdr>
                          <w:divsChild>
                            <w:div w:id="6987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214975">
      <w:bodyDiv w:val="1"/>
      <w:marLeft w:val="0"/>
      <w:marRight w:val="0"/>
      <w:marTop w:val="0"/>
      <w:marBottom w:val="0"/>
      <w:divBdr>
        <w:top w:val="none" w:sz="0" w:space="0" w:color="auto"/>
        <w:left w:val="none" w:sz="0" w:space="0" w:color="auto"/>
        <w:bottom w:val="none" w:sz="0" w:space="0" w:color="auto"/>
        <w:right w:val="none" w:sz="0" w:space="0" w:color="auto"/>
      </w:divBdr>
      <w:divsChild>
        <w:div w:id="46877606">
          <w:marLeft w:val="0"/>
          <w:marRight w:val="0"/>
          <w:marTop w:val="0"/>
          <w:marBottom w:val="0"/>
          <w:divBdr>
            <w:top w:val="none" w:sz="0" w:space="0" w:color="auto"/>
            <w:left w:val="none" w:sz="0" w:space="0" w:color="auto"/>
            <w:bottom w:val="none" w:sz="0" w:space="0" w:color="auto"/>
            <w:right w:val="none" w:sz="0" w:space="0" w:color="auto"/>
          </w:divBdr>
          <w:divsChild>
            <w:div w:id="972444698">
              <w:marLeft w:val="0"/>
              <w:marRight w:val="0"/>
              <w:marTop w:val="0"/>
              <w:marBottom w:val="0"/>
              <w:divBdr>
                <w:top w:val="none" w:sz="0" w:space="0" w:color="auto"/>
                <w:left w:val="none" w:sz="0" w:space="0" w:color="auto"/>
                <w:bottom w:val="none" w:sz="0" w:space="0" w:color="auto"/>
                <w:right w:val="none" w:sz="0" w:space="0" w:color="auto"/>
              </w:divBdr>
              <w:divsChild>
                <w:div w:id="1829978645">
                  <w:marLeft w:val="0"/>
                  <w:marRight w:val="0"/>
                  <w:marTop w:val="0"/>
                  <w:marBottom w:val="0"/>
                  <w:divBdr>
                    <w:top w:val="none" w:sz="0" w:space="0" w:color="auto"/>
                    <w:left w:val="none" w:sz="0" w:space="0" w:color="auto"/>
                    <w:bottom w:val="none" w:sz="0" w:space="0" w:color="auto"/>
                    <w:right w:val="none" w:sz="0" w:space="0" w:color="auto"/>
                  </w:divBdr>
                  <w:divsChild>
                    <w:div w:id="849487284">
                      <w:marLeft w:val="0"/>
                      <w:marRight w:val="0"/>
                      <w:marTop w:val="0"/>
                      <w:marBottom w:val="0"/>
                      <w:divBdr>
                        <w:top w:val="none" w:sz="0" w:space="0" w:color="auto"/>
                        <w:left w:val="none" w:sz="0" w:space="0" w:color="auto"/>
                        <w:bottom w:val="none" w:sz="0" w:space="0" w:color="auto"/>
                        <w:right w:val="none" w:sz="0" w:space="0" w:color="auto"/>
                      </w:divBdr>
                      <w:divsChild>
                        <w:div w:id="1390877906">
                          <w:marLeft w:val="0"/>
                          <w:marRight w:val="0"/>
                          <w:marTop w:val="0"/>
                          <w:marBottom w:val="0"/>
                          <w:divBdr>
                            <w:top w:val="none" w:sz="0" w:space="0" w:color="auto"/>
                            <w:left w:val="none" w:sz="0" w:space="0" w:color="auto"/>
                            <w:bottom w:val="none" w:sz="0" w:space="0" w:color="auto"/>
                            <w:right w:val="none" w:sz="0" w:space="0" w:color="auto"/>
                          </w:divBdr>
                          <w:divsChild>
                            <w:div w:id="193663156">
                              <w:marLeft w:val="0"/>
                              <w:marRight w:val="0"/>
                              <w:marTop w:val="0"/>
                              <w:marBottom w:val="0"/>
                              <w:divBdr>
                                <w:top w:val="none" w:sz="0" w:space="0" w:color="auto"/>
                                <w:left w:val="none" w:sz="0" w:space="0" w:color="auto"/>
                                <w:bottom w:val="none" w:sz="0" w:space="0" w:color="auto"/>
                                <w:right w:val="none" w:sz="0" w:space="0" w:color="auto"/>
                              </w:divBdr>
                              <w:divsChild>
                                <w:div w:id="1937980103">
                                  <w:marLeft w:val="0"/>
                                  <w:marRight w:val="0"/>
                                  <w:marTop w:val="0"/>
                                  <w:marBottom w:val="0"/>
                                  <w:divBdr>
                                    <w:top w:val="none" w:sz="0" w:space="0" w:color="auto"/>
                                    <w:left w:val="none" w:sz="0" w:space="0" w:color="auto"/>
                                    <w:bottom w:val="none" w:sz="0" w:space="0" w:color="auto"/>
                                    <w:right w:val="none" w:sz="0" w:space="0" w:color="auto"/>
                                  </w:divBdr>
                                  <w:divsChild>
                                    <w:div w:id="18971880">
                                      <w:marLeft w:val="0"/>
                                      <w:marRight w:val="0"/>
                                      <w:marTop w:val="0"/>
                                      <w:marBottom w:val="0"/>
                                      <w:divBdr>
                                        <w:top w:val="none" w:sz="0" w:space="0" w:color="auto"/>
                                        <w:left w:val="none" w:sz="0" w:space="0" w:color="auto"/>
                                        <w:bottom w:val="none" w:sz="0" w:space="0" w:color="auto"/>
                                        <w:right w:val="none" w:sz="0" w:space="0" w:color="auto"/>
                                      </w:divBdr>
                                      <w:divsChild>
                                        <w:div w:id="112743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2193162">
      <w:bodyDiv w:val="1"/>
      <w:marLeft w:val="0"/>
      <w:marRight w:val="0"/>
      <w:marTop w:val="0"/>
      <w:marBottom w:val="0"/>
      <w:divBdr>
        <w:top w:val="none" w:sz="0" w:space="0" w:color="auto"/>
        <w:left w:val="none" w:sz="0" w:space="0" w:color="auto"/>
        <w:bottom w:val="none" w:sz="0" w:space="0" w:color="auto"/>
        <w:right w:val="none" w:sz="0" w:space="0" w:color="auto"/>
      </w:divBdr>
      <w:divsChild>
        <w:div w:id="1610703627">
          <w:marLeft w:val="1267"/>
          <w:marRight w:val="0"/>
          <w:marTop w:val="60"/>
          <w:marBottom w:val="0"/>
          <w:divBdr>
            <w:top w:val="none" w:sz="0" w:space="0" w:color="auto"/>
            <w:left w:val="none" w:sz="0" w:space="0" w:color="auto"/>
            <w:bottom w:val="none" w:sz="0" w:space="0" w:color="auto"/>
            <w:right w:val="none" w:sz="0" w:space="0" w:color="auto"/>
          </w:divBdr>
        </w:div>
        <w:div w:id="1519151423">
          <w:marLeft w:val="1267"/>
          <w:marRight w:val="0"/>
          <w:marTop w:val="60"/>
          <w:marBottom w:val="0"/>
          <w:divBdr>
            <w:top w:val="none" w:sz="0" w:space="0" w:color="auto"/>
            <w:left w:val="none" w:sz="0" w:space="0" w:color="auto"/>
            <w:bottom w:val="none" w:sz="0" w:space="0" w:color="auto"/>
            <w:right w:val="none" w:sz="0" w:space="0" w:color="auto"/>
          </w:divBdr>
        </w:div>
        <w:div w:id="1044252898">
          <w:marLeft w:val="1267"/>
          <w:marRight w:val="0"/>
          <w:marTop w:val="60"/>
          <w:marBottom w:val="0"/>
          <w:divBdr>
            <w:top w:val="none" w:sz="0" w:space="0" w:color="auto"/>
            <w:left w:val="none" w:sz="0" w:space="0" w:color="auto"/>
            <w:bottom w:val="none" w:sz="0" w:space="0" w:color="auto"/>
            <w:right w:val="none" w:sz="0" w:space="0" w:color="auto"/>
          </w:divBdr>
        </w:div>
        <w:div w:id="1126699948">
          <w:marLeft w:val="1267"/>
          <w:marRight w:val="0"/>
          <w:marTop w:val="60"/>
          <w:marBottom w:val="0"/>
          <w:divBdr>
            <w:top w:val="none" w:sz="0" w:space="0" w:color="auto"/>
            <w:left w:val="none" w:sz="0" w:space="0" w:color="auto"/>
            <w:bottom w:val="none" w:sz="0" w:space="0" w:color="auto"/>
            <w:right w:val="none" w:sz="0" w:space="0" w:color="auto"/>
          </w:divBdr>
        </w:div>
      </w:divsChild>
    </w:div>
    <w:div w:id="1092706527">
      <w:bodyDiv w:val="1"/>
      <w:marLeft w:val="0"/>
      <w:marRight w:val="0"/>
      <w:marTop w:val="0"/>
      <w:marBottom w:val="0"/>
      <w:divBdr>
        <w:top w:val="none" w:sz="0" w:space="0" w:color="auto"/>
        <w:left w:val="none" w:sz="0" w:space="0" w:color="auto"/>
        <w:bottom w:val="none" w:sz="0" w:space="0" w:color="auto"/>
        <w:right w:val="none" w:sz="0" w:space="0" w:color="auto"/>
      </w:divBdr>
      <w:divsChild>
        <w:div w:id="1831865493">
          <w:marLeft w:val="0"/>
          <w:marRight w:val="0"/>
          <w:marTop w:val="0"/>
          <w:marBottom w:val="0"/>
          <w:divBdr>
            <w:top w:val="none" w:sz="0" w:space="0" w:color="auto"/>
            <w:left w:val="none" w:sz="0" w:space="0" w:color="auto"/>
            <w:bottom w:val="none" w:sz="0" w:space="0" w:color="auto"/>
            <w:right w:val="none" w:sz="0" w:space="0" w:color="auto"/>
          </w:divBdr>
          <w:divsChild>
            <w:div w:id="1838106281">
              <w:marLeft w:val="0"/>
              <w:marRight w:val="0"/>
              <w:marTop w:val="0"/>
              <w:marBottom w:val="120"/>
              <w:divBdr>
                <w:top w:val="none" w:sz="0" w:space="0" w:color="auto"/>
                <w:left w:val="none" w:sz="0" w:space="0" w:color="auto"/>
                <w:bottom w:val="none" w:sz="0" w:space="0" w:color="auto"/>
                <w:right w:val="none" w:sz="0" w:space="0" w:color="auto"/>
              </w:divBdr>
              <w:divsChild>
                <w:div w:id="19436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1759">
      <w:bodyDiv w:val="1"/>
      <w:marLeft w:val="0"/>
      <w:marRight w:val="0"/>
      <w:marTop w:val="0"/>
      <w:marBottom w:val="0"/>
      <w:divBdr>
        <w:top w:val="none" w:sz="0" w:space="0" w:color="auto"/>
        <w:left w:val="none" w:sz="0" w:space="0" w:color="auto"/>
        <w:bottom w:val="none" w:sz="0" w:space="0" w:color="auto"/>
        <w:right w:val="none" w:sz="0" w:space="0" w:color="auto"/>
      </w:divBdr>
      <w:divsChild>
        <w:div w:id="12995091">
          <w:marLeft w:val="0"/>
          <w:marRight w:val="0"/>
          <w:marTop w:val="0"/>
          <w:marBottom w:val="0"/>
          <w:divBdr>
            <w:top w:val="none" w:sz="0" w:space="0" w:color="auto"/>
            <w:left w:val="none" w:sz="0" w:space="0" w:color="auto"/>
            <w:bottom w:val="none" w:sz="0" w:space="0" w:color="auto"/>
            <w:right w:val="none" w:sz="0" w:space="0" w:color="auto"/>
          </w:divBdr>
          <w:divsChild>
            <w:div w:id="1560288118">
              <w:marLeft w:val="0"/>
              <w:marRight w:val="0"/>
              <w:marTop w:val="0"/>
              <w:marBottom w:val="120"/>
              <w:divBdr>
                <w:top w:val="none" w:sz="0" w:space="0" w:color="auto"/>
                <w:left w:val="none" w:sz="0" w:space="0" w:color="auto"/>
                <w:bottom w:val="none" w:sz="0" w:space="0" w:color="auto"/>
                <w:right w:val="none" w:sz="0" w:space="0" w:color="auto"/>
              </w:divBdr>
              <w:divsChild>
                <w:div w:id="207712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04914">
      <w:bodyDiv w:val="1"/>
      <w:marLeft w:val="0"/>
      <w:marRight w:val="0"/>
      <w:marTop w:val="0"/>
      <w:marBottom w:val="0"/>
      <w:divBdr>
        <w:top w:val="none" w:sz="0" w:space="0" w:color="auto"/>
        <w:left w:val="none" w:sz="0" w:space="0" w:color="auto"/>
        <w:bottom w:val="none" w:sz="0" w:space="0" w:color="auto"/>
        <w:right w:val="none" w:sz="0" w:space="0" w:color="auto"/>
      </w:divBdr>
      <w:divsChild>
        <w:div w:id="60756058">
          <w:marLeft w:val="0"/>
          <w:marRight w:val="0"/>
          <w:marTop w:val="0"/>
          <w:marBottom w:val="0"/>
          <w:divBdr>
            <w:top w:val="none" w:sz="0" w:space="0" w:color="auto"/>
            <w:left w:val="none" w:sz="0" w:space="0" w:color="auto"/>
            <w:bottom w:val="none" w:sz="0" w:space="0" w:color="auto"/>
            <w:right w:val="none" w:sz="0" w:space="0" w:color="auto"/>
          </w:divBdr>
          <w:divsChild>
            <w:div w:id="375274437">
              <w:marLeft w:val="150"/>
              <w:marRight w:val="150"/>
              <w:marTop w:val="0"/>
              <w:marBottom w:val="0"/>
              <w:divBdr>
                <w:top w:val="none" w:sz="0" w:space="0" w:color="auto"/>
                <w:left w:val="none" w:sz="0" w:space="0" w:color="auto"/>
                <w:bottom w:val="none" w:sz="0" w:space="0" w:color="auto"/>
                <w:right w:val="none" w:sz="0" w:space="0" w:color="auto"/>
              </w:divBdr>
              <w:divsChild>
                <w:div w:id="1294600483">
                  <w:marLeft w:val="150"/>
                  <w:marRight w:val="150"/>
                  <w:marTop w:val="0"/>
                  <w:marBottom w:val="0"/>
                  <w:divBdr>
                    <w:top w:val="none" w:sz="0" w:space="0" w:color="auto"/>
                    <w:left w:val="none" w:sz="0" w:space="0" w:color="auto"/>
                    <w:bottom w:val="none" w:sz="0" w:space="0" w:color="auto"/>
                    <w:right w:val="none" w:sz="0" w:space="0" w:color="auto"/>
                  </w:divBdr>
                  <w:divsChild>
                    <w:div w:id="17601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65048">
      <w:bodyDiv w:val="1"/>
      <w:marLeft w:val="0"/>
      <w:marRight w:val="0"/>
      <w:marTop w:val="0"/>
      <w:marBottom w:val="0"/>
      <w:divBdr>
        <w:top w:val="none" w:sz="0" w:space="0" w:color="auto"/>
        <w:left w:val="none" w:sz="0" w:space="0" w:color="auto"/>
        <w:bottom w:val="none" w:sz="0" w:space="0" w:color="auto"/>
        <w:right w:val="none" w:sz="0" w:space="0" w:color="auto"/>
      </w:divBdr>
      <w:divsChild>
        <w:div w:id="2030139959">
          <w:marLeft w:val="1325"/>
          <w:marRight w:val="0"/>
          <w:marTop w:val="110"/>
          <w:marBottom w:val="0"/>
          <w:divBdr>
            <w:top w:val="none" w:sz="0" w:space="0" w:color="auto"/>
            <w:left w:val="none" w:sz="0" w:space="0" w:color="auto"/>
            <w:bottom w:val="none" w:sz="0" w:space="0" w:color="auto"/>
            <w:right w:val="none" w:sz="0" w:space="0" w:color="auto"/>
          </w:divBdr>
        </w:div>
        <w:div w:id="1260522691">
          <w:marLeft w:val="1325"/>
          <w:marRight w:val="0"/>
          <w:marTop w:val="110"/>
          <w:marBottom w:val="0"/>
          <w:divBdr>
            <w:top w:val="none" w:sz="0" w:space="0" w:color="auto"/>
            <w:left w:val="none" w:sz="0" w:space="0" w:color="auto"/>
            <w:bottom w:val="none" w:sz="0" w:space="0" w:color="auto"/>
            <w:right w:val="none" w:sz="0" w:space="0" w:color="auto"/>
          </w:divBdr>
        </w:div>
        <w:div w:id="1359619504">
          <w:marLeft w:val="1325"/>
          <w:marRight w:val="0"/>
          <w:marTop w:val="110"/>
          <w:marBottom w:val="0"/>
          <w:divBdr>
            <w:top w:val="none" w:sz="0" w:space="0" w:color="auto"/>
            <w:left w:val="none" w:sz="0" w:space="0" w:color="auto"/>
            <w:bottom w:val="none" w:sz="0" w:space="0" w:color="auto"/>
            <w:right w:val="none" w:sz="0" w:space="0" w:color="auto"/>
          </w:divBdr>
        </w:div>
        <w:div w:id="2013602001">
          <w:marLeft w:val="1325"/>
          <w:marRight w:val="0"/>
          <w:marTop w:val="110"/>
          <w:marBottom w:val="0"/>
          <w:divBdr>
            <w:top w:val="none" w:sz="0" w:space="0" w:color="auto"/>
            <w:left w:val="none" w:sz="0" w:space="0" w:color="auto"/>
            <w:bottom w:val="none" w:sz="0" w:space="0" w:color="auto"/>
            <w:right w:val="none" w:sz="0" w:space="0" w:color="auto"/>
          </w:divBdr>
        </w:div>
        <w:div w:id="318852597">
          <w:marLeft w:val="1325"/>
          <w:marRight w:val="0"/>
          <w:marTop w:val="110"/>
          <w:marBottom w:val="0"/>
          <w:divBdr>
            <w:top w:val="none" w:sz="0" w:space="0" w:color="auto"/>
            <w:left w:val="none" w:sz="0" w:space="0" w:color="auto"/>
            <w:bottom w:val="none" w:sz="0" w:space="0" w:color="auto"/>
            <w:right w:val="none" w:sz="0" w:space="0" w:color="auto"/>
          </w:divBdr>
        </w:div>
        <w:div w:id="2056001523">
          <w:marLeft w:val="1325"/>
          <w:marRight w:val="0"/>
          <w:marTop w:val="110"/>
          <w:marBottom w:val="0"/>
          <w:divBdr>
            <w:top w:val="none" w:sz="0" w:space="0" w:color="auto"/>
            <w:left w:val="none" w:sz="0" w:space="0" w:color="auto"/>
            <w:bottom w:val="none" w:sz="0" w:space="0" w:color="auto"/>
            <w:right w:val="none" w:sz="0" w:space="0" w:color="auto"/>
          </w:divBdr>
        </w:div>
        <w:div w:id="21788194">
          <w:marLeft w:val="1325"/>
          <w:marRight w:val="0"/>
          <w:marTop w:val="110"/>
          <w:marBottom w:val="0"/>
          <w:divBdr>
            <w:top w:val="none" w:sz="0" w:space="0" w:color="auto"/>
            <w:left w:val="none" w:sz="0" w:space="0" w:color="auto"/>
            <w:bottom w:val="none" w:sz="0" w:space="0" w:color="auto"/>
            <w:right w:val="none" w:sz="0" w:space="0" w:color="auto"/>
          </w:divBdr>
        </w:div>
        <w:div w:id="134153441">
          <w:marLeft w:val="1325"/>
          <w:marRight w:val="0"/>
          <w:marTop w:val="110"/>
          <w:marBottom w:val="0"/>
          <w:divBdr>
            <w:top w:val="none" w:sz="0" w:space="0" w:color="auto"/>
            <w:left w:val="none" w:sz="0" w:space="0" w:color="auto"/>
            <w:bottom w:val="none" w:sz="0" w:space="0" w:color="auto"/>
            <w:right w:val="none" w:sz="0" w:space="0" w:color="auto"/>
          </w:divBdr>
        </w:div>
        <w:div w:id="1623148893">
          <w:marLeft w:val="1325"/>
          <w:marRight w:val="0"/>
          <w:marTop w:val="110"/>
          <w:marBottom w:val="0"/>
          <w:divBdr>
            <w:top w:val="none" w:sz="0" w:space="0" w:color="auto"/>
            <w:left w:val="none" w:sz="0" w:space="0" w:color="auto"/>
            <w:bottom w:val="none" w:sz="0" w:space="0" w:color="auto"/>
            <w:right w:val="none" w:sz="0" w:space="0" w:color="auto"/>
          </w:divBdr>
        </w:div>
        <w:div w:id="1423797124">
          <w:marLeft w:val="1325"/>
          <w:marRight w:val="0"/>
          <w:marTop w:val="110"/>
          <w:marBottom w:val="0"/>
          <w:divBdr>
            <w:top w:val="none" w:sz="0" w:space="0" w:color="auto"/>
            <w:left w:val="none" w:sz="0" w:space="0" w:color="auto"/>
            <w:bottom w:val="none" w:sz="0" w:space="0" w:color="auto"/>
            <w:right w:val="none" w:sz="0" w:space="0" w:color="auto"/>
          </w:divBdr>
        </w:div>
        <w:div w:id="1098478014">
          <w:marLeft w:val="1325"/>
          <w:marRight w:val="0"/>
          <w:marTop w:val="110"/>
          <w:marBottom w:val="0"/>
          <w:divBdr>
            <w:top w:val="none" w:sz="0" w:space="0" w:color="auto"/>
            <w:left w:val="none" w:sz="0" w:space="0" w:color="auto"/>
            <w:bottom w:val="none" w:sz="0" w:space="0" w:color="auto"/>
            <w:right w:val="none" w:sz="0" w:space="0" w:color="auto"/>
          </w:divBdr>
        </w:div>
        <w:div w:id="1680305835">
          <w:marLeft w:val="1325"/>
          <w:marRight w:val="0"/>
          <w:marTop w:val="110"/>
          <w:marBottom w:val="0"/>
          <w:divBdr>
            <w:top w:val="none" w:sz="0" w:space="0" w:color="auto"/>
            <w:left w:val="none" w:sz="0" w:space="0" w:color="auto"/>
            <w:bottom w:val="none" w:sz="0" w:space="0" w:color="auto"/>
            <w:right w:val="none" w:sz="0" w:space="0" w:color="auto"/>
          </w:divBdr>
        </w:div>
        <w:div w:id="16203799">
          <w:marLeft w:val="1325"/>
          <w:marRight w:val="0"/>
          <w:marTop w:val="110"/>
          <w:marBottom w:val="0"/>
          <w:divBdr>
            <w:top w:val="none" w:sz="0" w:space="0" w:color="auto"/>
            <w:left w:val="none" w:sz="0" w:space="0" w:color="auto"/>
            <w:bottom w:val="none" w:sz="0" w:space="0" w:color="auto"/>
            <w:right w:val="none" w:sz="0" w:space="0" w:color="auto"/>
          </w:divBdr>
        </w:div>
        <w:div w:id="1070882488">
          <w:marLeft w:val="1325"/>
          <w:marRight w:val="0"/>
          <w:marTop w:val="110"/>
          <w:marBottom w:val="0"/>
          <w:divBdr>
            <w:top w:val="none" w:sz="0" w:space="0" w:color="auto"/>
            <w:left w:val="none" w:sz="0" w:space="0" w:color="auto"/>
            <w:bottom w:val="none" w:sz="0" w:space="0" w:color="auto"/>
            <w:right w:val="none" w:sz="0" w:space="0" w:color="auto"/>
          </w:divBdr>
        </w:div>
        <w:div w:id="1001858059">
          <w:marLeft w:val="1325"/>
          <w:marRight w:val="0"/>
          <w:marTop w:val="110"/>
          <w:marBottom w:val="0"/>
          <w:divBdr>
            <w:top w:val="none" w:sz="0" w:space="0" w:color="auto"/>
            <w:left w:val="none" w:sz="0" w:space="0" w:color="auto"/>
            <w:bottom w:val="none" w:sz="0" w:space="0" w:color="auto"/>
            <w:right w:val="none" w:sz="0" w:space="0" w:color="auto"/>
          </w:divBdr>
        </w:div>
      </w:divsChild>
    </w:div>
    <w:div w:id="1317950485">
      <w:bodyDiv w:val="1"/>
      <w:marLeft w:val="0"/>
      <w:marRight w:val="0"/>
      <w:marTop w:val="0"/>
      <w:marBottom w:val="0"/>
      <w:divBdr>
        <w:top w:val="none" w:sz="0" w:space="0" w:color="auto"/>
        <w:left w:val="none" w:sz="0" w:space="0" w:color="auto"/>
        <w:bottom w:val="none" w:sz="0" w:space="0" w:color="auto"/>
        <w:right w:val="none" w:sz="0" w:space="0" w:color="auto"/>
      </w:divBdr>
    </w:div>
    <w:div w:id="1415009204">
      <w:bodyDiv w:val="1"/>
      <w:marLeft w:val="0"/>
      <w:marRight w:val="0"/>
      <w:marTop w:val="0"/>
      <w:marBottom w:val="0"/>
      <w:divBdr>
        <w:top w:val="none" w:sz="0" w:space="0" w:color="auto"/>
        <w:left w:val="none" w:sz="0" w:space="0" w:color="auto"/>
        <w:bottom w:val="none" w:sz="0" w:space="0" w:color="auto"/>
        <w:right w:val="none" w:sz="0" w:space="0" w:color="auto"/>
      </w:divBdr>
      <w:divsChild>
        <w:div w:id="262612667">
          <w:marLeft w:val="0"/>
          <w:marRight w:val="0"/>
          <w:marTop w:val="0"/>
          <w:marBottom w:val="0"/>
          <w:divBdr>
            <w:top w:val="none" w:sz="0" w:space="0" w:color="auto"/>
            <w:left w:val="none" w:sz="0" w:space="0" w:color="auto"/>
            <w:bottom w:val="none" w:sz="0" w:space="0" w:color="auto"/>
            <w:right w:val="none" w:sz="0" w:space="0" w:color="auto"/>
          </w:divBdr>
        </w:div>
      </w:divsChild>
    </w:div>
    <w:div w:id="1536772131">
      <w:bodyDiv w:val="1"/>
      <w:marLeft w:val="0"/>
      <w:marRight w:val="0"/>
      <w:marTop w:val="0"/>
      <w:marBottom w:val="0"/>
      <w:divBdr>
        <w:top w:val="none" w:sz="0" w:space="0" w:color="auto"/>
        <w:left w:val="none" w:sz="0" w:space="0" w:color="auto"/>
        <w:bottom w:val="none" w:sz="0" w:space="0" w:color="auto"/>
        <w:right w:val="none" w:sz="0" w:space="0" w:color="auto"/>
      </w:divBdr>
    </w:div>
    <w:div w:id="1545022583">
      <w:bodyDiv w:val="1"/>
      <w:marLeft w:val="0"/>
      <w:marRight w:val="0"/>
      <w:marTop w:val="0"/>
      <w:marBottom w:val="0"/>
      <w:divBdr>
        <w:top w:val="none" w:sz="0" w:space="0" w:color="auto"/>
        <w:left w:val="none" w:sz="0" w:space="0" w:color="auto"/>
        <w:bottom w:val="none" w:sz="0" w:space="0" w:color="auto"/>
        <w:right w:val="none" w:sz="0" w:space="0" w:color="auto"/>
      </w:divBdr>
      <w:divsChild>
        <w:div w:id="975404377">
          <w:marLeft w:val="0"/>
          <w:marRight w:val="0"/>
          <w:marTop w:val="0"/>
          <w:marBottom w:val="0"/>
          <w:divBdr>
            <w:top w:val="none" w:sz="0" w:space="0" w:color="auto"/>
            <w:left w:val="none" w:sz="0" w:space="0" w:color="auto"/>
            <w:bottom w:val="none" w:sz="0" w:space="0" w:color="auto"/>
            <w:right w:val="none" w:sz="0" w:space="0" w:color="auto"/>
          </w:divBdr>
          <w:divsChild>
            <w:div w:id="707949638">
              <w:marLeft w:val="0"/>
              <w:marRight w:val="0"/>
              <w:marTop w:val="0"/>
              <w:marBottom w:val="120"/>
              <w:divBdr>
                <w:top w:val="none" w:sz="0" w:space="0" w:color="auto"/>
                <w:left w:val="none" w:sz="0" w:space="0" w:color="auto"/>
                <w:bottom w:val="none" w:sz="0" w:space="0" w:color="auto"/>
                <w:right w:val="none" w:sz="0" w:space="0" w:color="auto"/>
              </w:divBdr>
              <w:divsChild>
                <w:div w:id="1127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79306">
      <w:bodyDiv w:val="1"/>
      <w:marLeft w:val="0"/>
      <w:marRight w:val="0"/>
      <w:marTop w:val="0"/>
      <w:marBottom w:val="0"/>
      <w:divBdr>
        <w:top w:val="none" w:sz="0" w:space="0" w:color="auto"/>
        <w:left w:val="none" w:sz="0" w:space="0" w:color="auto"/>
        <w:bottom w:val="none" w:sz="0" w:space="0" w:color="auto"/>
        <w:right w:val="none" w:sz="0" w:space="0" w:color="auto"/>
      </w:divBdr>
      <w:divsChild>
        <w:div w:id="786628988">
          <w:marLeft w:val="0"/>
          <w:marRight w:val="0"/>
          <w:marTop w:val="0"/>
          <w:marBottom w:val="0"/>
          <w:divBdr>
            <w:top w:val="none" w:sz="0" w:space="0" w:color="auto"/>
            <w:left w:val="none" w:sz="0" w:space="0" w:color="auto"/>
            <w:bottom w:val="none" w:sz="0" w:space="0" w:color="auto"/>
            <w:right w:val="none" w:sz="0" w:space="0" w:color="auto"/>
          </w:divBdr>
          <w:divsChild>
            <w:div w:id="142507351">
              <w:marLeft w:val="0"/>
              <w:marRight w:val="0"/>
              <w:marTop w:val="0"/>
              <w:marBottom w:val="120"/>
              <w:divBdr>
                <w:top w:val="none" w:sz="0" w:space="0" w:color="auto"/>
                <w:left w:val="none" w:sz="0" w:space="0" w:color="auto"/>
                <w:bottom w:val="none" w:sz="0" w:space="0" w:color="auto"/>
                <w:right w:val="none" w:sz="0" w:space="0" w:color="auto"/>
              </w:divBdr>
              <w:divsChild>
                <w:div w:id="5476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1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aw.lis.virginia.gov/vacode/19.2-389.1" TargetMode="External"/><Relationship Id="rId117" Type="http://schemas.openxmlformats.org/officeDocument/2006/relationships/hyperlink" Target="http://law.lis.virginia.gov/vacode/22.1-79.4" TargetMode="External"/><Relationship Id="rId21" Type="http://schemas.openxmlformats.org/officeDocument/2006/relationships/hyperlink" Target="http://law.lis.virginia.gov/vacode/9.1-184" TargetMode="External"/><Relationship Id="rId42" Type="http://schemas.openxmlformats.org/officeDocument/2006/relationships/hyperlink" Target="http://law.lis.virginia.gov/vacode/22.1-279.8" TargetMode="External"/><Relationship Id="rId47" Type="http://schemas.openxmlformats.org/officeDocument/2006/relationships/hyperlink" Target="http://law.lis.virginia.gov/vacode/23.1-805/" TargetMode="External"/><Relationship Id="rId63" Type="http://schemas.openxmlformats.org/officeDocument/2006/relationships/hyperlink" Target="http://law.lis.virginia.gov/vacode/title22.1/chapter14/section22.1-272.1/" TargetMode="External"/><Relationship Id="rId68" Type="http://schemas.openxmlformats.org/officeDocument/2006/relationships/hyperlink" Target="http://law.lis.virginia.gov/vacode/title22.1/chapter14/section22.1-272.1/" TargetMode="External"/><Relationship Id="rId84" Type="http://schemas.openxmlformats.org/officeDocument/2006/relationships/hyperlink" Target="http://www.secretservice.gov/ntac/ntac_threat_postpress.pdf" TargetMode="External"/><Relationship Id="rId89" Type="http://schemas.openxmlformats.org/officeDocument/2006/relationships/hyperlink" Target="https://www.dcjs.virginia.gov/virginia-center-school-and-campus-safety/training" TargetMode="External"/><Relationship Id="rId112" Type="http://schemas.openxmlformats.org/officeDocument/2006/relationships/hyperlink" Target="http://lis.virginia.gov/cgi-bin/legp604.exe?131+ful+CHAP0710" TargetMode="External"/><Relationship Id="rId133" Type="http://schemas.openxmlformats.org/officeDocument/2006/relationships/hyperlink" Target="http://lis.virginia.gov/cgi-bin/legp604.exe?161+ful+CHAP0554" TargetMode="External"/><Relationship Id="rId138" Type="http://schemas.openxmlformats.org/officeDocument/2006/relationships/hyperlink" Target="http://law.lis.virginia.gov/vacode/22.1-279.8" TargetMode="External"/><Relationship Id="rId154" Type="http://schemas.openxmlformats.org/officeDocument/2006/relationships/hyperlink" Target="http://lis.virginia.gov/cgi-bin/legp604.exe?001+ful+CHAP0519" TargetMode="External"/><Relationship Id="rId159" Type="http://schemas.openxmlformats.org/officeDocument/2006/relationships/hyperlink" Target="http://lis.virginia.gov/cgi-bin/legp604.exe?021+ful+CHAP0868" TargetMode="External"/><Relationship Id="rId175" Type="http://schemas.openxmlformats.org/officeDocument/2006/relationships/hyperlink" Target="http://law.lis.virginia.gov/vacode/16.1-299/" TargetMode="External"/><Relationship Id="rId170" Type="http://schemas.openxmlformats.org/officeDocument/2006/relationships/hyperlink" Target="http://law.lis.virginia.gov/vacode/22.1-277.07/" TargetMode="External"/><Relationship Id="rId16" Type="http://schemas.openxmlformats.org/officeDocument/2006/relationships/footer" Target="footer2.xml"/><Relationship Id="rId107" Type="http://schemas.openxmlformats.org/officeDocument/2006/relationships/hyperlink" Target="http://law.lis.virginia.gov/vacode/title22.1/chapter7/section22.1-79.4/" TargetMode="External"/><Relationship Id="rId11" Type="http://schemas.openxmlformats.org/officeDocument/2006/relationships/footer" Target="footer1.xml"/><Relationship Id="rId32" Type="http://schemas.openxmlformats.org/officeDocument/2006/relationships/hyperlink" Target="http://law.lis.virginia.gov/vacode/19.2-389.1" TargetMode="External"/><Relationship Id="rId37" Type="http://schemas.openxmlformats.org/officeDocument/2006/relationships/hyperlink" Target="http://law.lis.virginia.gov/vacode/32.1-127.1:03" TargetMode="External"/><Relationship Id="rId53" Type="http://schemas.openxmlformats.org/officeDocument/2006/relationships/hyperlink" Target="http://law.lis.virginia.gov/vacode/19.2-389.1" TargetMode="External"/><Relationship Id="rId58" Type="http://schemas.openxmlformats.org/officeDocument/2006/relationships/hyperlink" Target="http://law.lis.virginia.gov/vacode/title22.1/chapter7/section22.1-79.4/" TargetMode="External"/><Relationship Id="rId74" Type="http://schemas.openxmlformats.org/officeDocument/2006/relationships/footer" Target="footer3.xml"/><Relationship Id="rId79" Type="http://schemas.openxmlformats.org/officeDocument/2006/relationships/hyperlink" Target="http://www2.ed.gov/admins/lead/safety/campus-attacks.pdf" TargetMode="External"/><Relationship Id="rId102" Type="http://schemas.openxmlformats.org/officeDocument/2006/relationships/hyperlink" Target="http://www.fbi.gov/stats-services/publications/workplace-violence" TargetMode="External"/><Relationship Id="rId123" Type="http://schemas.openxmlformats.org/officeDocument/2006/relationships/hyperlink" Target="http://law.lis.virginia.gov/vacode/19.2-389.1" TargetMode="External"/><Relationship Id="rId128" Type="http://schemas.openxmlformats.org/officeDocument/2006/relationships/hyperlink" Target="http://lis.virginia.gov/cgi-bin/legp604.exe?161+ful+CHAP0554" TargetMode="External"/><Relationship Id="rId144" Type="http://schemas.openxmlformats.org/officeDocument/2006/relationships/hyperlink" Target="http://law.lis.virginia.gov/vacode/19.2-389" TargetMode="External"/><Relationship Id="rId149" Type="http://schemas.openxmlformats.org/officeDocument/2006/relationships/hyperlink" Target="http://law.lis.virginia.gov/vacode/title22.1/chapter14/section22.1-279.3:1/" TargetMode="External"/><Relationship Id="rId5" Type="http://schemas.openxmlformats.org/officeDocument/2006/relationships/settings" Target="settings.xml"/><Relationship Id="rId90" Type="http://schemas.openxmlformats.org/officeDocument/2006/relationships/hyperlink" Target="https://www.dcjs.virginia.gov/virginia-center-school-and-campus-safety/k-12/resources" TargetMode="External"/><Relationship Id="rId95" Type="http://schemas.openxmlformats.org/officeDocument/2006/relationships/hyperlink" Target="http://safesupportiveschools.ed.gov/index.php?id=01" TargetMode="External"/><Relationship Id="rId160" Type="http://schemas.openxmlformats.org/officeDocument/2006/relationships/hyperlink" Target="http://lis.virginia.gov/cgi-bin/legp604.exe?121+ful+CHAP0281" TargetMode="External"/><Relationship Id="rId165" Type="http://schemas.openxmlformats.org/officeDocument/2006/relationships/hyperlink" Target="http://law.lis.virginia.gov/vacode/title63.2/chapter15/section63.2-1509/" TargetMode="External"/><Relationship Id="rId181" Type="http://schemas.openxmlformats.org/officeDocument/2006/relationships/hyperlink" Target="http://law.lis.virginia.gov/vacode/22.1-253.13:7/" TargetMode="External"/><Relationship Id="rId186" Type="http://schemas.openxmlformats.org/officeDocument/2006/relationships/hyperlink" Target="http://lis.virginia.gov/cgi-bin/legp604.exe?021+ful+CHAP0588" TargetMode="External"/><Relationship Id="rId22" Type="http://schemas.openxmlformats.org/officeDocument/2006/relationships/hyperlink" Target="http://law.lis.virginia.gov/vacode/title18.2/chapter5/section18.2-152/" TargetMode="External"/><Relationship Id="rId27" Type="http://schemas.openxmlformats.org/officeDocument/2006/relationships/hyperlink" Target="http://law.lis.virginia.gov/vacode/32.1-127.1:03" TargetMode="External"/><Relationship Id="rId43" Type="http://schemas.openxmlformats.org/officeDocument/2006/relationships/hyperlink" Target="http://law.lis.virginia.gov/vacode/9.1-184" TargetMode="External"/><Relationship Id="rId48" Type="http://schemas.openxmlformats.org/officeDocument/2006/relationships/hyperlink" Target="http://law.lis.virginia.gov/vacode/2.2-3705.4" TargetMode="External"/><Relationship Id="rId64" Type="http://schemas.openxmlformats.org/officeDocument/2006/relationships/hyperlink" Target="http://law.lis.virginia.gov/vacode/title22.1/chapter14/section22.1-279.3:1/" TargetMode="External"/><Relationship Id="rId69" Type="http://schemas.openxmlformats.org/officeDocument/2006/relationships/hyperlink" Target="http://law.lis.virginia.gov/vacode/title22.1/chapter7/section22.1-79.4/" TargetMode="External"/><Relationship Id="rId113" Type="http://schemas.openxmlformats.org/officeDocument/2006/relationships/hyperlink" Target="http://lis.virginia.gov/cgi-bin/legp604.exe?141+ful+CHAP0007" TargetMode="External"/><Relationship Id="rId118" Type="http://schemas.openxmlformats.org/officeDocument/2006/relationships/hyperlink" Target="http://law.lis.virginia.gov/vacode/23-9.2:10" TargetMode="External"/><Relationship Id="rId134" Type="http://schemas.openxmlformats.org/officeDocument/2006/relationships/hyperlink" Target="http://law.lis.virginia.gov/vacode/2.2-3705.2" TargetMode="External"/><Relationship Id="rId139" Type="http://schemas.openxmlformats.org/officeDocument/2006/relationships/hyperlink" Target="http://law.lis.virginia.gov/vacode/23-9.2:10" TargetMode="External"/><Relationship Id="rId80" Type="http://schemas.openxmlformats.org/officeDocument/2006/relationships/hyperlink" Target="http://www.secretservice.gov/ntac/ssi_guide.pdf" TargetMode="External"/><Relationship Id="rId85" Type="http://schemas.openxmlformats.org/officeDocument/2006/relationships/hyperlink" Target="http://www2.ed.gov/admins/lead/safety/emergencyplan/crisisplanning.pdf" TargetMode="External"/><Relationship Id="rId150" Type="http://schemas.openxmlformats.org/officeDocument/2006/relationships/hyperlink" Target="http://law.lis.virginia.gov/vacode/title9.1/chapter1/section9.1-184/" TargetMode="External"/><Relationship Id="rId155" Type="http://schemas.openxmlformats.org/officeDocument/2006/relationships/hyperlink" Target="http://lis.virginia.gov/cgi-bin/legp604.exe?011+ful+CHAP0436" TargetMode="External"/><Relationship Id="rId171" Type="http://schemas.openxmlformats.org/officeDocument/2006/relationships/hyperlink" Target="http://law.lis.virginia.gov/vacode/18.2-85/" TargetMode="External"/><Relationship Id="rId176" Type="http://schemas.openxmlformats.org/officeDocument/2006/relationships/hyperlink" Target="http://law.lis.virginia.gov/vacode/54.1-3400/" TargetMode="External"/><Relationship Id="rId12" Type="http://schemas.openxmlformats.org/officeDocument/2006/relationships/hyperlink" Target="https://www.dcjs.virginia.gov" TargetMode="External"/><Relationship Id="rId17" Type="http://schemas.openxmlformats.org/officeDocument/2006/relationships/hyperlink" Target="http://law.lis.virginia.gov/vacode/title9.1/chapter1/section9.1-184/" TargetMode="External"/><Relationship Id="rId33" Type="http://schemas.openxmlformats.org/officeDocument/2006/relationships/hyperlink" Target="http://law.lis.virginia.gov/vacode/16.1-299" TargetMode="External"/><Relationship Id="rId38" Type="http://schemas.openxmlformats.org/officeDocument/2006/relationships/hyperlink" Target="http://law.lis.virginia.gov/vacode/22.1-79.4" TargetMode="External"/><Relationship Id="rId59" Type="http://schemas.openxmlformats.org/officeDocument/2006/relationships/hyperlink" Target="http://law.lis.virginia.gov/vacode/title22.1/chapter7/section22.1-79.4/" TargetMode="External"/><Relationship Id="rId103" Type="http://schemas.openxmlformats.org/officeDocument/2006/relationships/hyperlink" Target="http://www.atapworldwide.org" TargetMode="External"/><Relationship Id="rId108" Type="http://schemas.openxmlformats.org/officeDocument/2006/relationships/hyperlink" Target="http://law.lis.virginia.gov/vacode/9.1-184/" TargetMode="External"/><Relationship Id="rId124" Type="http://schemas.openxmlformats.org/officeDocument/2006/relationships/hyperlink" Target="http://law.lis.virginia.gov/vacode/16.1-299" TargetMode="External"/><Relationship Id="rId129" Type="http://schemas.openxmlformats.org/officeDocument/2006/relationships/hyperlink" Target="http://law.lis.virginia.gov/vacode/32.1-127.1:03" TargetMode="External"/><Relationship Id="rId54" Type="http://schemas.openxmlformats.org/officeDocument/2006/relationships/hyperlink" Target="http://law.lis.virginia.gov/vacode/32.1-127.1:03" TargetMode="External"/><Relationship Id="rId70" Type="http://schemas.openxmlformats.org/officeDocument/2006/relationships/hyperlink" Target="http://law.lis.virginia.gov/vacode/title8.01/chapter3/section8.01-47/" TargetMode="External"/><Relationship Id="rId75" Type="http://schemas.openxmlformats.org/officeDocument/2006/relationships/hyperlink" Target="http://www.fbi.gov/stats-services/publications/law-enforcement-bulletin/february-2010/threat-assessment-teams" TargetMode="External"/><Relationship Id="rId91" Type="http://schemas.openxmlformats.org/officeDocument/2006/relationships/hyperlink" Target="https://www.dcjs.virginia.gov/virginia-center-school-and-campus-safety/k-12/safety-security" TargetMode="External"/><Relationship Id="rId96" Type="http://schemas.openxmlformats.org/officeDocument/2006/relationships/hyperlink" Target="http://www2.ed.gov/about/offices/list/om/fs_po/oese/safehealth.html" TargetMode="External"/><Relationship Id="rId140" Type="http://schemas.openxmlformats.org/officeDocument/2006/relationships/hyperlink" Target="http://law.lis.virginia.gov/vacode/23.1-805/" TargetMode="External"/><Relationship Id="rId145" Type="http://schemas.openxmlformats.org/officeDocument/2006/relationships/hyperlink" Target="http://law.lis.virginia.gov/vacode/19.2-389.1" TargetMode="External"/><Relationship Id="rId161" Type="http://schemas.openxmlformats.org/officeDocument/2006/relationships/hyperlink" Target="http://lis.virginia.gov/cgi-bin/legp604.exe?121+ful+CHAP0433" TargetMode="External"/><Relationship Id="rId166" Type="http://schemas.openxmlformats.org/officeDocument/2006/relationships/hyperlink" Target="http://leg1.state.va.us/cgi-bin/legp504.exe?991+ful+CHAP0425" TargetMode="External"/><Relationship Id="rId182" Type="http://schemas.openxmlformats.org/officeDocument/2006/relationships/hyperlink" Target="http://lis.virginia.gov/cgi-bin/legp604.exe?131+ful+CHAP0800" TargetMode="External"/><Relationship Id="rId187" Type="http://schemas.openxmlformats.org/officeDocument/2006/relationships/hyperlink" Target="http://lis.virginia.gov/cgi-bin/legp604.exe?021+ful+CHAP0623"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law.lis.virginia.gov/vacode/title18.2/chapter5/section18.2-152.7:1/" TargetMode="External"/><Relationship Id="rId28" Type="http://schemas.openxmlformats.org/officeDocument/2006/relationships/hyperlink" Target="http://law.lis.virginia.gov/vacode/19.2-389" TargetMode="External"/><Relationship Id="rId49" Type="http://schemas.openxmlformats.org/officeDocument/2006/relationships/hyperlink" Target="http://law.lis.virginia.gov/vacode/22.1-79.4" TargetMode="External"/><Relationship Id="rId114" Type="http://schemas.openxmlformats.org/officeDocument/2006/relationships/hyperlink" Target="http://lis.virginia.gov/cgi-bin/legp604.exe?141+ful+CHAP0158" TargetMode="External"/><Relationship Id="rId119" Type="http://schemas.openxmlformats.org/officeDocument/2006/relationships/hyperlink" Target="http://law.lis.virginia.gov/vacode/23.1-805/" TargetMode="External"/><Relationship Id="rId44" Type="http://schemas.openxmlformats.org/officeDocument/2006/relationships/hyperlink" Target="http://law.lis.virginia.gov/vacode/22.1-79.4" TargetMode="External"/><Relationship Id="rId60" Type="http://schemas.openxmlformats.org/officeDocument/2006/relationships/hyperlink" Target="http://law.lis.virginia.gov/vacode/title22.1/chapter7/section22.1-79.4/" TargetMode="External"/><Relationship Id="rId65" Type="http://schemas.openxmlformats.org/officeDocument/2006/relationships/hyperlink" Target="http://law.lis.virginia.gov/vacode/22.1-277.07/" TargetMode="External"/><Relationship Id="rId81" Type="http://schemas.openxmlformats.org/officeDocument/2006/relationships/hyperlink" Target="http://www.secretservice.gov/ntac/ssi_guide.pdf" TargetMode="External"/><Relationship Id="rId86" Type="http://schemas.openxmlformats.org/officeDocument/2006/relationships/hyperlink" Target="http://www2.ed.gov/about/offices/list/oese/oshs/rems-k-12-guide.pdf" TargetMode="External"/><Relationship Id="rId130" Type="http://schemas.openxmlformats.org/officeDocument/2006/relationships/hyperlink" Target="http://law.lis.virginia.gov/vacode/22.1-79.4" TargetMode="External"/><Relationship Id="rId135" Type="http://schemas.openxmlformats.org/officeDocument/2006/relationships/hyperlink" Target="http://law.lis.virginia.gov/vacode/22.1-279.8" TargetMode="External"/><Relationship Id="rId151" Type="http://schemas.openxmlformats.org/officeDocument/2006/relationships/hyperlink" Target="http://law.lis.virginia.gov/vacode/title22.1/chapter14/section22.1-279.8/" TargetMode="External"/><Relationship Id="rId156" Type="http://schemas.openxmlformats.org/officeDocument/2006/relationships/hyperlink" Target="http://lis.virginia.gov/cgi-bin/legp604.exe?011+ful+CHAP0440" TargetMode="External"/><Relationship Id="rId177" Type="http://schemas.openxmlformats.org/officeDocument/2006/relationships/hyperlink" Target="http://law.lis.virginia.gov/vacode/16.1-300/" TargetMode="External"/><Relationship Id="rId172" Type="http://schemas.openxmlformats.org/officeDocument/2006/relationships/hyperlink" Target="http://law.lis.virginia.gov/vacode/18.2-433.1/" TargetMode="External"/><Relationship Id="rId13" Type="http://schemas.openxmlformats.org/officeDocument/2006/relationships/image" Target="media/image2.jpeg"/><Relationship Id="rId18" Type="http://schemas.openxmlformats.org/officeDocument/2006/relationships/hyperlink" Target="http://law.lis.virginia.gov/vacode/title9.1/chapter1/section9.1-184/" TargetMode="External"/><Relationship Id="rId39" Type="http://schemas.openxmlformats.org/officeDocument/2006/relationships/hyperlink" Target="http://law.lis.virginia.gov/vacode/23-9.2:10" TargetMode="External"/><Relationship Id="rId109" Type="http://schemas.openxmlformats.org/officeDocument/2006/relationships/hyperlink" Target="http://law.lis.virginia.gov/vacode/19.2-389/" TargetMode="External"/><Relationship Id="rId34" Type="http://schemas.openxmlformats.org/officeDocument/2006/relationships/hyperlink" Target="http://law.lis.virginia.gov/vacode/22.1-79.4" TargetMode="External"/><Relationship Id="rId50" Type="http://schemas.openxmlformats.org/officeDocument/2006/relationships/hyperlink" Target="http://law.lis.virginia.gov/vacode/23-9.2:10" TargetMode="External"/><Relationship Id="rId55" Type="http://schemas.openxmlformats.org/officeDocument/2006/relationships/hyperlink" Target="http://law.lis.virginia.gov/vacode/22.1-289" TargetMode="External"/><Relationship Id="rId76" Type="http://schemas.openxmlformats.org/officeDocument/2006/relationships/hyperlink" Target="http://www.nassp.org/Content.aspx?topic=Strategic_Safety_0212" TargetMode="External"/><Relationship Id="rId97" Type="http://schemas.openxmlformats.org/officeDocument/2006/relationships/hyperlink" Target="http://samhsa.gov/" TargetMode="External"/><Relationship Id="rId104" Type="http://schemas.openxmlformats.org/officeDocument/2006/relationships/hyperlink" Target="http://www.nrcdv.org/" TargetMode="External"/><Relationship Id="rId120" Type="http://schemas.openxmlformats.org/officeDocument/2006/relationships/hyperlink" Target="http://lis.virginia.gov/cgi-bin/legp604.exe?161+ful+CHAP0454" TargetMode="External"/><Relationship Id="rId125" Type="http://schemas.openxmlformats.org/officeDocument/2006/relationships/hyperlink" Target="http://law.lis.virginia.gov/vacode/22.1-79.4" TargetMode="External"/><Relationship Id="rId141" Type="http://schemas.openxmlformats.org/officeDocument/2006/relationships/hyperlink" Target="http://law.lis.virginia.gov/vacode/2.2-3705.4" TargetMode="External"/><Relationship Id="rId146" Type="http://schemas.openxmlformats.org/officeDocument/2006/relationships/hyperlink" Target="http://law.lis.virginia.gov/vacode/32.1-127.1:03" TargetMode="External"/><Relationship Id="rId167" Type="http://schemas.openxmlformats.org/officeDocument/2006/relationships/hyperlink" Target="http://leg1.state.va.us/cgi-bin/legp504.exe?091+ful+CHAP0813" TargetMode="External"/><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law.lis.virginia.gov/vacode/title22.1/chapter14/section22.1-272.1/" TargetMode="External"/><Relationship Id="rId92" Type="http://schemas.openxmlformats.org/officeDocument/2006/relationships/hyperlink" Target="https://www.dcjs.virginia.gov/virginia-center-school-and-campus-safety/k-12/safety-security/school-security-officer-sso-certification-program" TargetMode="External"/><Relationship Id="rId162" Type="http://schemas.openxmlformats.org/officeDocument/2006/relationships/hyperlink" Target="http://lis.virginia.gov/cgi-bin/legp604.exe?131+ful+CHAP0676" TargetMode="External"/><Relationship Id="rId183" Type="http://schemas.openxmlformats.org/officeDocument/2006/relationships/hyperlink" Target="http://lis.virginia.gov/cgi-bin/legp604.exe?141+ful+CHAP0674" TargetMode="External"/><Relationship Id="rId2" Type="http://schemas.openxmlformats.org/officeDocument/2006/relationships/numbering" Target="numbering.xml"/><Relationship Id="rId29" Type="http://schemas.openxmlformats.org/officeDocument/2006/relationships/hyperlink" Target="http://law.lis.virginia.gov/vacode/22.1-79.4" TargetMode="External"/><Relationship Id="rId24" Type="http://schemas.openxmlformats.org/officeDocument/2006/relationships/hyperlink" Target="http://law.lis.virginia.gov/vacode/22.1-79.4" TargetMode="External"/><Relationship Id="rId40" Type="http://schemas.openxmlformats.org/officeDocument/2006/relationships/hyperlink" Target="http://law.lis.virginia.gov/vacode/23.1-805/" TargetMode="External"/><Relationship Id="rId45" Type="http://schemas.openxmlformats.org/officeDocument/2006/relationships/hyperlink" Target="http://law.lis.virginia.gov/vacode/22.1-279.8" TargetMode="External"/><Relationship Id="rId66" Type="http://schemas.openxmlformats.org/officeDocument/2006/relationships/hyperlink" Target="http://law.lis.virginia.gov/vacode/18.2-83/" TargetMode="External"/><Relationship Id="rId87" Type="http://schemas.openxmlformats.org/officeDocument/2006/relationships/hyperlink" Target="http://www.doe.virginia.gov/support/safety_crisis_management/emergency_crisis_management/crisis_mgmt_emer-response_guide.pdf" TargetMode="External"/><Relationship Id="rId110" Type="http://schemas.openxmlformats.org/officeDocument/2006/relationships/hyperlink" Target="http://law.lis.virginia.gov/vacode/19.2-389.1/" TargetMode="External"/><Relationship Id="rId115" Type="http://schemas.openxmlformats.org/officeDocument/2006/relationships/hyperlink" Target="http://lis.virginia.gov/cgi-bin/legp604.exe?161+ful+CHAP0554" TargetMode="External"/><Relationship Id="rId131" Type="http://schemas.openxmlformats.org/officeDocument/2006/relationships/hyperlink" Target="http://law.lis.virginia.gov/vacode/23-9.2:10" TargetMode="External"/><Relationship Id="rId136" Type="http://schemas.openxmlformats.org/officeDocument/2006/relationships/hyperlink" Target="http://law.lis.virginia.gov/vacode/9.1-184" TargetMode="External"/><Relationship Id="rId157" Type="http://schemas.openxmlformats.org/officeDocument/2006/relationships/hyperlink" Target="http://lis.virginia.gov/cgi-bin/legp604.exe?011+ful+CHAP0844" TargetMode="External"/><Relationship Id="rId178" Type="http://schemas.openxmlformats.org/officeDocument/2006/relationships/hyperlink" Target="http://law.lis.virginia.gov/vacode/22.1-288.2/" TargetMode="External"/><Relationship Id="rId61" Type="http://schemas.openxmlformats.org/officeDocument/2006/relationships/hyperlink" Target="http://law.lis.virginia.gov/vacode/title22.1/chapter7/section22.1-79.4/" TargetMode="External"/><Relationship Id="rId82" Type="http://schemas.openxmlformats.org/officeDocument/2006/relationships/hyperlink" Target="http://www.nasponline.org/resources/factsheets/threatassess_fs.aspx" TargetMode="External"/><Relationship Id="rId152" Type="http://schemas.openxmlformats.org/officeDocument/2006/relationships/hyperlink" Target="http://law.lis.virginia.gov/vacode/title9.1/chapter1/section9.1-101/" TargetMode="External"/><Relationship Id="rId173" Type="http://schemas.openxmlformats.org/officeDocument/2006/relationships/hyperlink" Target="http://law.lis.virginia.gov/vacode/18.2-87.1/" TargetMode="External"/><Relationship Id="rId19" Type="http://schemas.openxmlformats.org/officeDocument/2006/relationships/hyperlink" Target="https://www.dcjs.virginia.gov/virginia-center-school-and-campus-safety/k-12/resources" TargetMode="External"/><Relationship Id="rId14" Type="http://schemas.openxmlformats.org/officeDocument/2006/relationships/hyperlink" Target="https://www.dcjs.virginia.gov" TargetMode="External"/><Relationship Id="rId30" Type="http://schemas.openxmlformats.org/officeDocument/2006/relationships/hyperlink" Target="http://law.lis.virginia.gov/vacode/23-9.2:10" TargetMode="External"/><Relationship Id="rId35" Type="http://schemas.openxmlformats.org/officeDocument/2006/relationships/hyperlink" Target="http://law.lis.virginia.gov/vacode/23-9.2:10" TargetMode="External"/><Relationship Id="rId56" Type="http://schemas.openxmlformats.org/officeDocument/2006/relationships/hyperlink" Target="http://law.lis.virginia.gov/vacode/title22.1/chapter7/section22.1-79.4/" TargetMode="External"/><Relationship Id="rId77" Type="http://schemas.openxmlformats.org/officeDocument/2006/relationships/hyperlink" Target="http://www.nassp.org/Content.aspx?topic=Strategic_Safety_0212" TargetMode="External"/><Relationship Id="rId100" Type="http://schemas.openxmlformats.org/officeDocument/2006/relationships/hyperlink" Target="http://atapworldwide.org/associations/8976/files/documents/RAGE-V.pdf" TargetMode="External"/><Relationship Id="rId105" Type="http://schemas.openxmlformats.org/officeDocument/2006/relationships/hyperlink" Target="http://www.workplacesrespond.org/" TargetMode="External"/><Relationship Id="rId126" Type="http://schemas.openxmlformats.org/officeDocument/2006/relationships/hyperlink" Target="http://law.lis.virginia.gov/vacode/23-9.2:10" TargetMode="External"/><Relationship Id="rId147" Type="http://schemas.openxmlformats.org/officeDocument/2006/relationships/hyperlink" Target="http://law.lis.virginia.gov/vacode/22.1-289" TargetMode="External"/><Relationship Id="rId168" Type="http://schemas.openxmlformats.org/officeDocument/2006/relationships/hyperlink" Target="http://leg1.state.va.us/cgi-bin/legp504.exe?091+ful+CHAP0840" TargetMode="External"/><Relationship Id="rId8" Type="http://schemas.openxmlformats.org/officeDocument/2006/relationships/endnotes" Target="endnotes.xml"/><Relationship Id="rId51" Type="http://schemas.openxmlformats.org/officeDocument/2006/relationships/hyperlink" Target="http://law.lis.virginia.gov/vacode/23.1-805/" TargetMode="External"/><Relationship Id="rId72" Type="http://schemas.openxmlformats.org/officeDocument/2006/relationships/hyperlink" Target="http://law.lis.virginia.gov/vacode/title22.1/chapter7/section22.1-79/" TargetMode="External"/><Relationship Id="rId93" Type="http://schemas.openxmlformats.org/officeDocument/2006/relationships/hyperlink" Target="https://www.dcjs.virginia.gov/virginia-center-school-and-campus-safety/virginia-school-safety-audit-program" TargetMode="External"/><Relationship Id="rId98" Type="http://schemas.openxmlformats.org/officeDocument/2006/relationships/hyperlink" Target="http://curry.virginia.edu/research/labs/youth-violence-project" TargetMode="External"/><Relationship Id="rId121" Type="http://schemas.openxmlformats.org/officeDocument/2006/relationships/hyperlink" Target="http://lis.virginia.gov/cgi-bin/legp604.exe?161+ful+CHAP0554" TargetMode="External"/><Relationship Id="rId142" Type="http://schemas.openxmlformats.org/officeDocument/2006/relationships/hyperlink" Target="http://law.lis.virginia.gov/vacode/22.1-79.4" TargetMode="External"/><Relationship Id="rId163" Type="http://schemas.openxmlformats.org/officeDocument/2006/relationships/hyperlink" Target="http://lis.virginia.gov/cgi-bin/legp604.exe?131+ful+CHAP0710" TargetMode="External"/><Relationship Id="rId184" Type="http://schemas.openxmlformats.org/officeDocument/2006/relationships/hyperlink" Target="http://lis.virginia.gov/cgi-bin/legp604.exe?141+ful+CHAP0719"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law.lis.virginia.gov/vacode/19.2-389" TargetMode="External"/><Relationship Id="rId46" Type="http://schemas.openxmlformats.org/officeDocument/2006/relationships/hyperlink" Target="http://law.lis.virginia.gov/vacode/23-9.2:10" TargetMode="External"/><Relationship Id="rId67" Type="http://schemas.openxmlformats.org/officeDocument/2006/relationships/hyperlink" Target="http://law.lis.virginia.gov/vacode/title22.1/chapter7/section22.1-79/" TargetMode="External"/><Relationship Id="rId116" Type="http://schemas.openxmlformats.org/officeDocument/2006/relationships/hyperlink" Target="http://law.lis.virginia.gov/vacode/19.2-389" TargetMode="External"/><Relationship Id="rId137" Type="http://schemas.openxmlformats.org/officeDocument/2006/relationships/hyperlink" Target="http://law.lis.virginia.gov/vacode/22.1-79.4" TargetMode="External"/><Relationship Id="rId158" Type="http://schemas.openxmlformats.org/officeDocument/2006/relationships/hyperlink" Target="http://lis.virginia.gov/cgi-bin/legp604.exe?021+ful+CHAP0836" TargetMode="External"/><Relationship Id="rId20" Type="http://schemas.openxmlformats.org/officeDocument/2006/relationships/hyperlink" Target="http://law.lis.virginia.gov/vacode/22.1-79.4" TargetMode="External"/><Relationship Id="rId41" Type="http://schemas.openxmlformats.org/officeDocument/2006/relationships/hyperlink" Target="http://law.lis.virginia.gov/vacode/2.2-3705.2" TargetMode="External"/><Relationship Id="rId62" Type="http://schemas.openxmlformats.org/officeDocument/2006/relationships/hyperlink" Target="http://law.lis.virginia.gov/vacode/title22.1/chapter7/section22.1-79.4/" TargetMode="External"/><Relationship Id="rId83" Type="http://schemas.openxmlformats.org/officeDocument/2006/relationships/hyperlink" Target="http://www.secretservice.gov/ntac/bystander_study.pdf" TargetMode="External"/><Relationship Id="rId88" Type="http://schemas.openxmlformats.org/officeDocument/2006/relationships/hyperlink" Target="https://www.dcjs.virginia.gov/virginia-center-school-and-campus-safety/k-12" TargetMode="External"/><Relationship Id="rId111" Type="http://schemas.openxmlformats.org/officeDocument/2006/relationships/hyperlink" Target="http://law.lis.virginia.gov/vacode/32.1-127.1:03/" TargetMode="External"/><Relationship Id="rId132" Type="http://schemas.openxmlformats.org/officeDocument/2006/relationships/hyperlink" Target="http://law.lis.virginia.gov/vacode/23.1-805/" TargetMode="External"/><Relationship Id="rId153" Type="http://schemas.openxmlformats.org/officeDocument/2006/relationships/hyperlink" Target="http://law.lis.virginia.gov/vacode/title9.1/chapter1/section9.1-110/" TargetMode="External"/><Relationship Id="rId174" Type="http://schemas.openxmlformats.org/officeDocument/2006/relationships/hyperlink" Target="http://law.lis.virginia.gov/vacode/18.2-83/" TargetMode="External"/><Relationship Id="rId179" Type="http://schemas.openxmlformats.org/officeDocument/2006/relationships/hyperlink" Target="http://law.lis.virginia.gov/vacode/16.1-260/" TargetMode="External"/><Relationship Id="rId15" Type="http://schemas.openxmlformats.org/officeDocument/2006/relationships/hyperlink" Target="https://www.dcjs.virginia.gov" TargetMode="External"/><Relationship Id="rId36" Type="http://schemas.openxmlformats.org/officeDocument/2006/relationships/hyperlink" Target="http://law.lis.virginia.gov/vacode/23.1-805/" TargetMode="External"/><Relationship Id="rId57" Type="http://schemas.openxmlformats.org/officeDocument/2006/relationships/hyperlink" Target="http://law.lis.virginia.gov/vacode/title22.1/chapter7/section22.1-79.4/" TargetMode="External"/><Relationship Id="rId106" Type="http://schemas.openxmlformats.org/officeDocument/2006/relationships/hyperlink" Target="http://www.victimsofcrime.org/src" TargetMode="External"/><Relationship Id="rId127" Type="http://schemas.openxmlformats.org/officeDocument/2006/relationships/hyperlink" Target="http://law.lis.virginia.gov/vacode/23.1-805/" TargetMode="External"/><Relationship Id="rId10" Type="http://schemas.openxmlformats.org/officeDocument/2006/relationships/header" Target="header1.xml"/><Relationship Id="rId31" Type="http://schemas.openxmlformats.org/officeDocument/2006/relationships/hyperlink" Target="http://law.lis.virginia.gov/vacode/23.1-805/" TargetMode="External"/><Relationship Id="rId52" Type="http://schemas.openxmlformats.org/officeDocument/2006/relationships/hyperlink" Target="http://law.lis.virginia.gov/vacode/19.2-389" TargetMode="External"/><Relationship Id="rId73" Type="http://schemas.openxmlformats.org/officeDocument/2006/relationships/hyperlink" Target="http://law.lis.virginia.gov/vacode/title22.1/chapter14/section22.1-272.1/" TargetMode="External"/><Relationship Id="rId78" Type="http://schemas.openxmlformats.org/officeDocument/2006/relationships/hyperlink" Target="http://www.colorado.gov/cs/Satellite/CDPS-SafeSchools/CBON/1251622848436" TargetMode="External"/><Relationship Id="rId94" Type="http://schemas.openxmlformats.org/officeDocument/2006/relationships/hyperlink" Target="https://www.dcjs.virginia.gov/virginia-center-school-and-campus-safety/k-12/resources" TargetMode="External"/><Relationship Id="rId99" Type="http://schemas.openxmlformats.org/officeDocument/2006/relationships/hyperlink" Target="https://www.asisonline.org/Standards-Guidelines/Standards/" TargetMode="External"/><Relationship Id="rId101" Type="http://schemas.openxmlformats.org/officeDocument/2006/relationships/hyperlink" Target="http://www.fbi.gov/stats-services/publications/law-enforcement-bulletin/january2011/workplace_violence_prevention" TargetMode="External"/><Relationship Id="rId122" Type="http://schemas.openxmlformats.org/officeDocument/2006/relationships/hyperlink" Target="http://lis.virginia.gov/cgi-bin/legp604.exe?161+ful+CHAP0574" TargetMode="External"/><Relationship Id="rId143" Type="http://schemas.openxmlformats.org/officeDocument/2006/relationships/hyperlink" Target="http://law.lis.virginia.gov/vacode/23-9.2:10" TargetMode="External"/><Relationship Id="rId148" Type="http://schemas.openxmlformats.org/officeDocument/2006/relationships/hyperlink" Target="http://law.lis.virginia.gov/vacode/title8.01/chapter3/section8.01-47/" TargetMode="External"/><Relationship Id="rId164" Type="http://schemas.openxmlformats.org/officeDocument/2006/relationships/hyperlink" Target="http://law.lis.virginia.gov/vacode/title22.1/chapter14/section22.1-272.1/" TargetMode="External"/><Relationship Id="rId169" Type="http://schemas.openxmlformats.org/officeDocument/2006/relationships/hyperlink" Target="http://law.lis.virginia.gov/vacode/18.2-60.3/" TargetMode="External"/><Relationship Id="rId185" Type="http://schemas.openxmlformats.org/officeDocument/2006/relationships/hyperlink" Target="http://law.lis.virginia.gov/vacode/18.2-46.4/" TargetMode="External"/><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hyperlink" Target="http://law.lis.virginia.gov/vacode/22.1-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E1B68-4E6A-4E99-848D-3137360DA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27268</Words>
  <Characters>155431</Characters>
  <Application>Microsoft Office Word</Application>
  <DocSecurity>4</DocSecurity>
  <Lines>1295</Lines>
  <Paragraphs>364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PolicyWorks Ltd</dc:creator>
  <cp:lastModifiedBy>Fawcett, Kristina (DCJS)</cp:lastModifiedBy>
  <cp:revision>2</cp:revision>
  <cp:lastPrinted>2016-08-16T19:08:00Z</cp:lastPrinted>
  <dcterms:created xsi:type="dcterms:W3CDTF">2017-06-08T19:19:00Z</dcterms:created>
  <dcterms:modified xsi:type="dcterms:W3CDTF">2017-06-08T19:19:00Z</dcterms:modified>
</cp:coreProperties>
</file>